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221" w:rsidRPr="006B1CD1" w:rsidRDefault="00917221" w:rsidP="0062366E">
      <w:pPr>
        <w:jc w:val="center"/>
        <w:rPr>
          <w:b/>
          <w:sz w:val="28"/>
          <w:szCs w:val="28"/>
        </w:rPr>
      </w:pPr>
    </w:p>
    <w:p w:rsidR="00917221" w:rsidRPr="006B1CD1" w:rsidRDefault="00917221" w:rsidP="0062366E">
      <w:pPr>
        <w:jc w:val="center"/>
        <w:rPr>
          <w:b/>
          <w:sz w:val="28"/>
          <w:szCs w:val="28"/>
        </w:rPr>
      </w:pPr>
      <w:r w:rsidRPr="006B1CD1">
        <w:rPr>
          <w:b/>
          <w:sz w:val="28"/>
          <w:szCs w:val="28"/>
        </w:rPr>
        <w:t>ПРОТОКОЛ</w:t>
      </w:r>
    </w:p>
    <w:p w:rsidR="00917221" w:rsidRPr="006B1CD1" w:rsidRDefault="008F45C6" w:rsidP="0062366E">
      <w:pPr>
        <w:jc w:val="center"/>
        <w:rPr>
          <w:b/>
          <w:sz w:val="28"/>
          <w:szCs w:val="28"/>
        </w:rPr>
      </w:pPr>
      <w:r w:rsidRPr="006B1CD1">
        <w:rPr>
          <w:b/>
          <w:sz w:val="28"/>
          <w:szCs w:val="28"/>
        </w:rPr>
        <w:t>ш</w:t>
      </w:r>
      <w:r w:rsidR="00917221" w:rsidRPr="006B1CD1">
        <w:rPr>
          <w:b/>
          <w:sz w:val="28"/>
          <w:szCs w:val="28"/>
        </w:rPr>
        <w:t>естьдесят первого заседания Комиссии вагонного хозяйства</w:t>
      </w:r>
    </w:p>
    <w:p w:rsidR="00917221" w:rsidRPr="006B1CD1" w:rsidRDefault="00917221" w:rsidP="0062366E">
      <w:pPr>
        <w:jc w:val="center"/>
        <w:rPr>
          <w:b/>
          <w:sz w:val="28"/>
          <w:szCs w:val="28"/>
        </w:rPr>
      </w:pPr>
    </w:p>
    <w:p w:rsidR="00917221" w:rsidRPr="006B1CD1" w:rsidRDefault="00917221" w:rsidP="0062366E">
      <w:pPr>
        <w:jc w:val="center"/>
        <w:rPr>
          <w:b/>
          <w:sz w:val="28"/>
          <w:szCs w:val="28"/>
        </w:rPr>
      </w:pPr>
      <w:r w:rsidRPr="006B1CD1">
        <w:rPr>
          <w:b/>
          <w:sz w:val="28"/>
          <w:szCs w:val="28"/>
        </w:rPr>
        <w:t>22-24  марта  2016 г</w:t>
      </w:r>
      <w:r w:rsidR="0062366E">
        <w:rPr>
          <w:b/>
          <w:sz w:val="28"/>
          <w:szCs w:val="28"/>
        </w:rPr>
        <w:t>.</w:t>
      </w:r>
      <w:r w:rsidR="0062366E">
        <w:rPr>
          <w:b/>
          <w:sz w:val="28"/>
          <w:szCs w:val="28"/>
        </w:rPr>
        <w:tab/>
      </w:r>
      <w:r w:rsidR="0062366E">
        <w:rPr>
          <w:b/>
          <w:sz w:val="28"/>
          <w:szCs w:val="28"/>
        </w:rPr>
        <w:tab/>
      </w:r>
      <w:r w:rsidR="0062366E">
        <w:rPr>
          <w:b/>
          <w:sz w:val="28"/>
          <w:szCs w:val="28"/>
        </w:rPr>
        <w:tab/>
      </w:r>
      <w:r w:rsidR="0062366E">
        <w:rPr>
          <w:b/>
          <w:sz w:val="28"/>
          <w:szCs w:val="28"/>
        </w:rPr>
        <w:tab/>
      </w:r>
      <w:r w:rsidR="0062366E">
        <w:rPr>
          <w:b/>
          <w:sz w:val="28"/>
          <w:szCs w:val="28"/>
        </w:rPr>
        <w:tab/>
      </w:r>
      <w:r w:rsidR="0062366E">
        <w:rPr>
          <w:b/>
          <w:sz w:val="28"/>
          <w:szCs w:val="28"/>
        </w:rPr>
        <w:tab/>
      </w:r>
      <w:r w:rsidR="0062366E">
        <w:rPr>
          <w:b/>
          <w:sz w:val="28"/>
          <w:szCs w:val="28"/>
        </w:rPr>
        <w:tab/>
      </w:r>
      <w:r w:rsidR="0062366E">
        <w:rPr>
          <w:b/>
          <w:sz w:val="28"/>
          <w:szCs w:val="28"/>
        </w:rPr>
        <w:tab/>
      </w:r>
      <w:r w:rsidR="0062366E">
        <w:rPr>
          <w:b/>
          <w:sz w:val="28"/>
          <w:szCs w:val="28"/>
        </w:rPr>
        <w:tab/>
      </w:r>
      <w:r w:rsidRPr="006B1CD1">
        <w:rPr>
          <w:b/>
          <w:sz w:val="28"/>
          <w:szCs w:val="28"/>
        </w:rPr>
        <w:t>г. Саратов</w:t>
      </w:r>
    </w:p>
    <w:p w:rsidR="00917221" w:rsidRPr="006B1CD1" w:rsidRDefault="00917221" w:rsidP="00E46A5B">
      <w:pPr>
        <w:jc w:val="center"/>
        <w:rPr>
          <w:b/>
          <w:sz w:val="28"/>
          <w:szCs w:val="28"/>
        </w:rPr>
      </w:pPr>
    </w:p>
    <w:p w:rsidR="00917221" w:rsidRPr="006B1CD1" w:rsidRDefault="00917221" w:rsidP="0062366E">
      <w:pPr>
        <w:ind w:firstLine="709"/>
        <w:jc w:val="both"/>
        <w:rPr>
          <w:sz w:val="28"/>
          <w:szCs w:val="28"/>
        </w:rPr>
      </w:pPr>
      <w:r w:rsidRPr="006B1CD1">
        <w:rPr>
          <w:sz w:val="28"/>
          <w:szCs w:val="28"/>
        </w:rPr>
        <w:t>В работе заседания приняли участие члены Комиссии вагонного хозяйства (далее Комиссия) Азербайджанской Республики, Республики Беларусь, Республики Ка</w:t>
      </w:r>
      <w:r w:rsidR="008615A1">
        <w:rPr>
          <w:sz w:val="28"/>
          <w:szCs w:val="28"/>
        </w:rPr>
        <w:t>захстан, Киргизской Республики</w:t>
      </w:r>
      <w:r w:rsidRPr="006B1CD1">
        <w:rPr>
          <w:sz w:val="28"/>
          <w:szCs w:val="28"/>
        </w:rPr>
        <w:t>, Российской Федерации, Республики Таджикистан, Туркменистана, Республики Узбекистан, Украины, Грузии, Латвийской Республики, Литовской Республики, Эстонской Республики, представители Дирекции Совета по железнодорожному транспорту (далее Дирекция Совета), приглашенные</w:t>
      </w:r>
      <w:r w:rsidR="00C602FC">
        <w:rPr>
          <w:sz w:val="28"/>
          <w:szCs w:val="28"/>
        </w:rPr>
        <w:t xml:space="preserve"> представители от </w:t>
      </w:r>
      <w:r w:rsidRPr="006B1CD1">
        <w:rPr>
          <w:sz w:val="28"/>
          <w:szCs w:val="28"/>
        </w:rPr>
        <w:t>научно-исследовательски</w:t>
      </w:r>
      <w:r w:rsidR="00C602FC">
        <w:rPr>
          <w:sz w:val="28"/>
          <w:szCs w:val="28"/>
        </w:rPr>
        <w:t>х</w:t>
      </w:r>
      <w:r w:rsidRPr="006B1CD1">
        <w:rPr>
          <w:sz w:val="28"/>
          <w:szCs w:val="28"/>
        </w:rPr>
        <w:t xml:space="preserve"> организаци</w:t>
      </w:r>
      <w:r w:rsidR="00C602FC">
        <w:rPr>
          <w:sz w:val="28"/>
          <w:szCs w:val="28"/>
        </w:rPr>
        <w:t>й</w:t>
      </w:r>
      <w:r w:rsidRPr="006B1CD1">
        <w:rPr>
          <w:sz w:val="28"/>
          <w:szCs w:val="28"/>
        </w:rPr>
        <w:t xml:space="preserve"> и производственны</w:t>
      </w:r>
      <w:r w:rsidR="00C602FC">
        <w:rPr>
          <w:sz w:val="28"/>
          <w:szCs w:val="28"/>
        </w:rPr>
        <w:t>х</w:t>
      </w:r>
      <w:r w:rsidRPr="006B1CD1">
        <w:rPr>
          <w:sz w:val="28"/>
          <w:szCs w:val="28"/>
        </w:rPr>
        <w:t xml:space="preserve"> предприяти</w:t>
      </w:r>
      <w:r w:rsidR="00C602FC">
        <w:rPr>
          <w:sz w:val="28"/>
          <w:szCs w:val="28"/>
        </w:rPr>
        <w:t>й</w:t>
      </w:r>
      <w:r w:rsidRPr="006B1CD1">
        <w:rPr>
          <w:sz w:val="28"/>
          <w:szCs w:val="28"/>
        </w:rPr>
        <w:t>.</w:t>
      </w:r>
    </w:p>
    <w:p w:rsidR="00917221" w:rsidRPr="006B1CD1" w:rsidRDefault="00917221" w:rsidP="0062366E">
      <w:pPr>
        <w:ind w:firstLine="709"/>
        <w:jc w:val="both"/>
        <w:rPr>
          <w:sz w:val="28"/>
          <w:szCs w:val="28"/>
        </w:rPr>
      </w:pPr>
    </w:p>
    <w:p w:rsidR="00917221" w:rsidRPr="006B1CD1" w:rsidRDefault="00917221" w:rsidP="0062366E">
      <w:pPr>
        <w:ind w:firstLine="709"/>
        <w:jc w:val="both"/>
        <w:rPr>
          <w:sz w:val="28"/>
          <w:szCs w:val="28"/>
        </w:rPr>
      </w:pPr>
      <w:r w:rsidRPr="006B1CD1">
        <w:rPr>
          <w:sz w:val="28"/>
          <w:szCs w:val="28"/>
        </w:rPr>
        <w:t xml:space="preserve">Список участников заседания прилагается </w:t>
      </w:r>
      <w:r w:rsidRPr="006B1CD1">
        <w:rPr>
          <w:b/>
          <w:sz w:val="28"/>
          <w:szCs w:val="28"/>
        </w:rPr>
        <w:t>(Приложение 1)</w:t>
      </w:r>
      <w:r w:rsidRPr="006B1CD1">
        <w:rPr>
          <w:sz w:val="28"/>
          <w:szCs w:val="28"/>
        </w:rPr>
        <w:t>.</w:t>
      </w:r>
    </w:p>
    <w:p w:rsidR="00917221" w:rsidRPr="006B1CD1" w:rsidRDefault="00917221" w:rsidP="0062366E">
      <w:pPr>
        <w:ind w:firstLine="709"/>
        <w:jc w:val="both"/>
        <w:rPr>
          <w:sz w:val="28"/>
          <w:szCs w:val="28"/>
        </w:rPr>
      </w:pPr>
    </w:p>
    <w:p w:rsidR="00917221" w:rsidRPr="006B1CD1" w:rsidRDefault="00917221" w:rsidP="0062366E">
      <w:pPr>
        <w:snapToGrid w:val="0"/>
        <w:ind w:firstLine="709"/>
        <w:jc w:val="both"/>
        <w:rPr>
          <w:b/>
          <w:sz w:val="28"/>
          <w:szCs w:val="28"/>
        </w:rPr>
      </w:pPr>
      <w:r w:rsidRPr="006B1CD1">
        <w:rPr>
          <w:sz w:val="28"/>
          <w:szCs w:val="28"/>
        </w:rPr>
        <w:t xml:space="preserve">Заседание Комиссии проведено под председательством председателя Комиссии – начальника Управления вагонного хозяйства Центральной Дирекции инфраструктуры – филиала ОАО «РЖД» </w:t>
      </w:r>
      <w:r w:rsidRPr="006B1CD1">
        <w:rPr>
          <w:b/>
          <w:iCs/>
          <w:sz w:val="28"/>
          <w:szCs w:val="28"/>
        </w:rPr>
        <w:t>Сакеева Алексея Ивановича.</w:t>
      </w:r>
    </w:p>
    <w:p w:rsidR="00917221" w:rsidRPr="006B1CD1" w:rsidRDefault="00917221" w:rsidP="0062366E">
      <w:pPr>
        <w:ind w:firstLine="709"/>
        <w:jc w:val="both"/>
        <w:rPr>
          <w:sz w:val="28"/>
          <w:szCs w:val="28"/>
        </w:rPr>
      </w:pPr>
    </w:p>
    <w:p w:rsidR="00917221" w:rsidRPr="006B1CD1" w:rsidRDefault="00917221" w:rsidP="0062366E">
      <w:pPr>
        <w:ind w:firstLine="709"/>
        <w:jc w:val="both"/>
        <w:rPr>
          <w:sz w:val="28"/>
          <w:szCs w:val="28"/>
        </w:rPr>
      </w:pPr>
      <w:r w:rsidRPr="006B1CD1">
        <w:rPr>
          <w:sz w:val="28"/>
          <w:szCs w:val="28"/>
        </w:rPr>
        <w:t>Заседание утвердило следующую повестку дня:</w:t>
      </w:r>
    </w:p>
    <w:p w:rsidR="00917221" w:rsidRPr="006B1CD1" w:rsidRDefault="00917221" w:rsidP="0062366E">
      <w:pPr>
        <w:ind w:firstLine="709"/>
        <w:jc w:val="both"/>
        <w:rPr>
          <w:sz w:val="28"/>
          <w:szCs w:val="28"/>
        </w:rPr>
      </w:pPr>
    </w:p>
    <w:p w:rsidR="00917221" w:rsidRPr="006B1CD1" w:rsidRDefault="00917221" w:rsidP="0062366E">
      <w:pPr>
        <w:pStyle w:val="a5"/>
        <w:ind w:left="0" w:firstLine="709"/>
        <w:jc w:val="both"/>
        <w:rPr>
          <w:sz w:val="28"/>
          <w:szCs w:val="28"/>
        </w:rPr>
      </w:pPr>
      <w:r w:rsidRPr="006B1CD1">
        <w:rPr>
          <w:sz w:val="28"/>
          <w:szCs w:val="28"/>
        </w:rPr>
        <w:t>1. Информация о выполнении решений</w:t>
      </w:r>
      <w:r w:rsidR="00B45144">
        <w:rPr>
          <w:sz w:val="28"/>
          <w:szCs w:val="28"/>
        </w:rPr>
        <w:t xml:space="preserve">, принятых на </w:t>
      </w:r>
      <w:r w:rsidRPr="006B1CD1">
        <w:rPr>
          <w:sz w:val="28"/>
          <w:szCs w:val="28"/>
        </w:rPr>
        <w:t>заседани</w:t>
      </w:r>
      <w:r w:rsidR="00B45144">
        <w:rPr>
          <w:sz w:val="28"/>
          <w:szCs w:val="28"/>
        </w:rPr>
        <w:t>ях</w:t>
      </w:r>
      <w:r w:rsidRPr="006B1CD1">
        <w:rPr>
          <w:sz w:val="28"/>
          <w:szCs w:val="28"/>
        </w:rPr>
        <w:t xml:space="preserve"> Комиссии вагонного хозяйства и результатах работы предприятий вагонного хозяйства железнодорожных администраций за 2015 г.</w:t>
      </w:r>
    </w:p>
    <w:p w:rsidR="00917221" w:rsidRPr="006B1CD1" w:rsidRDefault="00917221" w:rsidP="0062366E">
      <w:pPr>
        <w:ind w:firstLine="709"/>
        <w:jc w:val="both"/>
        <w:rPr>
          <w:b/>
          <w:sz w:val="28"/>
          <w:szCs w:val="28"/>
        </w:rPr>
      </w:pPr>
      <w:r w:rsidRPr="006B1CD1">
        <w:rPr>
          <w:sz w:val="28"/>
          <w:szCs w:val="28"/>
        </w:rPr>
        <w:t xml:space="preserve">Информация Дирекции Совета, руководитель Департамента подвижного состава и безопасности движения </w:t>
      </w:r>
      <w:r w:rsidRPr="006B1CD1">
        <w:rPr>
          <w:b/>
          <w:sz w:val="28"/>
          <w:szCs w:val="28"/>
        </w:rPr>
        <w:t>Лукьянов Александр Николаевич.</w:t>
      </w:r>
    </w:p>
    <w:p w:rsidR="00917221" w:rsidRPr="006B1CD1" w:rsidRDefault="00917221" w:rsidP="0062366E">
      <w:pPr>
        <w:ind w:firstLine="709"/>
        <w:jc w:val="both"/>
        <w:rPr>
          <w:sz w:val="28"/>
          <w:szCs w:val="28"/>
        </w:rPr>
      </w:pPr>
      <w:r w:rsidRPr="006B1CD1">
        <w:rPr>
          <w:sz w:val="28"/>
          <w:szCs w:val="28"/>
        </w:rPr>
        <w:t>2. О технических условиях на новые грузовые вагоны.</w:t>
      </w:r>
    </w:p>
    <w:p w:rsidR="00917221" w:rsidRPr="006B1CD1" w:rsidRDefault="00917221" w:rsidP="0062366E">
      <w:pPr>
        <w:ind w:firstLine="709"/>
        <w:jc w:val="both"/>
        <w:rPr>
          <w:b/>
          <w:sz w:val="28"/>
          <w:szCs w:val="28"/>
        </w:rPr>
      </w:pPr>
      <w:r w:rsidRPr="006B1CD1">
        <w:rPr>
          <w:sz w:val="28"/>
          <w:szCs w:val="28"/>
        </w:rPr>
        <w:t xml:space="preserve">Информация Дирекции Совета, руководитель Департамента подвижного состава и безопасности движения </w:t>
      </w:r>
      <w:r w:rsidRPr="006B1CD1">
        <w:rPr>
          <w:b/>
          <w:sz w:val="28"/>
          <w:szCs w:val="28"/>
        </w:rPr>
        <w:t>Лукьянов Александр Николаевич.</w:t>
      </w:r>
    </w:p>
    <w:p w:rsidR="00917221" w:rsidRPr="006B1CD1" w:rsidRDefault="00917221" w:rsidP="0062366E">
      <w:pPr>
        <w:pStyle w:val="a3"/>
        <w:tabs>
          <w:tab w:val="num" w:pos="0"/>
        </w:tabs>
        <w:ind w:firstLine="709"/>
        <w:jc w:val="both"/>
        <w:rPr>
          <w:sz w:val="28"/>
          <w:szCs w:val="28"/>
        </w:rPr>
      </w:pPr>
      <w:r w:rsidRPr="006B1CD1">
        <w:rPr>
          <w:sz w:val="28"/>
          <w:szCs w:val="28"/>
        </w:rPr>
        <w:t xml:space="preserve">3. О технических условиях по модернизации грузовых вагонов с включением в классификатор «Условные коды дополнительных работ с </w:t>
      </w:r>
      <w:r w:rsidR="00B27EB5" w:rsidRPr="006B1CD1">
        <w:rPr>
          <w:sz w:val="28"/>
          <w:szCs w:val="28"/>
        </w:rPr>
        <w:t>вагоном</w:t>
      </w:r>
      <w:r w:rsidRPr="006B1CD1">
        <w:rPr>
          <w:sz w:val="28"/>
          <w:szCs w:val="28"/>
        </w:rPr>
        <w:t>»</w:t>
      </w:r>
      <w:r w:rsidR="006C2095">
        <w:rPr>
          <w:sz w:val="28"/>
          <w:szCs w:val="28"/>
        </w:rPr>
        <w:t xml:space="preserve"> </w:t>
      </w:r>
      <w:r w:rsidR="00B27EB5" w:rsidRPr="006B1CD1">
        <w:rPr>
          <w:sz w:val="28"/>
          <w:szCs w:val="28"/>
        </w:rPr>
        <w:t>КЖА 2006 10 (1)</w:t>
      </w:r>
      <w:r w:rsidRPr="006B1CD1">
        <w:rPr>
          <w:sz w:val="28"/>
          <w:szCs w:val="28"/>
        </w:rPr>
        <w:t>.</w:t>
      </w:r>
    </w:p>
    <w:p w:rsidR="00917221" w:rsidRPr="006B1CD1" w:rsidRDefault="00917221" w:rsidP="0062366E">
      <w:pPr>
        <w:ind w:firstLine="709"/>
        <w:jc w:val="both"/>
        <w:rPr>
          <w:b/>
          <w:sz w:val="28"/>
          <w:szCs w:val="28"/>
        </w:rPr>
      </w:pPr>
      <w:r w:rsidRPr="006B1CD1">
        <w:rPr>
          <w:sz w:val="28"/>
          <w:szCs w:val="28"/>
        </w:rPr>
        <w:t xml:space="preserve">Информация Дирекции Совета, руководитель Департамента подвижного состава и безопасности движения </w:t>
      </w:r>
      <w:r w:rsidRPr="006B1CD1">
        <w:rPr>
          <w:b/>
          <w:sz w:val="28"/>
          <w:szCs w:val="28"/>
        </w:rPr>
        <w:t>Лукьянов Александр Николаевич.</w:t>
      </w:r>
    </w:p>
    <w:p w:rsidR="00917221" w:rsidRPr="006B1CD1" w:rsidRDefault="00917221" w:rsidP="0062366E">
      <w:pPr>
        <w:pStyle w:val="a3"/>
        <w:tabs>
          <w:tab w:val="num" w:pos="0"/>
        </w:tabs>
        <w:ind w:firstLine="709"/>
        <w:jc w:val="both"/>
        <w:rPr>
          <w:sz w:val="28"/>
          <w:szCs w:val="28"/>
        </w:rPr>
      </w:pPr>
      <w:r w:rsidRPr="006B1CD1">
        <w:rPr>
          <w:sz w:val="28"/>
          <w:szCs w:val="28"/>
        </w:rPr>
        <w:t>4. О внесении изменений и дополнений в справочник «Модели грузовых вагонов»</w:t>
      </w:r>
      <w:r w:rsidR="00B27EB5" w:rsidRPr="006B1CD1">
        <w:rPr>
          <w:sz w:val="28"/>
          <w:szCs w:val="28"/>
        </w:rPr>
        <w:t xml:space="preserve"> СЖА 2004 11</w:t>
      </w:r>
      <w:r w:rsidRPr="006B1CD1">
        <w:rPr>
          <w:sz w:val="28"/>
          <w:szCs w:val="28"/>
        </w:rPr>
        <w:t>.</w:t>
      </w:r>
    </w:p>
    <w:p w:rsidR="00917221" w:rsidRPr="006B1CD1" w:rsidRDefault="00917221" w:rsidP="0062366E">
      <w:pPr>
        <w:ind w:firstLine="709"/>
        <w:jc w:val="both"/>
        <w:rPr>
          <w:b/>
          <w:sz w:val="28"/>
          <w:szCs w:val="28"/>
        </w:rPr>
      </w:pPr>
      <w:r w:rsidRPr="006B1CD1">
        <w:rPr>
          <w:sz w:val="28"/>
          <w:szCs w:val="28"/>
        </w:rPr>
        <w:t xml:space="preserve">Информация Дирекции Совета, руководитель Департамента подвижного состава и безопасности движения </w:t>
      </w:r>
      <w:r w:rsidRPr="006B1CD1">
        <w:rPr>
          <w:b/>
          <w:sz w:val="28"/>
          <w:szCs w:val="28"/>
        </w:rPr>
        <w:t>Лукьянов Александр Николаевич.</w:t>
      </w:r>
    </w:p>
    <w:p w:rsidR="00917221" w:rsidRPr="006B1CD1" w:rsidRDefault="00917221" w:rsidP="0062366E">
      <w:pPr>
        <w:pStyle w:val="a3"/>
        <w:ind w:firstLine="709"/>
        <w:jc w:val="both"/>
        <w:rPr>
          <w:sz w:val="28"/>
          <w:szCs w:val="28"/>
        </w:rPr>
      </w:pPr>
      <w:r w:rsidRPr="006B1CD1">
        <w:rPr>
          <w:sz w:val="28"/>
          <w:szCs w:val="28"/>
        </w:rPr>
        <w:t>5. О технических условиях на тележку модели 18-2145 и внесении изменений в классификатор «Условные обозначения моделей тележек грузовых вагонов</w:t>
      </w:r>
      <w:r w:rsidR="00B27EB5" w:rsidRPr="006B1CD1">
        <w:rPr>
          <w:sz w:val="28"/>
          <w:szCs w:val="28"/>
        </w:rPr>
        <w:t xml:space="preserve"> (КТМВ)</w:t>
      </w:r>
      <w:r w:rsidRPr="006B1CD1">
        <w:rPr>
          <w:sz w:val="28"/>
          <w:szCs w:val="28"/>
        </w:rPr>
        <w:t>»</w:t>
      </w:r>
      <w:r w:rsidR="00B27EB5" w:rsidRPr="006B1CD1">
        <w:rPr>
          <w:sz w:val="28"/>
          <w:szCs w:val="28"/>
        </w:rPr>
        <w:t xml:space="preserve"> КЖА 2105 06</w:t>
      </w:r>
      <w:r w:rsidRPr="006B1CD1">
        <w:rPr>
          <w:sz w:val="28"/>
          <w:szCs w:val="28"/>
        </w:rPr>
        <w:t>.</w:t>
      </w:r>
    </w:p>
    <w:p w:rsidR="00917221" w:rsidRPr="006B1CD1" w:rsidRDefault="00917221" w:rsidP="0062366E">
      <w:pPr>
        <w:ind w:firstLine="709"/>
        <w:jc w:val="both"/>
        <w:rPr>
          <w:sz w:val="28"/>
          <w:szCs w:val="28"/>
        </w:rPr>
      </w:pPr>
      <w:r w:rsidRPr="006B1CD1">
        <w:rPr>
          <w:sz w:val="28"/>
          <w:szCs w:val="28"/>
        </w:rPr>
        <w:t xml:space="preserve">Информация Дирекции Совета, руководитель Департамента подвижного состава и безопасности движения </w:t>
      </w:r>
      <w:r w:rsidRPr="006B1CD1">
        <w:rPr>
          <w:b/>
          <w:sz w:val="28"/>
          <w:szCs w:val="28"/>
        </w:rPr>
        <w:t>Лукьянов Александр Николаевич.</w:t>
      </w:r>
    </w:p>
    <w:p w:rsidR="00917221" w:rsidRPr="006B1CD1" w:rsidRDefault="00917221" w:rsidP="0062366E">
      <w:pPr>
        <w:pStyle w:val="a3"/>
        <w:ind w:firstLine="709"/>
        <w:jc w:val="both"/>
        <w:rPr>
          <w:sz w:val="28"/>
          <w:szCs w:val="28"/>
        </w:rPr>
      </w:pPr>
      <w:r w:rsidRPr="006B1CD1">
        <w:rPr>
          <w:sz w:val="28"/>
          <w:szCs w:val="28"/>
        </w:rPr>
        <w:t>6. О технических условиях на тормозную продукцию.</w:t>
      </w:r>
    </w:p>
    <w:p w:rsidR="00917221" w:rsidRPr="006B1CD1" w:rsidRDefault="00917221" w:rsidP="0062366E">
      <w:pPr>
        <w:ind w:firstLine="709"/>
        <w:jc w:val="both"/>
        <w:rPr>
          <w:b/>
          <w:sz w:val="28"/>
          <w:szCs w:val="28"/>
        </w:rPr>
      </w:pPr>
      <w:r w:rsidRPr="006B1CD1">
        <w:rPr>
          <w:sz w:val="28"/>
          <w:szCs w:val="28"/>
        </w:rPr>
        <w:t xml:space="preserve">Информация Дирекции Совета, руководитель Департамента подвижного состава и безопасности движения </w:t>
      </w:r>
      <w:r w:rsidRPr="006B1CD1">
        <w:rPr>
          <w:b/>
          <w:sz w:val="28"/>
          <w:szCs w:val="28"/>
        </w:rPr>
        <w:t>Лукьянов Александр Николаевич.</w:t>
      </w:r>
    </w:p>
    <w:p w:rsidR="00917221" w:rsidRPr="006B1CD1" w:rsidRDefault="00917221" w:rsidP="0062366E">
      <w:pPr>
        <w:ind w:firstLine="709"/>
        <w:jc w:val="both"/>
        <w:rPr>
          <w:sz w:val="28"/>
          <w:szCs w:val="28"/>
        </w:rPr>
      </w:pPr>
      <w:r w:rsidRPr="006B1CD1">
        <w:rPr>
          <w:sz w:val="28"/>
          <w:szCs w:val="28"/>
        </w:rPr>
        <w:lastRenderedPageBreak/>
        <w:t>7. О технических условиях на автосцепку СА-3У и внесении изменений в классификатор «Типы автосцеп</w:t>
      </w:r>
      <w:r w:rsidR="00B27EB5" w:rsidRPr="006B1CD1">
        <w:rPr>
          <w:sz w:val="28"/>
          <w:szCs w:val="28"/>
        </w:rPr>
        <w:t>ок</w:t>
      </w:r>
      <w:r w:rsidRPr="006B1CD1">
        <w:rPr>
          <w:sz w:val="28"/>
          <w:szCs w:val="28"/>
        </w:rPr>
        <w:t xml:space="preserve"> грузовых вагонов»</w:t>
      </w:r>
      <w:r w:rsidR="00B27EB5" w:rsidRPr="006B1CD1">
        <w:rPr>
          <w:sz w:val="28"/>
          <w:szCs w:val="28"/>
        </w:rPr>
        <w:t xml:space="preserve"> КЖА 2109 06</w:t>
      </w:r>
      <w:r w:rsidRPr="006B1CD1">
        <w:rPr>
          <w:sz w:val="28"/>
          <w:szCs w:val="28"/>
        </w:rPr>
        <w:t>.</w:t>
      </w:r>
    </w:p>
    <w:p w:rsidR="00917221" w:rsidRPr="006B1CD1" w:rsidRDefault="00917221" w:rsidP="0062366E">
      <w:pPr>
        <w:ind w:firstLine="709"/>
        <w:jc w:val="both"/>
        <w:rPr>
          <w:sz w:val="28"/>
          <w:szCs w:val="28"/>
        </w:rPr>
      </w:pPr>
      <w:r w:rsidRPr="006B1CD1">
        <w:rPr>
          <w:sz w:val="28"/>
          <w:szCs w:val="28"/>
        </w:rPr>
        <w:t>Информация ОАО «РЖД».</w:t>
      </w:r>
    </w:p>
    <w:p w:rsidR="00917221" w:rsidRPr="006B1CD1" w:rsidRDefault="00917221" w:rsidP="0062366E">
      <w:pPr>
        <w:ind w:firstLine="709"/>
        <w:jc w:val="both"/>
        <w:rPr>
          <w:sz w:val="28"/>
          <w:szCs w:val="28"/>
        </w:rPr>
      </w:pPr>
      <w:r w:rsidRPr="006B1CD1">
        <w:rPr>
          <w:sz w:val="28"/>
          <w:szCs w:val="28"/>
        </w:rPr>
        <w:t>8. О внесении изменений в классификатор «Материалы и условные обозначения обшивы кузовов грузовых вагонов</w:t>
      </w:r>
      <w:r w:rsidR="00D300B5" w:rsidRPr="006B1CD1">
        <w:rPr>
          <w:sz w:val="28"/>
          <w:szCs w:val="28"/>
        </w:rPr>
        <w:t xml:space="preserve"> (КМКВ)</w:t>
      </w:r>
      <w:r w:rsidRPr="006B1CD1">
        <w:rPr>
          <w:sz w:val="28"/>
          <w:szCs w:val="28"/>
        </w:rPr>
        <w:t>»</w:t>
      </w:r>
      <w:r w:rsidR="00D300B5" w:rsidRPr="006B1CD1">
        <w:rPr>
          <w:sz w:val="28"/>
          <w:szCs w:val="28"/>
        </w:rPr>
        <w:t xml:space="preserve"> КЖА 2104 06</w:t>
      </w:r>
      <w:r w:rsidRPr="006B1CD1">
        <w:rPr>
          <w:sz w:val="28"/>
          <w:szCs w:val="28"/>
        </w:rPr>
        <w:t>.</w:t>
      </w:r>
    </w:p>
    <w:p w:rsidR="00917221" w:rsidRPr="006B1CD1" w:rsidRDefault="00917221" w:rsidP="0062366E">
      <w:pPr>
        <w:ind w:firstLine="709"/>
        <w:jc w:val="both"/>
        <w:rPr>
          <w:b/>
          <w:sz w:val="28"/>
          <w:szCs w:val="28"/>
        </w:rPr>
      </w:pPr>
      <w:r w:rsidRPr="006B1CD1">
        <w:rPr>
          <w:sz w:val="28"/>
          <w:szCs w:val="28"/>
        </w:rPr>
        <w:t xml:space="preserve">Информация Дирекции Совета, руководитель Департамента подвижного состава и безопасности движения </w:t>
      </w:r>
      <w:r w:rsidRPr="006B1CD1">
        <w:rPr>
          <w:b/>
          <w:sz w:val="28"/>
          <w:szCs w:val="28"/>
        </w:rPr>
        <w:t>Лукьянов Александр Николаевич.</w:t>
      </w:r>
    </w:p>
    <w:p w:rsidR="00917221" w:rsidRPr="006B1CD1" w:rsidRDefault="00917221" w:rsidP="0062366E">
      <w:pPr>
        <w:ind w:firstLine="709"/>
        <w:jc w:val="both"/>
        <w:rPr>
          <w:sz w:val="28"/>
          <w:szCs w:val="28"/>
        </w:rPr>
      </w:pPr>
      <w:r w:rsidRPr="006B1CD1">
        <w:rPr>
          <w:sz w:val="28"/>
          <w:szCs w:val="28"/>
        </w:rPr>
        <w:t>9. О внесении изменений в порядок ведения справочника «Модели грузовых вагонов»</w:t>
      </w:r>
      <w:r w:rsidR="00D300B5" w:rsidRPr="006B1CD1">
        <w:rPr>
          <w:sz w:val="28"/>
          <w:szCs w:val="28"/>
        </w:rPr>
        <w:t xml:space="preserve"> СЖА 2004 11</w:t>
      </w:r>
      <w:r w:rsidRPr="006B1CD1">
        <w:rPr>
          <w:sz w:val="28"/>
          <w:szCs w:val="28"/>
        </w:rPr>
        <w:t>.</w:t>
      </w:r>
    </w:p>
    <w:p w:rsidR="00917221" w:rsidRPr="006B1CD1" w:rsidRDefault="00917221" w:rsidP="0062366E">
      <w:pPr>
        <w:ind w:firstLine="709"/>
        <w:jc w:val="both"/>
        <w:rPr>
          <w:b/>
          <w:sz w:val="28"/>
          <w:szCs w:val="28"/>
        </w:rPr>
      </w:pPr>
      <w:r w:rsidRPr="006B1CD1">
        <w:rPr>
          <w:sz w:val="28"/>
          <w:szCs w:val="28"/>
        </w:rPr>
        <w:t xml:space="preserve">Информация Дирекции Совета, руководитель Департамента подвижного состава и безопасности движения </w:t>
      </w:r>
      <w:r w:rsidRPr="006B1CD1">
        <w:rPr>
          <w:b/>
          <w:sz w:val="28"/>
          <w:szCs w:val="28"/>
        </w:rPr>
        <w:t>Лукьянов Александр Николаевич.</w:t>
      </w:r>
    </w:p>
    <w:p w:rsidR="00917221" w:rsidRPr="006B1CD1" w:rsidRDefault="00917221" w:rsidP="0062366E">
      <w:pPr>
        <w:pStyle w:val="af"/>
        <w:ind w:firstLine="709"/>
        <w:jc w:val="both"/>
        <w:rPr>
          <w:b w:val="0"/>
          <w:szCs w:val="28"/>
        </w:rPr>
      </w:pPr>
      <w:r w:rsidRPr="006B1CD1">
        <w:rPr>
          <w:b w:val="0"/>
          <w:szCs w:val="28"/>
        </w:rPr>
        <w:t>10. О внесении изменений в порядок ведения сборника классификаторов «Грузовые вагоны. Основные узлы и детали»</w:t>
      </w:r>
      <w:r w:rsidR="006C2095">
        <w:rPr>
          <w:b w:val="0"/>
          <w:szCs w:val="28"/>
        </w:rPr>
        <w:t xml:space="preserve"> </w:t>
      </w:r>
      <w:r w:rsidR="00E46A5B">
        <w:rPr>
          <w:b w:val="0"/>
          <w:szCs w:val="28"/>
        </w:rPr>
        <w:t>РК ЖА 2100</w:t>
      </w:r>
      <w:r w:rsidRPr="006B1CD1">
        <w:rPr>
          <w:b w:val="0"/>
          <w:szCs w:val="28"/>
        </w:rPr>
        <w:t>.</w:t>
      </w:r>
    </w:p>
    <w:p w:rsidR="00917221" w:rsidRPr="006B1CD1" w:rsidRDefault="00917221" w:rsidP="0062366E">
      <w:pPr>
        <w:ind w:firstLine="709"/>
        <w:jc w:val="both"/>
        <w:rPr>
          <w:b/>
          <w:sz w:val="28"/>
          <w:szCs w:val="28"/>
        </w:rPr>
      </w:pPr>
      <w:r w:rsidRPr="006B1CD1">
        <w:rPr>
          <w:sz w:val="28"/>
          <w:szCs w:val="28"/>
        </w:rPr>
        <w:t xml:space="preserve">Информация Дирекции Совета, руководитель Департамента подвижного состава и безопасности движения </w:t>
      </w:r>
      <w:r w:rsidRPr="006B1CD1">
        <w:rPr>
          <w:b/>
          <w:sz w:val="28"/>
          <w:szCs w:val="28"/>
        </w:rPr>
        <w:t>Лукьянов Александр Николаевич.</w:t>
      </w:r>
    </w:p>
    <w:p w:rsidR="00423F62" w:rsidRPr="008615A1" w:rsidRDefault="00917221" w:rsidP="0062366E">
      <w:pPr>
        <w:pStyle w:val="a3"/>
        <w:ind w:firstLine="709"/>
        <w:jc w:val="both"/>
        <w:rPr>
          <w:sz w:val="28"/>
          <w:szCs w:val="28"/>
        </w:rPr>
      </w:pPr>
      <w:r w:rsidRPr="008615A1">
        <w:rPr>
          <w:sz w:val="28"/>
          <w:szCs w:val="28"/>
        </w:rPr>
        <w:t xml:space="preserve">11. </w:t>
      </w:r>
      <w:r w:rsidR="00423F62" w:rsidRPr="008615A1">
        <w:rPr>
          <w:sz w:val="28"/>
          <w:szCs w:val="28"/>
        </w:rPr>
        <w:t>О разработке временных рекомендаций по работе с техническим паспортом грузового вагона ф. ВУ-4ЖА</w:t>
      </w:r>
    </w:p>
    <w:p w:rsidR="00917221" w:rsidRPr="008615A1" w:rsidRDefault="00917221" w:rsidP="0062366E">
      <w:pPr>
        <w:pStyle w:val="a3"/>
        <w:ind w:firstLine="709"/>
        <w:jc w:val="both"/>
        <w:rPr>
          <w:sz w:val="28"/>
          <w:szCs w:val="28"/>
        </w:rPr>
      </w:pPr>
      <w:r w:rsidRPr="008615A1">
        <w:rPr>
          <w:sz w:val="28"/>
          <w:szCs w:val="28"/>
        </w:rPr>
        <w:t xml:space="preserve">Информация </w:t>
      </w:r>
      <w:r w:rsidR="00423F62" w:rsidRPr="008615A1">
        <w:rPr>
          <w:sz w:val="28"/>
          <w:szCs w:val="28"/>
        </w:rPr>
        <w:t>Росжелдор</w:t>
      </w:r>
      <w:r w:rsidR="00B45144">
        <w:rPr>
          <w:sz w:val="28"/>
          <w:szCs w:val="28"/>
        </w:rPr>
        <w:t>а</w:t>
      </w:r>
      <w:r w:rsidRPr="008615A1">
        <w:rPr>
          <w:sz w:val="28"/>
          <w:szCs w:val="28"/>
        </w:rPr>
        <w:t>.</w:t>
      </w:r>
    </w:p>
    <w:p w:rsidR="00917221" w:rsidRPr="006B1CD1" w:rsidRDefault="00917221" w:rsidP="0062366E">
      <w:pPr>
        <w:pStyle w:val="a3"/>
        <w:ind w:firstLine="709"/>
        <w:jc w:val="both"/>
        <w:rPr>
          <w:sz w:val="28"/>
          <w:szCs w:val="28"/>
        </w:rPr>
      </w:pPr>
      <w:r w:rsidRPr="006B1CD1">
        <w:rPr>
          <w:sz w:val="28"/>
          <w:szCs w:val="28"/>
        </w:rPr>
        <w:t>12. Об изменении наименований основных и дополнительных характеристик типов грузовых вагонов в справочниках «8-мизначная система нумерации гру</w:t>
      </w:r>
      <w:r w:rsidR="00D300B5" w:rsidRPr="006B1CD1">
        <w:rPr>
          <w:sz w:val="28"/>
          <w:szCs w:val="28"/>
        </w:rPr>
        <w:t>зовых вагонов колеи 1520 мм» С</w:t>
      </w:r>
      <w:r w:rsidRPr="006B1CD1">
        <w:rPr>
          <w:sz w:val="28"/>
          <w:szCs w:val="28"/>
        </w:rPr>
        <w:t>ЖА 2001 1</w:t>
      </w:r>
      <w:r w:rsidR="00D91536" w:rsidRPr="006B1CD1">
        <w:rPr>
          <w:sz w:val="28"/>
          <w:szCs w:val="28"/>
        </w:rPr>
        <w:t>2</w:t>
      </w:r>
      <w:r w:rsidR="00D300B5" w:rsidRPr="006B1CD1">
        <w:rPr>
          <w:sz w:val="28"/>
          <w:szCs w:val="28"/>
        </w:rPr>
        <w:t xml:space="preserve"> и «Типы грузовых вагонов» С</w:t>
      </w:r>
      <w:r w:rsidR="006B1CD1" w:rsidRPr="006B1CD1">
        <w:rPr>
          <w:sz w:val="28"/>
          <w:szCs w:val="28"/>
        </w:rPr>
        <w:t>ЖА</w:t>
      </w:r>
      <w:r w:rsidR="00D300B5" w:rsidRPr="006B1CD1">
        <w:rPr>
          <w:sz w:val="28"/>
          <w:szCs w:val="28"/>
        </w:rPr>
        <w:t xml:space="preserve"> 2007 12</w:t>
      </w:r>
      <w:r w:rsidRPr="006B1CD1">
        <w:rPr>
          <w:sz w:val="28"/>
          <w:szCs w:val="28"/>
        </w:rPr>
        <w:t xml:space="preserve"> в соответствии с характеристиками моделей по справочни</w:t>
      </w:r>
      <w:r w:rsidR="00D300B5" w:rsidRPr="006B1CD1">
        <w:rPr>
          <w:sz w:val="28"/>
          <w:szCs w:val="28"/>
        </w:rPr>
        <w:t>ку «Модели грузовых вагонов» С</w:t>
      </w:r>
      <w:r w:rsidRPr="006B1CD1">
        <w:rPr>
          <w:sz w:val="28"/>
          <w:szCs w:val="28"/>
        </w:rPr>
        <w:t>ЖА 200</w:t>
      </w:r>
      <w:r w:rsidR="00D300B5" w:rsidRPr="006B1CD1">
        <w:rPr>
          <w:sz w:val="28"/>
          <w:szCs w:val="28"/>
        </w:rPr>
        <w:t>4 11</w:t>
      </w:r>
      <w:r w:rsidRPr="006B1CD1">
        <w:rPr>
          <w:sz w:val="28"/>
          <w:szCs w:val="28"/>
        </w:rPr>
        <w:t>.</w:t>
      </w:r>
    </w:p>
    <w:p w:rsidR="00917221" w:rsidRPr="006B1CD1" w:rsidRDefault="00917221" w:rsidP="0062366E">
      <w:pPr>
        <w:pStyle w:val="a3"/>
        <w:ind w:firstLine="709"/>
        <w:jc w:val="both"/>
        <w:rPr>
          <w:sz w:val="28"/>
          <w:szCs w:val="28"/>
        </w:rPr>
      </w:pPr>
      <w:r w:rsidRPr="006B1CD1">
        <w:rPr>
          <w:sz w:val="28"/>
          <w:szCs w:val="28"/>
        </w:rPr>
        <w:t>Информация ИВЦ ЖА.</w:t>
      </w:r>
    </w:p>
    <w:p w:rsidR="00917221" w:rsidRPr="006B1CD1" w:rsidRDefault="00917221" w:rsidP="0062366E">
      <w:pPr>
        <w:ind w:firstLine="709"/>
        <w:jc w:val="both"/>
        <w:rPr>
          <w:bCs/>
          <w:sz w:val="28"/>
          <w:szCs w:val="28"/>
        </w:rPr>
      </w:pPr>
      <w:r w:rsidRPr="006B1CD1">
        <w:rPr>
          <w:bCs/>
          <w:sz w:val="28"/>
          <w:szCs w:val="28"/>
        </w:rPr>
        <w:t xml:space="preserve">13. </w:t>
      </w:r>
      <w:r w:rsidR="00D91536" w:rsidRPr="006B1CD1">
        <w:rPr>
          <w:bCs/>
          <w:sz w:val="28"/>
          <w:szCs w:val="28"/>
        </w:rPr>
        <w:t xml:space="preserve">О работах </w:t>
      </w:r>
      <w:r w:rsidRPr="006B1CD1">
        <w:rPr>
          <w:bCs/>
          <w:sz w:val="28"/>
          <w:szCs w:val="28"/>
        </w:rPr>
        <w:t>Плана НИОКР.</w:t>
      </w:r>
    </w:p>
    <w:p w:rsidR="00917221" w:rsidRPr="006B1CD1" w:rsidRDefault="00917221" w:rsidP="0062366E">
      <w:pPr>
        <w:ind w:firstLine="709"/>
        <w:jc w:val="both"/>
        <w:rPr>
          <w:b/>
          <w:sz w:val="28"/>
          <w:szCs w:val="28"/>
        </w:rPr>
      </w:pPr>
      <w:r w:rsidRPr="006B1CD1">
        <w:rPr>
          <w:sz w:val="28"/>
          <w:szCs w:val="28"/>
        </w:rPr>
        <w:t xml:space="preserve">Информация Дирекции Совета, руководитель Департамента подвижного состава и безопасности движения </w:t>
      </w:r>
      <w:r w:rsidRPr="006B1CD1">
        <w:rPr>
          <w:b/>
          <w:sz w:val="28"/>
          <w:szCs w:val="28"/>
        </w:rPr>
        <w:t>Лукьянов Александр Николаевич.</w:t>
      </w:r>
    </w:p>
    <w:p w:rsidR="00917221" w:rsidRPr="006B1CD1" w:rsidRDefault="00917221" w:rsidP="0062366E">
      <w:pPr>
        <w:ind w:firstLine="709"/>
        <w:jc w:val="both"/>
        <w:rPr>
          <w:bCs/>
          <w:sz w:val="28"/>
          <w:szCs w:val="28"/>
        </w:rPr>
      </w:pPr>
      <w:r w:rsidRPr="006B1CD1">
        <w:rPr>
          <w:sz w:val="28"/>
          <w:szCs w:val="28"/>
        </w:rPr>
        <w:t xml:space="preserve">14. </w:t>
      </w:r>
      <w:r w:rsidRPr="006B1CD1">
        <w:rPr>
          <w:bCs/>
          <w:sz w:val="28"/>
          <w:szCs w:val="28"/>
        </w:rPr>
        <w:t>О внесении изменений в «Положение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w:t>
      </w:r>
    </w:p>
    <w:p w:rsidR="00917221" w:rsidRPr="006B1CD1" w:rsidRDefault="00917221" w:rsidP="0062366E">
      <w:pPr>
        <w:ind w:firstLine="709"/>
        <w:jc w:val="both"/>
        <w:rPr>
          <w:bCs/>
          <w:sz w:val="28"/>
          <w:szCs w:val="28"/>
        </w:rPr>
      </w:pPr>
      <w:r w:rsidRPr="006B1CD1">
        <w:rPr>
          <w:bCs/>
          <w:sz w:val="28"/>
          <w:szCs w:val="28"/>
        </w:rPr>
        <w:t>Информация Росжелдора.</w:t>
      </w:r>
    </w:p>
    <w:p w:rsidR="00917221" w:rsidRPr="006B1CD1" w:rsidRDefault="00917221" w:rsidP="0062366E">
      <w:pPr>
        <w:autoSpaceDE w:val="0"/>
        <w:autoSpaceDN w:val="0"/>
        <w:adjustRightInd w:val="0"/>
        <w:ind w:firstLine="709"/>
        <w:jc w:val="both"/>
        <w:rPr>
          <w:sz w:val="28"/>
          <w:szCs w:val="28"/>
        </w:rPr>
      </w:pPr>
      <w:r w:rsidRPr="006B1CD1">
        <w:rPr>
          <w:sz w:val="28"/>
          <w:szCs w:val="28"/>
        </w:rPr>
        <w:t>15. Об изменении норматива периодичности проведения деповского ремонта вагонов-цистерн для перевозки сжиженных газов по критерию календарной продолжительности эксплуатации.</w:t>
      </w:r>
    </w:p>
    <w:p w:rsidR="00917221" w:rsidRPr="006B1CD1" w:rsidRDefault="00917221" w:rsidP="0062366E">
      <w:pPr>
        <w:ind w:firstLine="709"/>
        <w:jc w:val="both"/>
        <w:rPr>
          <w:bCs/>
          <w:sz w:val="28"/>
          <w:szCs w:val="28"/>
        </w:rPr>
      </w:pPr>
      <w:r w:rsidRPr="006B1CD1">
        <w:rPr>
          <w:bCs/>
          <w:sz w:val="28"/>
          <w:szCs w:val="28"/>
        </w:rPr>
        <w:t>Информация Росжелдора.</w:t>
      </w:r>
    </w:p>
    <w:p w:rsidR="00917221" w:rsidRPr="006B1CD1" w:rsidRDefault="00917221" w:rsidP="0062366E">
      <w:pPr>
        <w:ind w:firstLine="709"/>
        <w:jc w:val="both"/>
        <w:rPr>
          <w:sz w:val="28"/>
          <w:szCs w:val="28"/>
        </w:rPr>
      </w:pPr>
      <w:r w:rsidRPr="006B1CD1">
        <w:rPr>
          <w:bCs/>
          <w:sz w:val="28"/>
          <w:szCs w:val="28"/>
        </w:rPr>
        <w:t xml:space="preserve">16. </w:t>
      </w:r>
      <w:r w:rsidRPr="006B1CD1">
        <w:rPr>
          <w:sz w:val="28"/>
          <w:szCs w:val="28"/>
        </w:rPr>
        <w:t>О проекте изменений и дополнений в «Правила технического обслуживания тормозного оборудования и управления тормозами железнодорожного подвижного состава».</w:t>
      </w:r>
    </w:p>
    <w:p w:rsidR="00917221" w:rsidRPr="006B1CD1" w:rsidRDefault="00917221" w:rsidP="0062366E">
      <w:pPr>
        <w:ind w:firstLine="709"/>
        <w:jc w:val="both"/>
        <w:rPr>
          <w:sz w:val="28"/>
          <w:szCs w:val="28"/>
        </w:rPr>
      </w:pPr>
      <w:r w:rsidRPr="006B1CD1">
        <w:rPr>
          <w:sz w:val="28"/>
          <w:szCs w:val="28"/>
        </w:rPr>
        <w:t xml:space="preserve">Информация АО «ВНИИЖТ». </w:t>
      </w:r>
    </w:p>
    <w:p w:rsidR="00917221" w:rsidRPr="006B1CD1" w:rsidRDefault="00917221" w:rsidP="0062366E">
      <w:pPr>
        <w:autoSpaceDE w:val="0"/>
        <w:autoSpaceDN w:val="0"/>
        <w:adjustRightInd w:val="0"/>
        <w:ind w:firstLine="709"/>
        <w:jc w:val="both"/>
        <w:rPr>
          <w:sz w:val="28"/>
          <w:szCs w:val="28"/>
        </w:rPr>
      </w:pPr>
      <w:r w:rsidRPr="006B1CD1">
        <w:rPr>
          <w:bCs/>
          <w:sz w:val="28"/>
          <w:szCs w:val="28"/>
        </w:rPr>
        <w:t xml:space="preserve">17. </w:t>
      </w:r>
      <w:r w:rsidRPr="006B1CD1">
        <w:rPr>
          <w:sz w:val="28"/>
          <w:szCs w:val="28"/>
        </w:rPr>
        <w:t>О выполнении поручения 63 заседания Совета по железнодорожному транспорту (</w:t>
      </w:r>
      <w:proofErr w:type="spellStart"/>
      <w:r w:rsidRPr="006B1CD1">
        <w:rPr>
          <w:sz w:val="28"/>
          <w:szCs w:val="28"/>
        </w:rPr>
        <w:t>п.п</w:t>
      </w:r>
      <w:proofErr w:type="spellEnd"/>
      <w:r w:rsidRPr="006B1CD1">
        <w:rPr>
          <w:sz w:val="28"/>
          <w:szCs w:val="28"/>
        </w:rPr>
        <w:t>. 7. пункта 1 повестки дня) о проведении пономерного анализа причин отцепок грузовых вагонов на МГСП.</w:t>
      </w:r>
    </w:p>
    <w:p w:rsidR="00917221" w:rsidRPr="006B1CD1" w:rsidRDefault="00917221" w:rsidP="0062366E">
      <w:pPr>
        <w:ind w:firstLine="709"/>
        <w:jc w:val="both"/>
        <w:rPr>
          <w:b/>
          <w:sz w:val="28"/>
          <w:szCs w:val="28"/>
        </w:rPr>
      </w:pPr>
      <w:r w:rsidRPr="006B1CD1">
        <w:rPr>
          <w:sz w:val="28"/>
          <w:szCs w:val="28"/>
        </w:rPr>
        <w:t xml:space="preserve">Информация Дирекции Совета, руководитель Департамента подвижного состава и безопасности движения </w:t>
      </w:r>
      <w:r w:rsidRPr="006B1CD1">
        <w:rPr>
          <w:b/>
          <w:sz w:val="28"/>
          <w:szCs w:val="28"/>
        </w:rPr>
        <w:t>Лукьянов Александр Николаевич.</w:t>
      </w:r>
    </w:p>
    <w:p w:rsidR="00917221" w:rsidRPr="006B1CD1" w:rsidRDefault="00917221" w:rsidP="0062366E">
      <w:pPr>
        <w:autoSpaceDE w:val="0"/>
        <w:autoSpaceDN w:val="0"/>
        <w:adjustRightInd w:val="0"/>
        <w:ind w:firstLine="709"/>
        <w:jc w:val="both"/>
        <w:rPr>
          <w:sz w:val="28"/>
          <w:szCs w:val="28"/>
        </w:rPr>
      </w:pPr>
      <w:r w:rsidRPr="006B1CD1">
        <w:rPr>
          <w:sz w:val="28"/>
          <w:szCs w:val="28"/>
        </w:rPr>
        <w:t>18. О модернизации «Автоматизированной системы учета отцепок грузовых вагонов на МГСП».</w:t>
      </w:r>
    </w:p>
    <w:p w:rsidR="00917221" w:rsidRPr="006B1CD1" w:rsidRDefault="00917221" w:rsidP="0062366E">
      <w:pPr>
        <w:ind w:firstLine="709"/>
        <w:jc w:val="both"/>
        <w:rPr>
          <w:b/>
          <w:sz w:val="28"/>
          <w:szCs w:val="28"/>
        </w:rPr>
      </w:pPr>
      <w:r w:rsidRPr="006B1CD1">
        <w:rPr>
          <w:sz w:val="28"/>
          <w:szCs w:val="28"/>
        </w:rPr>
        <w:lastRenderedPageBreak/>
        <w:t xml:space="preserve">Информация Дирекции Совета, руководитель Департамента подвижного состава и безопасности движения </w:t>
      </w:r>
      <w:r w:rsidRPr="006B1CD1">
        <w:rPr>
          <w:b/>
          <w:sz w:val="28"/>
          <w:szCs w:val="28"/>
        </w:rPr>
        <w:t>Лукьянов Александр Николаевич.</w:t>
      </w:r>
    </w:p>
    <w:p w:rsidR="00917221" w:rsidRPr="006B1CD1" w:rsidRDefault="00917221" w:rsidP="0062366E">
      <w:pPr>
        <w:autoSpaceDE w:val="0"/>
        <w:autoSpaceDN w:val="0"/>
        <w:adjustRightInd w:val="0"/>
        <w:ind w:firstLine="709"/>
        <w:jc w:val="both"/>
        <w:rPr>
          <w:sz w:val="28"/>
          <w:szCs w:val="28"/>
        </w:rPr>
      </w:pPr>
      <w:r w:rsidRPr="006B1CD1">
        <w:rPr>
          <w:bCs/>
          <w:sz w:val="28"/>
          <w:szCs w:val="28"/>
        </w:rPr>
        <w:t xml:space="preserve">19. </w:t>
      </w:r>
      <w:r w:rsidRPr="006B1CD1">
        <w:rPr>
          <w:sz w:val="28"/>
          <w:szCs w:val="28"/>
        </w:rPr>
        <w:t>О проекте «Положения о рабочей группе Комиссии вагонного хозяйства по вопросам эксплуатации грузовых вагонов».</w:t>
      </w:r>
    </w:p>
    <w:p w:rsidR="00917221" w:rsidRPr="006B1CD1" w:rsidRDefault="00917221" w:rsidP="0062366E">
      <w:pPr>
        <w:ind w:firstLine="709"/>
        <w:jc w:val="both"/>
        <w:rPr>
          <w:b/>
          <w:sz w:val="28"/>
          <w:szCs w:val="28"/>
        </w:rPr>
      </w:pPr>
      <w:r w:rsidRPr="006B1CD1">
        <w:rPr>
          <w:sz w:val="28"/>
          <w:szCs w:val="28"/>
        </w:rPr>
        <w:t xml:space="preserve">Информация Дирекции Совета, руководитель Департамента подвижного состава и безопасности движения </w:t>
      </w:r>
      <w:r w:rsidRPr="006B1CD1">
        <w:rPr>
          <w:b/>
          <w:sz w:val="28"/>
          <w:szCs w:val="28"/>
        </w:rPr>
        <w:t>Лукьянов Александр Николаевич.</w:t>
      </w:r>
    </w:p>
    <w:p w:rsidR="00917221" w:rsidRPr="006B1CD1" w:rsidRDefault="00917221" w:rsidP="0062366E">
      <w:pPr>
        <w:ind w:firstLine="709"/>
        <w:jc w:val="both"/>
        <w:rPr>
          <w:sz w:val="28"/>
          <w:szCs w:val="28"/>
        </w:rPr>
      </w:pPr>
      <w:r w:rsidRPr="006B1CD1">
        <w:rPr>
          <w:sz w:val="28"/>
          <w:szCs w:val="28"/>
        </w:rPr>
        <w:t xml:space="preserve">20. О проекте </w:t>
      </w:r>
      <w:r w:rsidR="00D201E0" w:rsidRPr="006B1CD1">
        <w:rPr>
          <w:sz w:val="28"/>
          <w:szCs w:val="28"/>
        </w:rPr>
        <w:t>«</w:t>
      </w:r>
      <w:r w:rsidRPr="006B1CD1">
        <w:rPr>
          <w:sz w:val="28"/>
          <w:szCs w:val="28"/>
        </w:rPr>
        <w:t>Положения о</w:t>
      </w:r>
      <w:r w:rsidR="008B16D7" w:rsidRPr="006B1CD1">
        <w:rPr>
          <w:sz w:val="28"/>
          <w:szCs w:val="28"/>
        </w:rPr>
        <w:t>б</w:t>
      </w:r>
      <w:r w:rsidRPr="006B1CD1">
        <w:rPr>
          <w:sz w:val="28"/>
          <w:szCs w:val="28"/>
        </w:rPr>
        <w:t xml:space="preserve"> экспертной груп</w:t>
      </w:r>
      <w:r w:rsidR="00D201E0" w:rsidRPr="006B1CD1">
        <w:rPr>
          <w:sz w:val="28"/>
          <w:szCs w:val="28"/>
        </w:rPr>
        <w:t>пе Комиссии вагонного хозяйства»</w:t>
      </w:r>
      <w:r w:rsidRPr="006B1CD1">
        <w:rPr>
          <w:sz w:val="28"/>
          <w:szCs w:val="28"/>
        </w:rPr>
        <w:t>.</w:t>
      </w:r>
    </w:p>
    <w:p w:rsidR="00917221" w:rsidRPr="006B1CD1" w:rsidRDefault="00917221" w:rsidP="0062366E">
      <w:pPr>
        <w:ind w:firstLine="709"/>
        <w:jc w:val="both"/>
        <w:rPr>
          <w:b/>
          <w:sz w:val="28"/>
          <w:szCs w:val="28"/>
        </w:rPr>
      </w:pPr>
      <w:r w:rsidRPr="006B1CD1">
        <w:rPr>
          <w:sz w:val="28"/>
          <w:szCs w:val="28"/>
        </w:rPr>
        <w:t xml:space="preserve">Информация Дирекции Совета, руководитель Департамента подвижного состава и безопасности движения </w:t>
      </w:r>
      <w:r w:rsidRPr="006B1CD1">
        <w:rPr>
          <w:b/>
          <w:sz w:val="28"/>
          <w:szCs w:val="28"/>
        </w:rPr>
        <w:t>Лукьянов Александр Николаевич.</w:t>
      </w:r>
    </w:p>
    <w:p w:rsidR="00917221" w:rsidRPr="006B1CD1" w:rsidRDefault="00917221" w:rsidP="0062366E">
      <w:pPr>
        <w:pStyle w:val="a3"/>
        <w:ind w:firstLine="709"/>
        <w:jc w:val="both"/>
        <w:rPr>
          <w:sz w:val="28"/>
          <w:szCs w:val="28"/>
        </w:rPr>
      </w:pPr>
      <w:r w:rsidRPr="006B1CD1">
        <w:rPr>
          <w:sz w:val="28"/>
          <w:szCs w:val="28"/>
        </w:rPr>
        <w:t xml:space="preserve">21. </w:t>
      </w:r>
      <w:r w:rsidR="004C6A64">
        <w:rPr>
          <w:sz w:val="28"/>
          <w:szCs w:val="28"/>
        </w:rPr>
        <w:t>Р</w:t>
      </w:r>
      <w:r w:rsidRPr="006B1CD1">
        <w:rPr>
          <w:sz w:val="28"/>
          <w:szCs w:val="28"/>
        </w:rPr>
        <w:t>ассмотрени</w:t>
      </w:r>
      <w:r w:rsidR="004C6A64">
        <w:rPr>
          <w:sz w:val="28"/>
          <w:szCs w:val="28"/>
        </w:rPr>
        <w:t>е</w:t>
      </w:r>
      <w:r w:rsidRPr="006B1CD1">
        <w:rPr>
          <w:sz w:val="28"/>
          <w:szCs w:val="28"/>
        </w:rPr>
        <w:t xml:space="preserve"> вопросов, поставленных в письме ИВЦ ЖА от 12.01.2016 г. № 19, в части включения в протоколы заседаний Комиссии вагонного хозяйства и экспертной группы заявок на внесение изменений  в справочники и классификаторы в виде приложения.</w:t>
      </w:r>
    </w:p>
    <w:p w:rsidR="00917221" w:rsidRPr="006B1CD1" w:rsidRDefault="00917221" w:rsidP="0062366E">
      <w:pPr>
        <w:pStyle w:val="a3"/>
        <w:tabs>
          <w:tab w:val="num" w:pos="0"/>
        </w:tabs>
        <w:ind w:firstLine="709"/>
        <w:jc w:val="both"/>
        <w:rPr>
          <w:sz w:val="28"/>
          <w:szCs w:val="28"/>
        </w:rPr>
      </w:pPr>
      <w:r w:rsidRPr="006B1CD1">
        <w:rPr>
          <w:sz w:val="28"/>
          <w:szCs w:val="28"/>
        </w:rPr>
        <w:t>Информация ИВЦ ЖА.</w:t>
      </w:r>
    </w:p>
    <w:p w:rsidR="00917221" w:rsidRPr="006B1CD1" w:rsidRDefault="00917221" w:rsidP="0062366E">
      <w:pPr>
        <w:pStyle w:val="a3"/>
        <w:tabs>
          <w:tab w:val="num" w:pos="0"/>
        </w:tabs>
        <w:ind w:firstLine="709"/>
        <w:jc w:val="both"/>
        <w:rPr>
          <w:sz w:val="28"/>
          <w:szCs w:val="28"/>
        </w:rPr>
      </w:pPr>
      <w:r w:rsidRPr="006B1CD1">
        <w:rPr>
          <w:sz w:val="28"/>
          <w:szCs w:val="28"/>
        </w:rPr>
        <w:t>22. О внесении изменений в классификаторы «Типы воздухораспределителей автотормоза грузовых вагонов»</w:t>
      </w:r>
      <w:r w:rsidR="00D300B5" w:rsidRPr="006B1CD1">
        <w:rPr>
          <w:sz w:val="28"/>
          <w:szCs w:val="28"/>
        </w:rPr>
        <w:t xml:space="preserve"> КЖА 2107 14</w:t>
      </w:r>
      <w:r w:rsidR="006B1CD1" w:rsidRPr="006B1CD1">
        <w:rPr>
          <w:sz w:val="28"/>
          <w:szCs w:val="28"/>
        </w:rPr>
        <w:t xml:space="preserve"> и «Типы авторежимов грузовых</w:t>
      </w:r>
      <w:r w:rsidRPr="006B1CD1">
        <w:rPr>
          <w:sz w:val="28"/>
          <w:szCs w:val="28"/>
        </w:rPr>
        <w:t xml:space="preserve"> вагонов»</w:t>
      </w:r>
      <w:r w:rsidR="00D300B5" w:rsidRPr="006B1CD1">
        <w:rPr>
          <w:sz w:val="28"/>
          <w:szCs w:val="28"/>
        </w:rPr>
        <w:t xml:space="preserve"> КЖА 2114 06</w:t>
      </w:r>
      <w:r w:rsidRPr="006B1CD1">
        <w:rPr>
          <w:sz w:val="28"/>
          <w:szCs w:val="28"/>
        </w:rPr>
        <w:t>.</w:t>
      </w:r>
    </w:p>
    <w:p w:rsidR="00917221" w:rsidRPr="006B1CD1" w:rsidRDefault="0062366E" w:rsidP="0062366E">
      <w:pPr>
        <w:tabs>
          <w:tab w:val="right" w:pos="9751"/>
        </w:tabs>
        <w:ind w:firstLine="709"/>
        <w:jc w:val="both"/>
        <w:rPr>
          <w:sz w:val="28"/>
          <w:szCs w:val="28"/>
        </w:rPr>
      </w:pPr>
      <w:r>
        <w:rPr>
          <w:sz w:val="28"/>
          <w:szCs w:val="28"/>
        </w:rPr>
        <w:t>Информация Дирекции Совета.</w:t>
      </w:r>
    </w:p>
    <w:p w:rsidR="00917221" w:rsidRPr="006B1CD1" w:rsidRDefault="00917221" w:rsidP="0062366E">
      <w:pPr>
        <w:pStyle w:val="a3"/>
        <w:ind w:firstLine="709"/>
        <w:jc w:val="both"/>
        <w:rPr>
          <w:sz w:val="28"/>
          <w:szCs w:val="28"/>
        </w:rPr>
      </w:pPr>
      <w:r w:rsidRPr="006B1CD1">
        <w:rPr>
          <w:sz w:val="28"/>
          <w:szCs w:val="28"/>
        </w:rPr>
        <w:t>23. О внесении изменений в классификатор «Конструктивные особенности моделей грузовых вагонов»</w:t>
      </w:r>
      <w:r w:rsidR="00D300B5" w:rsidRPr="006B1CD1">
        <w:rPr>
          <w:sz w:val="28"/>
          <w:szCs w:val="28"/>
        </w:rPr>
        <w:t xml:space="preserve"> КЖА 2101 06</w:t>
      </w:r>
      <w:r w:rsidRPr="006B1CD1">
        <w:rPr>
          <w:sz w:val="28"/>
          <w:szCs w:val="28"/>
        </w:rPr>
        <w:t>.</w:t>
      </w:r>
    </w:p>
    <w:p w:rsidR="00917221" w:rsidRPr="0062366E" w:rsidRDefault="0062366E" w:rsidP="0062366E">
      <w:pPr>
        <w:pStyle w:val="a3"/>
        <w:ind w:firstLine="709"/>
        <w:jc w:val="both"/>
        <w:rPr>
          <w:sz w:val="28"/>
          <w:szCs w:val="28"/>
        </w:rPr>
      </w:pPr>
      <w:r>
        <w:rPr>
          <w:sz w:val="28"/>
          <w:szCs w:val="28"/>
        </w:rPr>
        <w:t>Информация Дирекции Совета.</w:t>
      </w:r>
    </w:p>
    <w:p w:rsidR="00917221" w:rsidRPr="006B1CD1" w:rsidRDefault="00917221" w:rsidP="0062366E">
      <w:pPr>
        <w:pStyle w:val="a3"/>
        <w:ind w:firstLine="709"/>
        <w:jc w:val="both"/>
        <w:rPr>
          <w:sz w:val="28"/>
          <w:szCs w:val="28"/>
        </w:rPr>
      </w:pPr>
      <w:r w:rsidRPr="006B1CD1">
        <w:rPr>
          <w:sz w:val="28"/>
          <w:szCs w:val="28"/>
        </w:rPr>
        <w:t>24. О согласовании технических условий на капитальный ремонт с продлением срока службы.</w:t>
      </w:r>
    </w:p>
    <w:p w:rsidR="00917221" w:rsidRPr="0062366E" w:rsidRDefault="0062366E" w:rsidP="0062366E">
      <w:pPr>
        <w:pStyle w:val="a3"/>
        <w:ind w:firstLine="709"/>
        <w:jc w:val="both"/>
        <w:rPr>
          <w:sz w:val="28"/>
          <w:szCs w:val="28"/>
        </w:rPr>
      </w:pPr>
      <w:r>
        <w:rPr>
          <w:sz w:val="28"/>
          <w:szCs w:val="28"/>
        </w:rPr>
        <w:t>Информация Дирекции Совета.</w:t>
      </w:r>
    </w:p>
    <w:p w:rsidR="00917221" w:rsidRPr="006B1CD1" w:rsidRDefault="00917221" w:rsidP="0062366E">
      <w:pPr>
        <w:pStyle w:val="a3"/>
        <w:ind w:firstLine="709"/>
        <w:jc w:val="both"/>
        <w:rPr>
          <w:sz w:val="28"/>
          <w:szCs w:val="28"/>
        </w:rPr>
      </w:pPr>
      <w:r w:rsidRPr="006B1CD1">
        <w:rPr>
          <w:sz w:val="28"/>
          <w:szCs w:val="28"/>
        </w:rPr>
        <w:t>25. О предоставлении предприятиям права проведения капитального ремонта с продлением срока службы.</w:t>
      </w:r>
    </w:p>
    <w:p w:rsidR="00917221" w:rsidRPr="006B1CD1" w:rsidRDefault="00917221" w:rsidP="0062366E">
      <w:pPr>
        <w:pStyle w:val="a3"/>
        <w:ind w:firstLine="709"/>
        <w:jc w:val="both"/>
        <w:rPr>
          <w:sz w:val="28"/>
          <w:szCs w:val="28"/>
        </w:rPr>
      </w:pPr>
      <w:r w:rsidRPr="006B1CD1">
        <w:rPr>
          <w:sz w:val="28"/>
          <w:szCs w:val="28"/>
        </w:rPr>
        <w:t>Информация Дирекции Совета.</w:t>
      </w:r>
    </w:p>
    <w:p w:rsidR="00917221" w:rsidRPr="0062366E" w:rsidRDefault="00917221" w:rsidP="0062366E">
      <w:pPr>
        <w:pStyle w:val="a3"/>
        <w:ind w:firstLine="709"/>
        <w:jc w:val="both"/>
        <w:rPr>
          <w:sz w:val="28"/>
          <w:szCs w:val="28"/>
        </w:rPr>
      </w:pPr>
      <w:r w:rsidRPr="006B1CD1">
        <w:rPr>
          <w:sz w:val="28"/>
          <w:szCs w:val="28"/>
        </w:rPr>
        <w:t>26. О предоставлении права диагностирования грузовых и рефрижераторных вагонов с ц</w:t>
      </w:r>
      <w:r w:rsidR="0062366E">
        <w:rPr>
          <w:sz w:val="28"/>
          <w:szCs w:val="28"/>
        </w:rPr>
        <w:t>елью продления срока службы.</w:t>
      </w:r>
    </w:p>
    <w:p w:rsidR="00917221" w:rsidRPr="006B1CD1" w:rsidRDefault="00917221" w:rsidP="0062366E">
      <w:pPr>
        <w:pStyle w:val="a3"/>
        <w:ind w:firstLine="709"/>
        <w:jc w:val="both"/>
        <w:rPr>
          <w:sz w:val="28"/>
          <w:szCs w:val="28"/>
        </w:rPr>
      </w:pPr>
      <w:r w:rsidRPr="006B1CD1">
        <w:rPr>
          <w:sz w:val="28"/>
          <w:szCs w:val="28"/>
        </w:rPr>
        <w:t>Информация Дирекции Совета.</w:t>
      </w:r>
    </w:p>
    <w:p w:rsidR="00917221" w:rsidRPr="006B1CD1" w:rsidRDefault="00917221" w:rsidP="0062366E">
      <w:pPr>
        <w:autoSpaceDE w:val="0"/>
        <w:autoSpaceDN w:val="0"/>
        <w:adjustRightInd w:val="0"/>
        <w:ind w:firstLine="709"/>
        <w:jc w:val="both"/>
        <w:rPr>
          <w:sz w:val="28"/>
          <w:szCs w:val="28"/>
        </w:rPr>
      </w:pPr>
      <w:r w:rsidRPr="006B1CD1">
        <w:rPr>
          <w:sz w:val="28"/>
          <w:szCs w:val="28"/>
        </w:rPr>
        <w:t>27. Рассмотрение обращений железнодорожных администраций по установке на вагоны-цистерны для перевозки опасных грузов поглощающих аппаратов класса Т2 и ТЗ при проведении деповского ремонта.</w:t>
      </w:r>
    </w:p>
    <w:p w:rsidR="00917221" w:rsidRPr="006B1CD1" w:rsidRDefault="00917221" w:rsidP="0062366E">
      <w:pPr>
        <w:ind w:firstLine="709"/>
        <w:jc w:val="both"/>
        <w:rPr>
          <w:sz w:val="28"/>
          <w:szCs w:val="28"/>
        </w:rPr>
      </w:pPr>
      <w:r w:rsidRPr="006B1CD1">
        <w:rPr>
          <w:sz w:val="28"/>
          <w:szCs w:val="28"/>
        </w:rPr>
        <w:t>Информация железнодорожной администрации Эстонской Республики.</w:t>
      </w:r>
    </w:p>
    <w:p w:rsidR="00917221" w:rsidRPr="006B1CD1" w:rsidRDefault="00917221" w:rsidP="0062366E">
      <w:pPr>
        <w:ind w:firstLine="709"/>
        <w:jc w:val="both"/>
        <w:rPr>
          <w:sz w:val="28"/>
          <w:szCs w:val="28"/>
        </w:rPr>
      </w:pPr>
      <w:r w:rsidRPr="006B1CD1">
        <w:rPr>
          <w:sz w:val="28"/>
          <w:szCs w:val="28"/>
        </w:rPr>
        <w:t>28. О согласовании извещения 32 ЦВ 3-2016 об изменении Руководящего документа «Грузовые вагоны железных дорог колеи 1520 мм. Руководство по деповскому ремонту» в части установки поглощающих аппаратов на вагоны, не перевозящие опасные грузы.</w:t>
      </w:r>
    </w:p>
    <w:p w:rsidR="00917221" w:rsidRPr="006B1CD1" w:rsidRDefault="00917221" w:rsidP="0062366E">
      <w:pPr>
        <w:ind w:firstLine="709"/>
        <w:jc w:val="both"/>
        <w:rPr>
          <w:sz w:val="28"/>
          <w:szCs w:val="28"/>
        </w:rPr>
      </w:pPr>
      <w:r w:rsidRPr="006B1CD1">
        <w:rPr>
          <w:sz w:val="28"/>
          <w:szCs w:val="28"/>
        </w:rPr>
        <w:t>Информация ПКБ ЦВ – филиала ОАО «РЖД».</w:t>
      </w:r>
    </w:p>
    <w:p w:rsidR="00917221" w:rsidRPr="006B1CD1" w:rsidRDefault="00917221" w:rsidP="0062366E">
      <w:pPr>
        <w:ind w:firstLine="709"/>
        <w:jc w:val="both"/>
        <w:rPr>
          <w:sz w:val="28"/>
          <w:szCs w:val="28"/>
        </w:rPr>
      </w:pPr>
      <w:r w:rsidRPr="006B1CD1">
        <w:rPr>
          <w:sz w:val="28"/>
          <w:szCs w:val="28"/>
        </w:rPr>
        <w:t xml:space="preserve">29. О согласовании </w:t>
      </w:r>
      <w:r w:rsidR="007025D3" w:rsidRPr="006B1CD1">
        <w:rPr>
          <w:sz w:val="28"/>
          <w:szCs w:val="28"/>
        </w:rPr>
        <w:t>и</w:t>
      </w:r>
      <w:r w:rsidRPr="006B1CD1">
        <w:rPr>
          <w:sz w:val="28"/>
          <w:szCs w:val="28"/>
        </w:rPr>
        <w:t xml:space="preserve">звещения 32 ЦВ 12-2015 об изменении названия </w:t>
      </w:r>
      <w:r w:rsidR="0062366E">
        <w:rPr>
          <w:sz w:val="28"/>
          <w:szCs w:val="28"/>
        </w:rPr>
        <w:br/>
      </w:r>
      <w:r w:rsidRPr="006B1CD1">
        <w:rPr>
          <w:sz w:val="28"/>
          <w:szCs w:val="28"/>
        </w:rPr>
        <w:t>ТУ 32 ЦВ 2682-2014 УК «Колесная пара РУ1Ш-957-Г, РУ1-957-Г с буксовыми узлами. Технические условия».</w:t>
      </w:r>
    </w:p>
    <w:p w:rsidR="00917221" w:rsidRPr="006B1CD1" w:rsidRDefault="00917221" w:rsidP="0062366E">
      <w:pPr>
        <w:autoSpaceDE w:val="0"/>
        <w:autoSpaceDN w:val="0"/>
        <w:adjustRightInd w:val="0"/>
        <w:ind w:firstLine="709"/>
        <w:jc w:val="both"/>
        <w:rPr>
          <w:sz w:val="28"/>
          <w:szCs w:val="28"/>
        </w:rPr>
      </w:pPr>
      <w:r w:rsidRPr="006B1CD1">
        <w:rPr>
          <w:sz w:val="28"/>
          <w:szCs w:val="28"/>
        </w:rPr>
        <w:t>Информация ПКБ ЦВ – филиала ОАО «РЖД».</w:t>
      </w:r>
    </w:p>
    <w:p w:rsidR="00917221" w:rsidRPr="006B1CD1" w:rsidRDefault="00917221" w:rsidP="0062366E">
      <w:pPr>
        <w:autoSpaceDE w:val="0"/>
        <w:autoSpaceDN w:val="0"/>
        <w:adjustRightInd w:val="0"/>
        <w:ind w:firstLine="709"/>
        <w:jc w:val="both"/>
        <w:rPr>
          <w:sz w:val="28"/>
          <w:szCs w:val="28"/>
        </w:rPr>
      </w:pPr>
      <w:r w:rsidRPr="006B1CD1">
        <w:rPr>
          <w:sz w:val="28"/>
          <w:szCs w:val="28"/>
        </w:rPr>
        <w:t xml:space="preserve">30. О согласовании </w:t>
      </w:r>
      <w:r w:rsidR="00DC3B01" w:rsidRPr="006B1CD1">
        <w:rPr>
          <w:sz w:val="28"/>
          <w:szCs w:val="28"/>
        </w:rPr>
        <w:t>и</w:t>
      </w:r>
      <w:r w:rsidRPr="006B1CD1">
        <w:rPr>
          <w:sz w:val="28"/>
          <w:szCs w:val="28"/>
        </w:rPr>
        <w:t>звещения 32 ЦВ 49-2015 об изменении «Инструкции по техническому обслуживанию вагонов в эксплуатации (инструкция осмотрщику вагонов)».</w:t>
      </w:r>
    </w:p>
    <w:p w:rsidR="00917221" w:rsidRPr="006B1CD1" w:rsidRDefault="00917221" w:rsidP="0062366E">
      <w:pPr>
        <w:pStyle w:val="a3"/>
        <w:ind w:firstLine="709"/>
        <w:jc w:val="both"/>
        <w:rPr>
          <w:sz w:val="28"/>
          <w:szCs w:val="28"/>
        </w:rPr>
      </w:pPr>
      <w:r w:rsidRPr="006B1CD1">
        <w:rPr>
          <w:sz w:val="28"/>
          <w:szCs w:val="28"/>
        </w:rPr>
        <w:lastRenderedPageBreak/>
        <w:t>Информация ПКБ ЦВ – филиала ОАО «РЖД»</w:t>
      </w:r>
    </w:p>
    <w:p w:rsidR="00917221" w:rsidRPr="006B1CD1" w:rsidRDefault="00917221" w:rsidP="0062366E">
      <w:pPr>
        <w:pStyle w:val="a3"/>
        <w:ind w:firstLine="709"/>
        <w:jc w:val="both"/>
        <w:rPr>
          <w:sz w:val="28"/>
          <w:szCs w:val="28"/>
        </w:rPr>
      </w:pPr>
      <w:r w:rsidRPr="006B1CD1">
        <w:rPr>
          <w:sz w:val="28"/>
          <w:szCs w:val="28"/>
        </w:rPr>
        <w:t>31. О согласовании извещения 27.05.6-2016 об изменении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w:t>
      </w:r>
      <w:r w:rsidR="00A72CAE" w:rsidRPr="006B1CD1">
        <w:rPr>
          <w:sz w:val="28"/>
          <w:szCs w:val="28"/>
        </w:rPr>
        <w:t>)</w:t>
      </w:r>
      <w:r w:rsidRPr="006B1CD1">
        <w:rPr>
          <w:sz w:val="28"/>
          <w:szCs w:val="28"/>
        </w:rPr>
        <w:t xml:space="preserve"> в части маркировки подшипников.</w:t>
      </w:r>
    </w:p>
    <w:p w:rsidR="00917221" w:rsidRPr="006B1CD1" w:rsidRDefault="00917221" w:rsidP="0062366E">
      <w:pPr>
        <w:pStyle w:val="a3"/>
        <w:ind w:firstLine="709"/>
        <w:jc w:val="both"/>
        <w:rPr>
          <w:sz w:val="28"/>
          <w:szCs w:val="28"/>
        </w:rPr>
      </w:pPr>
      <w:r w:rsidRPr="006B1CD1">
        <w:rPr>
          <w:sz w:val="28"/>
          <w:szCs w:val="28"/>
        </w:rPr>
        <w:t>Информация Росжелдора.</w:t>
      </w:r>
    </w:p>
    <w:p w:rsidR="00917221" w:rsidRPr="006B1CD1" w:rsidRDefault="00917221" w:rsidP="0062366E">
      <w:pPr>
        <w:pStyle w:val="a3"/>
        <w:ind w:firstLine="709"/>
        <w:jc w:val="both"/>
        <w:rPr>
          <w:sz w:val="28"/>
          <w:szCs w:val="28"/>
        </w:rPr>
      </w:pPr>
      <w:r w:rsidRPr="006B1CD1">
        <w:rPr>
          <w:sz w:val="28"/>
          <w:szCs w:val="28"/>
        </w:rPr>
        <w:t>32. О согласовании извещения 32 ЦВ 42-2015 об изменении РД 32 ЦВ 052-2009 «Руководящий документ. Ремонт тележек грузовых вагонов с бесконтактными скользунами».</w:t>
      </w:r>
    </w:p>
    <w:p w:rsidR="00917221" w:rsidRPr="006B1CD1" w:rsidRDefault="00917221" w:rsidP="0062366E">
      <w:pPr>
        <w:pStyle w:val="a3"/>
        <w:ind w:firstLine="709"/>
        <w:jc w:val="both"/>
        <w:rPr>
          <w:sz w:val="28"/>
          <w:szCs w:val="28"/>
        </w:rPr>
      </w:pPr>
      <w:r w:rsidRPr="006B1CD1">
        <w:rPr>
          <w:sz w:val="28"/>
          <w:szCs w:val="28"/>
        </w:rPr>
        <w:t>Информация Росжелдора.</w:t>
      </w:r>
    </w:p>
    <w:p w:rsidR="00917221" w:rsidRPr="006B1CD1" w:rsidRDefault="00917221" w:rsidP="0062366E">
      <w:pPr>
        <w:pStyle w:val="a3"/>
        <w:ind w:firstLine="709"/>
        <w:jc w:val="both"/>
        <w:rPr>
          <w:sz w:val="28"/>
          <w:szCs w:val="28"/>
        </w:rPr>
      </w:pPr>
      <w:r w:rsidRPr="006B1CD1">
        <w:rPr>
          <w:sz w:val="28"/>
          <w:szCs w:val="28"/>
        </w:rPr>
        <w:t>33. О согласовании извещения 32 ЦВ 41-2015 об изменении «Грузовые вагоны железных дорог колеи 1520 мм. Руководство по деповскому ремонту».</w:t>
      </w:r>
    </w:p>
    <w:p w:rsidR="00917221" w:rsidRPr="006B1CD1" w:rsidRDefault="00917221" w:rsidP="0062366E">
      <w:pPr>
        <w:pStyle w:val="a3"/>
        <w:ind w:firstLine="709"/>
        <w:jc w:val="both"/>
        <w:rPr>
          <w:sz w:val="28"/>
          <w:szCs w:val="28"/>
        </w:rPr>
      </w:pPr>
      <w:r w:rsidRPr="006B1CD1">
        <w:rPr>
          <w:sz w:val="28"/>
          <w:szCs w:val="28"/>
        </w:rPr>
        <w:t>Информация Росжелдора.</w:t>
      </w:r>
    </w:p>
    <w:p w:rsidR="00917221" w:rsidRPr="006B1CD1" w:rsidRDefault="00917221" w:rsidP="0062366E">
      <w:pPr>
        <w:pStyle w:val="a3"/>
        <w:ind w:firstLine="709"/>
        <w:jc w:val="both"/>
        <w:rPr>
          <w:sz w:val="28"/>
          <w:szCs w:val="28"/>
        </w:rPr>
      </w:pPr>
      <w:r w:rsidRPr="006B1CD1">
        <w:rPr>
          <w:sz w:val="28"/>
          <w:szCs w:val="28"/>
        </w:rPr>
        <w:t>34. О согласовании извещения 32 ЦВ 6-2016 об изменении 732-ЦВ-ЦЛ «Общее руководство по ремонту тормозного оборудования вагонов».</w:t>
      </w:r>
    </w:p>
    <w:p w:rsidR="00917221" w:rsidRPr="006B1CD1" w:rsidRDefault="00917221" w:rsidP="0062366E">
      <w:pPr>
        <w:pStyle w:val="a3"/>
        <w:ind w:firstLine="709"/>
        <w:jc w:val="both"/>
        <w:rPr>
          <w:sz w:val="28"/>
          <w:szCs w:val="28"/>
        </w:rPr>
      </w:pPr>
      <w:r w:rsidRPr="006B1CD1">
        <w:rPr>
          <w:sz w:val="28"/>
          <w:szCs w:val="28"/>
        </w:rPr>
        <w:t>Информация Росжелдора.</w:t>
      </w:r>
    </w:p>
    <w:p w:rsidR="00917221" w:rsidRPr="006B1CD1" w:rsidRDefault="00917221" w:rsidP="0062366E">
      <w:pPr>
        <w:ind w:firstLine="709"/>
        <w:jc w:val="both"/>
        <w:rPr>
          <w:sz w:val="28"/>
          <w:szCs w:val="28"/>
        </w:rPr>
      </w:pPr>
      <w:r w:rsidRPr="006B1CD1">
        <w:rPr>
          <w:sz w:val="28"/>
          <w:szCs w:val="28"/>
        </w:rPr>
        <w:t>35. Об устранении недостатков конструкции вагона-хоппера для перевозки цемента модели 19-9862 изготовленных по ТУ 790272543.002-2011 постройки СЗАО «Могилевский вагоностроительный завод».</w:t>
      </w:r>
    </w:p>
    <w:p w:rsidR="00917221" w:rsidRPr="006B1CD1" w:rsidRDefault="00917221" w:rsidP="0062366E">
      <w:pPr>
        <w:pStyle w:val="a3"/>
        <w:ind w:firstLine="709"/>
        <w:jc w:val="both"/>
        <w:rPr>
          <w:sz w:val="28"/>
          <w:szCs w:val="28"/>
        </w:rPr>
      </w:pPr>
      <w:r w:rsidRPr="006B1CD1">
        <w:rPr>
          <w:sz w:val="28"/>
          <w:szCs w:val="28"/>
        </w:rPr>
        <w:t>Информация Дирекции Совета.</w:t>
      </w:r>
    </w:p>
    <w:p w:rsidR="00917221" w:rsidRPr="006B1CD1" w:rsidRDefault="00917221" w:rsidP="0062366E">
      <w:pPr>
        <w:pStyle w:val="a3"/>
        <w:ind w:firstLine="709"/>
        <w:jc w:val="both"/>
        <w:rPr>
          <w:sz w:val="28"/>
          <w:szCs w:val="28"/>
        </w:rPr>
      </w:pPr>
      <w:r w:rsidRPr="006B1CD1">
        <w:rPr>
          <w:sz w:val="28"/>
          <w:szCs w:val="28"/>
        </w:rPr>
        <w:t xml:space="preserve">36. О согласовании извещения 32 ЦВ 44-2015 об изменении </w:t>
      </w:r>
      <w:r w:rsidR="00847071">
        <w:rPr>
          <w:sz w:val="28"/>
          <w:szCs w:val="28"/>
        </w:rPr>
        <w:t xml:space="preserve">РД 32 ЦВ 052-2009 </w:t>
      </w:r>
      <w:r w:rsidRPr="006B1CD1">
        <w:rPr>
          <w:sz w:val="28"/>
          <w:szCs w:val="28"/>
        </w:rPr>
        <w:t>«</w:t>
      </w:r>
      <w:r w:rsidR="00847071">
        <w:rPr>
          <w:sz w:val="28"/>
          <w:szCs w:val="28"/>
        </w:rPr>
        <w:t>Руководящий документ. Ремонт тележек грузовых вагонов с бесконтактными скользунами</w:t>
      </w:r>
      <w:r w:rsidRPr="006B1CD1">
        <w:rPr>
          <w:sz w:val="28"/>
          <w:szCs w:val="28"/>
        </w:rPr>
        <w:t>».</w:t>
      </w:r>
    </w:p>
    <w:p w:rsidR="00917221" w:rsidRPr="006B1CD1" w:rsidRDefault="00917221" w:rsidP="0062366E">
      <w:pPr>
        <w:pStyle w:val="a3"/>
        <w:ind w:firstLine="709"/>
        <w:jc w:val="both"/>
        <w:rPr>
          <w:sz w:val="28"/>
          <w:szCs w:val="28"/>
        </w:rPr>
      </w:pPr>
      <w:r w:rsidRPr="006B1CD1">
        <w:rPr>
          <w:sz w:val="28"/>
          <w:szCs w:val="28"/>
        </w:rPr>
        <w:t>Информация ПКБ ЦВ – филиала ОАО «РЖД».</w:t>
      </w:r>
    </w:p>
    <w:p w:rsidR="00917221" w:rsidRPr="006B1CD1" w:rsidRDefault="00917221" w:rsidP="0062366E">
      <w:pPr>
        <w:pStyle w:val="a3"/>
        <w:ind w:firstLine="709"/>
        <w:jc w:val="both"/>
        <w:rPr>
          <w:sz w:val="28"/>
          <w:szCs w:val="28"/>
        </w:rPr>
      </w:pPr>
      <w:r w:rsidRPr="006B1CD1">
        <w:rPr>
          <w:sz w:val="28"/>
          <w:szCs w:val="28"/>
        </w:rPr>
        <w:t>37. О согласовании извещения 32 ЦВ 45-2015 об изменении «Грузовые вагоны железных дорог колеи 1520 мм. Руководство по деповскому ремонту».</w:t>
      </w:r>
    </w:p>
    <w:p w:rsidR="00917221" w:rsidRPr="006B1CD1" w:rsidRDefault="00917221" w:rsidP="0062366E">
      <w:pPr>
        <w:pStyle w:val="a3"/>
        <w:ind w:firstLine="709"/>
        <w:jc w:val="both"/>
        <w:rPr>
          <w:sz w:val="28"/>
          <w:szCs w:val="28"/>
        </w:rPr>
      </w:pPr>
      <w:r w:rsidRPr="006B1CD1">
        <w:rPr>
          <w:sz w:val="28"/>
          <w:szCs w:val="28"/>
        </w:rPr>
        <w:t>Информация ПКБ ЦВ – филиала ОАО «РЖД».</w:t>
      </w:r>
    </w:p>
    <w:p w:rsidR="00917221" w:rsidRPr="006B1CD1" w:rsidRDefault="00917221" w:rsidP="0062366E">
      <w:pPr>
        <w:pStyle w:val="a3"/>
        <w:ind w:firstLine="709"/>
        <w:jc w:val="both"/>
        <w:rPr>
          <w:sz w:val="28"/>
          <w:szCs w:val="28"/>
        </w:rPr>
      </w:pPr>
      <w:r w:rsidRPr="006B1CD1">
        <w:rPr>
          <w:sz w:val="28"/>
          <w:szCs w:val="28"/>
        </w:rPr>
        <w:t>38. О согласовании извещения 32 ЦВ 46-2015 об изменении «Грузовые вагоны железных дорог колеи 1520 мм. Руководство по капитальному ремонту».</w:t>
      </w:r>
    </w:p>
    <w:p w:rsidR="00917221" w:rsidRPr="006B1CD1" w:rsidRDefault="00917221" w:rsidP="0062366E">
      <w:pPr>
        <w:pStyle w:val="a3"/>
        <w:ind w:firstLine="709"/>
        <w:jc w:val="both"/>
        <w:rPr>
          <w:sz w:val="28"/>
          <w:szCs w:val="28"/>
        </w:rPr>
      </w:pPr>
      <w:r w:rsidRPr="006B1CD1">
        <w:rPr>
          <w:sz w:val="28"/>
          <w:szCs w:val="28"/>
        </w:rPr>
        <w:t>Информация ПКБ ЦВ – филиала ОАО «РЖД».</w:t>
      </w:r>
    </w:p>
    <w:p w:rsidR="00917221" w:rsidRPr="006B1CD1" w:rsidRDefault="00917221" w:rsidP="0062366E">
      <w:pPr>
        <w:pStyle w:val="a3"/>
        <w:ind w:firstLine="709"/>
        <w:jc w:val="both"/>
        <w:rPr>
          <w:sz w:val="28"/>
          <w:szCs w:val="28"/>
        </w:rPr>
      </w:pPr>
      <w:r w:rsidRPr="006B1CD1">
        <w:rPr>
          <w:sz w:val="28"/>
          <w:szCs w:val="28"/>
        </w:rPr>
        <w:t>39. О согласовании извещения 32 ЦВ 8-2015 об изменении «Инструкции по техническому обслуживанию вагонов в эксплуатации».</w:t>
      </w:r>
    </w:p>
    <w:p w:rsidR="00917221" w:rsidRPr="006B1CD1" w:rsidRDefault="00917221" w:rsidP="0062366E">
      <w:pPr>
        <w:pStyle w:val="a3"/>
        <w:ind w:firstLine="709"/>
        <w:jc w:val="both"/>
        <w:rPr>
          <w:sz w:val="28"/>
          <w:szCs w:val="28"/>
        </w:rPr>
      </w:pPr>
      <w:r w:rsidRPr="006B1CD1">
        <w:rPr>
          <w:sz w:val="28"/>
          <w:szCs w:val="28"/>
        </w:rPr>
        <w:t>Информация ПКБ ЦВ – филиала ОАО «РЖД».</w:t>
      </w:r>
    </w:p>
    <w:p w:rsidR="00917221" w:rsidRPr="006B1CD1" w:rsidRDefault="00917221" w:rsidP="0062366E">
      <w:pPr>
        <w:pStyle w:val="a3"/>
        <w:ind w:firstLine="709"/>
        <w:jc w:val="both"/>
        <w:rPr>
          <w:sz w:val="28"/>
          <w:szCs w:val="28"/>
        </w:rPr>
      </w:pPr>
      <w:r w:rsidRPr="006B1CD1">
        <w:rPr>
          <w:sz w:val="28"/>
          <w:szCs w:val="28"/>
        </w:rPr>
        <w:t>40. О согласовании извещения 32 ЦВ 9-2015 об изменении «Грузовые вагоны железных дорог колеи 1520 мм. Руководство по капитальному ремонту».</w:t>
      </w:r>
    </w:p>
    <w:p w:rsidR="00917221" w:rsidRPr="006B1CD1" w:rsidRDefault="00917221" w:rsidP="0062366E">
      <w:pPr>
        <w:pStyle w:val="a3"/>
        <w:ind w:firstLine="709"/>
        <w:jc w:val="both"/>
        <w:rPr>
          <w:sz w:val="28"/>
          <w:szCs w:val="28"/>
        </w:rPr>
      </w:pPr>
      <w:r w:rsidRPr="006B1CD1">
        <w:rPr>
          <w:sz w:val="28"/>
          <w:szCs w:val="28"/>
        </w:rPr>
        <w:t>Информация ПКБ ЦВ – филиала ОАО «РЖД».</w:t>
      </w:r>
    </w:p>
    <w:p w:rsidR="00917221" w:rsidRPr="006B1CD1" w:rsidRDefault="006402DA" w:rsidP="0062366E">
      <w:pPr>
        <w:pStyle w:val="a3"/>
        <w:ind w:firstLine="709"/>
        <w:jc w:val="both"/>
        <w:rPr>
          <w:sz w:val="28"/>
          <w:szCs w:val="28"/>
        </w:rPr>
      </w:pPr>
      <w:r w:rsidRPr="006B1CD1">
        <w:rPr>
          <w:sz w:val="28"/>
          <w:szCs w:val="28"/>
        </w:rPr>
        <w:t>4</w:t>
      </w:r>
      <w:r w:rsidR="00917221" w:rsidRPr="006B1CD1">
        <w:rPr>
          <w:sz w:val="28"/>
          <w:szCs w:val="28"/>
        </w:rPr>
        <w:t>1. О согласовании извещения 32 ЦВ 11-2015 об изменении «Грузовые вагоны железных дорог колеи 1520 мм. Руководство по деповскому ремонту».</w:t>
      </w:r>
    </w:p>
    <w:p w:rsidR="00917221" w:rsidRPr="006B1CD1" w:rsidRDefault="00917221" w:rsidP="0062366E">
      <w:pPr>
        <w:pStyle w:val="a3"/>
        <w:ind w:firstLine="709"/>
        <w:jc w:val="both"/>
        <w:rPr>
          <w:sz w:val="28"/>
          <w:szCs w:val="28"/>
        </w:rPr>
      </w:pPr>
      <w:r w:rsidRPr="006B1CD1">
        <w:rPr>
          <w:sz w:val="28"/>
          <w:szCs w:val="28"/>
        </w:rPr>
        <w:t>Информация ПКБ ЦВ – филиала ОАО «РЖД».</w:t>
      </w:r>
    </w:p>
    <w:p w:rsidR="00917221" w:rsidRPr="00A642D5" w:rsidRDefault="00917221" w:rsidP="0062366E">
      <w:pPr>
        <w:pStyle w:val="a3"/>
        <w:ind w:firstLine="709"/>
        <w:jc w:val="both"/>
        <w:rPr>
          <w:sz w:val="28"/>
          <w:szCs w:val="28"/>
        </w:rPr>
      </w:pPr>
      <w:r w:rsidRPr="00A642D5">
        <w:rPr>
          <w:sz w:val="28"/>
          <w:szCs w:val="28"/>
        </w:rPr>
        <w:t xml:space="preserve">42. О </w:t>
      </w:r>
      <w:r w:rsidR="00B776C3">
        <w:rPr>
          <w:sz w:val="28"/>
          <w:szCs w:val="28"/>
        </w:rPr>
        <w:t xml:space="preserve">применении положений </w:t>
      </w:r>
      <w:r w:rsidRPr="00A642D5">
        <w:rPr>
          <w:sz w:val="28"/>
          <w:szCs w:val="28"/>
        </w:rPr>
        <w:t>РД 32 ЦВ 052-2009 «Ремонт тележек грузовых вагонов с бесконтактными скользунами» в части требований по установке или замене износостойких элементов.</w:t>
      </w:r>
    </w:p>
    <w:p w:rsidR="00917221" w:rsidRPr="006B1CD1" w:rsidRDefault="00917221" w:rsidP="0062366E">
      <w:pPr>
        <w:pStyle w:val="a3"/>
        <w:ind w:firstLine="709"/>
        <w:jc w:val="both"/>
        <w:rPr>
          <w:sz w:val="28"/>
          <w:szCs w:val="28"/>
        </w:rPr>
      </w:pPr>
      <w:r w:rsidRPr="006B1CD1">
        <w:rPr>
          <w:sz w:val="28"/>
          <w:szCs w:val="28"/>
        </w:rPr>
        <w:t>Информация Дирекции Совета.</w:t>
      </w:r>
    </w:p>
    <w:p w:rsidR="00917221" w:rsidRPr="00594609" w:rsidRDefault="00917221" w:rsidP="0045547B">
      <w:pPr>
        <w:ind w:firstLine="709"/>
        <w:jc w:val="both"/>
        <w:rPr>
          <w:b/>
          <w:sz w:val="28"/>
          <w:szCs w:val="28"/>
        </w:rPr>
      </w:pPr>
      <w:r w:rsidRPr="006B1CD1">
        <w:rPr>
          <w:sz w:val="28"/>
          <w:szCs w:val="28"/>
        </w:rPr>
        <w:t xml:space="preserve">43. </w:t>
      </w:r>
      <w:r w:rsidR="00594609" w:rsidRPr="00594609">
        <w:rPr>
          <w:sz w:val="28"/>
          <w:szCs w:val="28"/>
        </w:rPr>
        <w:t>О проекте документа «Порядок учета и актуализации нормативно-технической документации, утвержденной Советом по железнодорожному транспорту»</w:t>
      </w:r>
      <w:r w:rsidRPr="006B1CD1">
        <w:rPr>
          <w:sz w:val="28"/>
          <w:szCs w:val="28"/>
        </w:rPr>
        <w:t>.</w:t>
      </w:r>
    </w:p>
    <w:p w:rsidR="00917221" w:rsidRPr="006B1CD1" w:rsidRDefault="00917221" w:rsidP="0062366E">
      <w:pPr>
        <w:pStyle w:val="a3"/>
        <w:ind w:firstLine="709"/>
        <w:jc w:val="both"/>
        <w:rPr>
          <w:sz w:val="28"/>
          <w:szCs w:val="28"/>
        </w:rPr>
      </w:pPr>
      <w:r w:rsidRPr="006B1CD1">
        <w:rPr>
          <w:sz w:val="28"/>
          <w:szCs w:val="28"/>
        </w:rPr>
        <w:t>Информация Росжелдора.</w:t>
      </w:r>
    </w:p>
    <w:p w:rsidR="00917221" w:rsidRPr="006B1CD1" w:rsidRDefault="00917221" w:rsidP="0062366E">
      <w:pPr>
        <w:pStyle w:val="a3"/>
        <w:ind w:firstLine="709"/>
        <w:jc w:val="both"/>
        <w:rPr>
          <w:sz w:val="28"/>
          <w:szCs w:val="28"/>
        </w:rPr>
      </w:pPr>
      <w:r w:rsidRPr="006B1CD1">
        <w:rPr>
          <w:sz w:val="28"/>
          <w:szCs w:val="28"/>
        </w:rPr>
        <w:lastRenderedPageBreak/>
        <w:t xml:space="preserve">44. О проекте «Перечня составных частей грузовых вагонов, для изготовления, ремонта и модернизации которых соответствующему предприятию необходимо пройти процедуру получения условного номера» разработанного </w:t>
      </w:r>
      <w:r w:rsidR="00670A90">
        <w:rPr>
          <w:sz w:val="28"/>
          <w:szCs w:val="28"/>
        </w:rPr>
        <w:br/>
      </w:r>
      <w:r w:rsidRPr="006B1CD1">
        <w:rPr>
          <w:sz w:val="28"/>
          <w:szCs w:val="28"/>
        </w:rPr>
        <w:t>АО «ВНИИЖТ».</w:t>
      </w:r>
    </w:p>
    <w:p w:rsidR="00917221" w:rsidRPr="006B1CD1" w:rsidRDefault="00917221" w:rsidP="0062366E">
      <w:pPr>
        <w:pStyle w:val="a3"/>
        <w:ind w:firstLine="709"/>
        <w:jc w:val="both"/>
        <w:rPr>
          <w:sz w:val="28"/>
          <w:szCs w:val="28"/>
        </w:rPr>
      </w:pPr>
      <w:r w:rsidRPr="006B1CD1">
        <w:rPr>
          <w:sz w:val="28"/>
          <w:szCs w:val="28"/>
        </w:rPr>
        <w:t>Информация Росжелдора.</w:t>
      </w:r>
    </w:p>
    <w:p w:rsidR="00917221" w:rsidRPr="006B1CD1" w:rsidRDefault="00917221" w:rsidP="0062366E">
      <w:pPr>
        <w:ind w:firstLine="709"/>
        <w:jc w:val="both"/>
        <w:rPr>
          <w:sz w:val="28"/>
          <w:szCs w:val="28"/>
        </w:rPr>
      </w:pPr>
      <w:r w:rsidRPr="006B1CD1">
        <w:rPr>
          <w:sz w:val="28"/>
          <w:szCs w:val="28"/>
        </w:rPr>
        <w:t>45. О порядке приостановки эксплуатации грузовых вагонов в соответствии с «Порядком взаимодействия железнодорожных администраций по организации приостановки эксплуатации грузовых вагонов, курсирующих в международном сообщении».</w:t>
      </w:r>
    </w:p>
    <w:p w:rsidR="00917221" w:rsidRPr="006B1CD1" w:rsidRDefault="00917221" w:rsidP="0062366E">
      <w:pPr>
        <w:ind w:firstLine="709"/>
        <w:jc w:val="both"/>
        <w:rPr>
          <w:bCs/>
          <w:sz w:val="28"/>
          <w:szCs w:val="28"/>
        </w:rPr>
      </w:pPr>
      <w:r w:rsidRPr="006B1CD1">
        <w:rPr>
          <w:sz w:val="28"/>
          <w:szCs w:val="28"/>
        </w:rPr>
        <w:t>Информация Росжелдора.</w:t>
      </w:r>
    </w:p>
    <w:p w:rsidR="00917221" w:rsidRPr="006B1CD1" w:rsidRDefault="00917221" w:rsidP="0062366E">
      <w:pPr>
        <w:ind w:firstLine="709"/>
        <w:jc w:val="both"/>
        <w:rPr>
          <w:bCs/>
          <w:sz w:val="28"/>
          <w:szCs w:val="28"/>
        </w:rPr>
      </w:pPr>
      <w:r w:rsidRPr="006B1CD1">
        <w:rPr>
          <w:sz w:val="28"/>
          <w:szCs w:val="28"/>
        </w:rPr>
        <w:t>46. Об определении неисправности «остроконечный накат гребня» колеса.</w:t>
      </w:r>
    </w:p>
    <w:p w:rsidR="00917221" w:rsidRPr="006B1CD1" w:rsidRDefault="00917221" w:rsidP="0062366E">
      <w:pPr>
        <w:ind w:firstLine="709"/>
        <w:jc w:val="both"/>
        <w:rPr>
          <w:sz w:val="28"/>
          <w:szCs w:val="28"/>
        </w:rPr>
      </w:pPr>
      <w:r w:rsidRPr="006B1CD1">
        <w:rPr>
          <w:sz w:val="28"/>
          <w:szCs w:val="28"/>
        </w:rPr>
        <w:t>Информация АО «ВНИИЖТ».</w:t>
      </w:r>
    </w:p>
    <w:p w:rsidR="00917221" w:rsidRPr="006B1CD1" w:rsidRDefault="00917221" w:rsidP="0062366E">
      <w:pPr>
        <w:ind w:firstLine="709"/>
        <w:jc w:val="both"/>
        <w:rPr>
          <w:sz w:val="28"/>
          <w:szCs w:val="28"/>
        </w:rPr>
      </w:pPr>
      <w:r w:rsidRPr="006B1CD1">
        <w:rPr>
          <w:sz w:val="28"/>
          <w:szCs w:val="28"/>
        </w:rPr>
        <w:t>47. О правомерности комплектации платформ модели 13-7024 грузовыми тележками модели 18-100 со скользунами постоянного контакта и дальнейшей их эксплуатации на территории Российской Федерации.</w:t>
      </w:r>
    </w:p>
    <w:p w:rsidR="00917221" w:rsidRPr="006B1CD1" w:rsidRDefault="00917221" w:rsidP="0062366E">
      <w:pPr>
        <w:ind w:firstLine="709"/>
        <w:jc w:val="both"/>
        <w:rPr>
          <w:sz w:val="28"/>
          <w:szCs w:val="28"/>
        </w:rPr>
      </w:pPr>
      <w:r w:rsidRPr="006B1CD1">
        <w:rPr>
          <w:sz w:val="28"/>
          <w:szCs w:val="28"/>
        </w:rPr>
        <w:t>Информация Росжелдора.</w:t>
      </w:r>
    </w:p>
    <w:p w:rsidR="00917221" w:rsidRPr="006B1CD1" w:rsidRDefault="00917221" w:rsidP="0062366E">
      <w:pPr>
        <w:ind w:firstLine="709"/>
        <w:jc w:val="both"/>
        <w:rPr>
          <w:sz w:val="28"/>
          <w:szCs w:val="28"/>
        </w:rPr>
      </w:pPr>
      <w:r w:rsidRPr="006B1CD1">
        <w:rPr>
          <w:sz w:val="28"/>
          <w:szCs w:val="28"/>
        </w:rPr>
        <w:t>48. О необходимости изменения конструкции переходной площадки вагона-хоппера модели 19-7053-02 с целью снижения риска травматизма.</w:t>
      </w:r>
    </w:p>
    <w:p w:rsidR="00917221" w:rsidRPr="006B1CD1" w:rsidRDefault="00917221" w:rsidP="0062366E">
      <w:pPr>
        <w:ind w:firstLine="709"/>
        <w:jc w:val="both"/>
        <w:rPr>
          <w:sz w:val="28"/>
          <w:szCs w:val="28"/>
        </w:rPr>
      </w:pPr>
      <w:r w:rsidRPr="006B1CD1">
        <w:rPr>
          <w:sz w:val="28"/>
          <w:szCs w:val="28"/>
        </w:rPr>
        <w:t>Информация ОАО «РЖД».</w:t>
      </w:r>
    </w:p>
    <w:p w:rsidR="00917221" w:rsidRPr="006B1CD1" w:rsidRDefault="00917221" w:rsidP="0062366E">
      <w:pPr>
        <w:ind w:firstLine="709"/>
        <w:jc w:val="both"/>
        <w:rPr>
          <w:sz w:val="28"/>
          <w:szCs w:val="28"/>
        </w:rPr>
      </w:pPr>
      <w:r w:rsidRPr="006B1CD1">
        <w:rPr>
          <w:sz w:val="28"/>
          <w:szCs w:val="28"/>
        </w:rPr>
        <w:t>49. Рассмотрение вопроса, поставленного в письме АО «НК «КТЖ», в части дополнительного крепления порожних контейнеров с целью недопущения их опрокидывания в пути следования.</w:t>
      </w:r>
    </w:p>
    <w:p w:rsidR="00917221" w:rsidRPr="006B1CD1" w:rsidRDefault="00917221" w:rsidP="0062366E">
      <w:pPr>
        <w:ind w:firstLine="709"/>
        <w:jc w:val="both"/>
        <w:rPr>
          <w:sz w:val="28"/>
          <w:szCs w:val="28"/>
        </w:rPr>
      </w:pPr>
      <w:r w:rsidRPr="006B1CD1">
        <w:rPr>
          <w:sz w:val="28"/>
          <w:szCs w:val="28"/>
        </w:rPr>
        <w:t>Информация АО «НК «КТЖ».</w:t>
      </w:r>
    </w:p>
    <w:p w:rsidR="00917221" w:rsidRPr="006B1CD1" w:rsidRDefault="00917221" w:rsidP="0062366E">
      <w:pPr>
        <w:pStyle w:val="a3"/>
        <w:tabs>
          <w:tab w:val="num" w:pos="0"/>
        </w:tabs>
        <w:ind w:firstLine="709"/>
        <w:jc w:val="both"/>
        <w:rPr>
          <w:bCs/>
          <w:sz w:val="28"/>
          <w:szCs w:val="28"/>
        </w:rPr>
      </w:pPr>
      <w:r w:rsidRPr="006B1CD1">
        <w:rPr>
          <w:sz w:val="28"/>
          <w:szCs w:val="28"/>
        </w:rPr>
        <w:t xml:space="preserve">50. </w:t>
      </w:r>
      <w:r w:rsidRPr="006B1CD1">
        <w:rPr>
          <w:bCs/>
          <w:sz w:val="28"/>
          <w:szCs w:val="28"/>
        </w:rPr>
        <w:t>О внесении изменений в «Правила эксплуатации, пономерного учета и расчетов за пользование грузовыми вагонами собственности других государств» в части контроля соответствия кода принадлежности гос</w:t>
      </w:r>
      <w:r w:rsidR="008455DE">
        <w:rPr>
          <w:bCs/>
          <w:sz w:val="28"/>
          <w:szCs w:val="28"/>
        </w:rPr>
        <w:t>ударству-собственнику нанесенного</w:t>
      </w:r>
      <w:r w:rsidRPr="006B1CD1">
        <w:rPr>
          <w:bCs/>
          <w:sz w:val="28"/>
          <w:szCs w:val="28"/>
        </w:rPr>
        <w:t xml:space="preserve"> на вагоны и его составные части.</w:t>
      </w:r>
    </w:p>
    <w:p w:rsidR="00917221" w:rsidRPr="006B1CD1" w:rsidRDefault="00917221" w:rsidP="0062366E">
      <w:pPr>
        <w:ind w:firstLine="709"/>
        <w:jc w:val="both"/>
        <w:rPr>
          <w:b/>
          <w:sz w:val="28"/>
          <w:szCs w:val="28"/>
        </w:rPr>
      </w:pPr>
      <w:r w:rsidRPr="006B1CD1">
        <w:rPr>
          <w:sz w:val="28"/>
          <w:szCs w:val="28"/>
        </w:rPr>
        <w:t xml:space="preserve">Информация Дирекции Совета, руководитель Департамента подвижного состава и безопасности движения </w:t>
      </w:r>
      <w:r w:rsidRPr="006B1CD1">
        <w:rPr>
          <w:b/>
          <w:sz w:val="28"/>
          <w:szCs w:val="28"/>
        </w:rPr>
        <w:t>Лукьянов Александр Николаевич.</w:t>
      </w:r>
    </w:p>
    <w:p w:rsidR="00917221" w:rsidRPr="006B1CD1" w:rsidRDefault="00917221" w:rsidP="0062366E">
      <w:pPr>
        <w:ind w:firstLine="709"/>
        <w:jc w:val="both"/>
        <w:rPr>
          <w:sz w:val="28"/>
          <w:szCs w:val="28"/>
        </w:rPr>
      </w:pPr>
      <w:r w:rsidRPr="006B1CD1">
        <w:rPr>
          <w:sz w:val="28"/>
          <w:szCs w:val="28"/>
        </w:rPr>
        <w:t>51. О порядке исчисления срока службы литых деталей тележки.</w:t>
      </w:r>
    </w:p>
    <w:p w:rsidR="00917221" w:rsidRPr="006B1CD1" w:rsidRDefault="006B1CD1" w:rsidP="0062366E">
      <w:pPr>
        <w:pStyle w:val="a3"/>
        <w:ind w:firstLine="709"/>
        <w:jc w:val="both"/>
        <w:rPr>
          <w:sz w:val="28"/>
          <w:szCs w:val="28"/>
        </w:rPr>
      </w:pPr>
      <w:r w:rsidRPr="006B1CD1">
        <w:rPr>
          <w:sz w:val="28"/>
          <w:szCs w:val="28"/>
        </w:rPr>
        <w:t>Информация Дирекции Совета.</w:t>
      </w:r>
    </w:p>
    <w:p w:rsidR="00917221" w:rsidRPr="006B1CD1" w:rsidRDefault="00917221" w:rsidP="0062366E">
      <w:pPr>
        <w:pStyle w:val="a3"/>
        <w:ind w:firstLine="709"/>
        <w:jc w:val="both"/>
        <w:rPr>
          <w:sz w:val="28"/>
          <w:szCs w:val="28"/>
        </w:rPr>
      </w:pPr>
      <w:r w:rsidRPr="006B1CD1">
        <w:rPr>
          <w:sz w:val="28"/>
          <w:szCs w:val="28"/>
        </w:rPr>
        <w:t>52.</w:t>
      </w:r>
      <w:r w:rsidR="00B3562B">
        <w:rPr>
          <w:sz w:val="28"/>
          <w:szCs w:val="28"/>
        </w:rPr>
        <w:t xml:space="preserve"> О</w:t>
      </w:r>
      <w:r w:rsidR="006C2095">
        <w:rPr>
          <w:sz w:val="28"/>
          <w:szCs w:val="28"/>
        </w:rPr>
        <w:t xml:space="preserve"> </w:t>
      </w:r>
      <w:r w:rsidR="00B3562B">
        <w:rPr>
          <w:sz w:val="28"/>
          <w:szCs w:val="28"/>
        </w:rPr>
        <w:t>рассмотрении</w:t>
      </w:r>
      <w:r w:rsidR="006C2095">
        <w:rPr>
          <w:sz w:val="28"/>
          <w:szCs w:val="28"/>
        </w:rPr>
        <w:t xml:space="preserve"> </w:t>
      </w:r>
      <w:r w:rsidR="00B3562B">
        <w:rPr>
          <w:sz w:val="28"/>
          <w:szCs w:val="28"/>
        </w:rPr>
        <w:t>материалов</w:t>
      </w:r>
      <w:r w:rsidR="000D502C">
        <w:rPr>
          <w:sz w:val="28"/>
          <w:szCs w:val="28"/>
        </w:rPr>
        <w:t>,</w:t>
      </w:r>
      <w:r w:rsidR="00A24E71">
        <w:rPr>
          <w:sz w:val="28"/>
          <w:szCs w:val="28"/>
        </w:rPr>
        <w:t xml:space="preserve"> поступивших от</w:t>
      </w:r>
      <w:r w:rsidRPr="006B1CD1">
        <w:rPr>
          <w:sz w:val="28"/>
          <w:szCs w:val="28"/>
        </w:rPr>
        <w:t xml:space="preserve"> железнодорожной администрации Исламской Республики Иран</w:t>
      </w:r>
      <w:r w:rsidR="000D502C">
        <w:rPr>
          <w:sz w:val="28"/>
          <w:szCs w:val="28"/>
        </w:rPr>
        <w:t>,</w:t>
      </w:r>
      <w:r w:rsidR="006C2095">
        <w:rPr>
          <w:sz w:val="28"/>
          <w:szCs w:val="28"/>
        </w:rPr>
        <w:t xml:space="preserve"> </w:t>
      </w:r>
      <w:r w:rsidR="009B4AF4">
        <w:rPr>
          <w:sz w:val="28"/>
          <w:szCs w:val="28"/>
        </w:rPr>
        <w:t>для</w:t>
      </w:r>
      <w:r w:rsidRPr="006B1CD1">
        <w:rPr>
          <w:sz w:val="28"/>
          <w:szCs w:val="28"/>
        </w:rPr>
        <w:t xml:space="preserve"> определения возможности курсирования</w:t>
      </w:r>
      <w:r w:rsidR="006C2095">
        <w:rPr>
          <w:sz w:val="28"/>
          <w:szCs w:val="28"/>
        </w:rPr>
        <w:t xml:space="preserve"> </w:t>
      </w:r>
      <w:r w:rsidR="008453C9">
        <w:rPr>
          <w:sz w:val="28"/>
          <w:szCs w:val="28"/>
        </w:rPr>
        <w:t>грузовых вагонов</w:t>
      </w:r>
      <w:r w:rsidR="008453C9" w:rsidRPr="006B1CD1">
        <w:rPr>
          <w:sz w:val="28"/>
          <w:szCs w:val="28"/>
        </w:rPr>
        <w:t xml:space="preserve"> принадлежности </w:t>
      </w:r>
      <w:r w:rsidR="000D502C">
        <w:rPr>
          <w:sz w:val="28"/>
          <w:szCs w:val="28"/>
        </w:rPr>
        <w:t xml:space="preserve">этой железнодорожной администрации </w:t>
      </w:r>
      <w:r w:rsidRPr="006B1CD1">
        <w:rPr>
          <w:sz w:val="28"/>
          <w:szCs w:val="28"/>
        </w:rPr>
        <w:t>на железных дорогах государств-участников Содружества.</w:t>
      </w:r>
    </w:p>
    <w:p w:rsidR="00917221" w:rsidRPr="006B1CD1" w:rsidRDefault="006B1CD1" w:rsidP="0062366E">
      <w:pPr>
        <w:pStyle w:val="a3"/>
        <w:ind w:firstLine="709"/>
        <w:jc w:val="both"/>
        <w:rPr>
          <w:sz w:val="28"/>
          <w:szCs w:val="28"/>
        </w:rPr>
      </w:pPr>
      <w:r w:rsidRPr="006B1CD1">
        <w:rPr>
          <w:sz w:val="28"/>
          <w:szCs w:val="28"/>
        </w:rPr>
        <w:t>Информация Дирекции Совета.</w:t>
      </w:r>
    </w:p>
    <w:p w:rsidR="00917221" w:rsidRPr="006B1CD1" w:rsidRDefault="00917221" w:rsidP="0062366E">
      <w:pPr>
        <w:ind w:firstLine="709"/>
        <w:jc w:val="both"/>
        <w:rPr>
          <w:sz w:val="28"/>
          <w:szCs w:val="28"/>
        </w:rPr>
      </w:pPr>
      <w:r w:rsidRPr="006B1CD1">
        <w:rPr>
          <w:sz w:val="28"/>
          <w:szCs w:val="28"/>
        </w:rPr>
        <w:t>53.О результатах проведения подконтрольной эксплуатации вагонов модели 12-9853 на тележках модели 18-9855 и 12-9761-02 на тележках модели 18-9810.</w:t>
      </w:r>
    </w:p>
    <w:p w:rsidR="00917221" w:rsidRPr="006B1CD1" w:rsidRDefault="00917221" w:rsidP="0062366E">
      <w:pPr>
        <w:ind w:firstLine="709"/>
        <w:jc w:val="both"/>
        <w:rPr>
          <w:sz w:val="28"/>
          <w:szCs w:val="28"/>
        </w:rPr>
      </w:pPr>
      <w:r w:rsidRPr="006B1CD1">
        <w:rPr>
          <w:sz w:val="28"/>
          <w:szCs w:val="28"/>
        </w:rPr>
        <w:t>Информация ОАО «РЖД».</w:t>
      </w:r>
    </w:p>
    <w:p w:rsidR="00917221" w:rsidRPr="006B1CD1" w:rsidRDefault="00917221" w:rsidP="0062366E">
      <w:pPr>
        <w:ind w:firstLine="709"/>
        <w:jc w:val="both"/>
        <w:rPr>
          <w:sz w:val="28"/>
          <w:szCs w:val="28"/>
        </w:rPr>
      </w:pPr>
      <w:r w:rsidRPr="006B1CD1">
        <w:rPr>
          <w:sz w:val="28"/>
          <w:szCs w:val="28"/>
        </w:rPr>
        <w:t>54. О программах и методиках подконтрольной эксплуатации узлов, отремонтиров</w:t>
      </w:r>
      <w:r w:rsidR="0062366E">
        <w:rPr>
          <w:sz w:val="28"/>
          <w:szCs w:val="28"/>
        </w:rPr>
        <w:t xml:space="preserve">анных по </w:t>
      </w:r>
      <w:r w:rsidRPr="006B1CD1">
        <w:rPr>
          <w:sz w:val="28"/>
          <w:szCs w:val="28"/>
        </w:rPr>
        <w:t>ТУ 32 ЦВ 2683-2014 УК «Двухосная трехэлементная тележка для грузовых вагонов колеи 1520 мм с осевой нагрузкой 23,5 тс. Модель 18-9598. Общие технические условия на ремонт», ТУ 32 ЦВ 2682-2014 УК «Колесная пара РУ1Ш-957-Г, РУ1-957-Г с буксовыми узлами. Технические условия на ремонт», ТУ 32 ЦВ 2687-2014 УК «Автосцепное устройство грузовых вагонов. Технические условия на ремонт».</w:t>
      </w:r>
    </w:p>
    <w:p w:rsidR="00917221" w:rsidRPr="006B1CD1" w:rsidRDefault="00917221" w:rsidP="009A15EE">
      <w:pPr>
        <w:autoSpaceDE w:val="0"/>
        <w:autoSpaceDN w:val="0"/>
        <w:adjustRightInd w:val="0"/>
        <w:ind w:firstLine="709"/>
        <w:jc w:val="both"/>
        <w:rPr>
          <w:sz w:val="28"/>
          <w:szCs w:val="28"/>
        </w:rPr>
      </w:pPr>
      <w:r w:rsidRPr="006B1CD1">
        <w:rPr>
          <w:sz w:val="28"/>
          <w:szCs w:val="28"/>
        </w:rPr>
        <w:t>Информация ПКБ ЦВ – филиала ОАО «РЖД».</w:t>
      </w:r>
    </w:p>
    <w:p w:rsidR="00917221" w:rsidRPr="006B1CD1" w:rsidRDefault="005D48E6" w:rsidP="0062366E">
      <w:pPr>
        <w:ind w:firstLine="709"/>
        <w:jc w:val="both"/>
        <w:rPr>
          <w:sz w:val="28"/>
          <w:szCs w:val="28"/>
        </w:rPr>
      </w:pPr>
      <w:r>
        <w:rPr>
          <w:sz w:val="28"/>
          <w:szCs w:val="28"/>
        </w:rPr>
        <w:lastRenderedPageBreak/>
        <w:t>55</w:t>
      </w:r>
      <w:r w:rsidR="00917221" w:rsidRPr="006B1CD1">
        <w:rPr>
          <w:sz w:val="28"/>
          <w:szCs w:val="28"/>
        </w:rPr>
        <w:t xml:space="preserve">. Об освоении </w:t>
      </w:r>
      <w:r>
        <w:rPr>
          <w:sz w:val="28"/>
          <w:szCs w:val="28"/>
        </w:rPr>
        <w:t>изготовления новой продукции</w:t>
      </w:r>
      <w:r w:rsidR="00917221" w:rsidRPr="006B1CD1">
        <w:rPr>
          <w:sz w:val="28"/>
          <w:szCs w:val="28"/>
        </w:rPr>
        <w:t>.</w:t>
      </w:r>
    </w:p>
    <w:p w:rsidR="00917221" w:rsidRPr="006B1CD1" w:rsidRDefault="00917221" w:rsidP="0062366E">
      <w:pPr>
        <w:ind w:firstLine="709"/>
        <w:jc w:val="both"/>
        <w:rPr>
          <w:sz w:val="28"/>
          <w:szCs w:val="28"/>
        </w:rPr>
      </w:pPr>
      <w:r w:rsidRPr="006B1CD1">
        <w:rPr>
          <w:sz w:val="28"/>
          <w:szCs w:val="28"/>
        </w:rPr>
        <w:t xml:space="preserve">Информация </w:t>
      </w:r>
      <w:r w:rsidR="005D48E6">
        <w:rPr>
          <w:sz w:val="28"/>
          <w:szCs w:val="28"/>
        </w:rPr>
        <w:t>Дирекции Совета</w:t>
      </w:r>
      <w:r w:rsidRPr="006B1CD1">
        <w:rPr>
          <w:sz w:val="28"/>
          <w:szCs w:val="28"/>
        </w:rPr>
        <w:t>.</w:t>
      </w:r>
    </w:p>
    <w:p w:rsidR="0053232B" w:rsidRPr="006B1CD1" w:rsidRDefault="005D48E6" w:rsidP="0053232B">
      <w:pPr>
        <w:autoSpaceDE w:val="0"/>
        <w:autoSpaceDN w:val="0"/>
        <w:adjustRightInd w:val="0"/>
        <w:ind w:firstLine="709"/>
        <w:jc w:val="both"/>
        <w:rPr>
          <w:sz w:val="28"/>
          <w:szCs w:val="28"/>
        </w:rPr>
      </w:pPr>
      <w:r>
        <w:rPr>
          <w:sz w:val="28"/>
          <w:szCs w:val="28"/>
        </w:rPr>
        <w:t>56</w:t>
      </w:r>
      <w:r w:rsidR="0053232B" w:rsidRPr="006B1CD1">
        <w:rPr>
          <w:sz w:val="28"/>
          <w:szCs w:val="28"/>
        </w:rPr>
        <w:t>. Разное.</w:t>
      </w:r>
    </w:p>
    <w:p w:rsidR="005D48E6" w:rsidRDefault="0053232B" w:rsidP="0053232B">
      <w:pPr>
        <w:ind w:firstLine="709"/>
        <w:outlineLvl w:val="0"/>
        <w:rPr>
          <w:b/>
          <w:sz w:val="28"/>
          <w:szCs w:val="28"/>
        </w:rPr>
      </w:pPr>
      <w:r w:rsidRPr="006B1CD1">
        <w:rPr>
          <w:sz w:val="28"/>
          <w:szCs w:val="28"/>
        </w:rPr>
        <w:t>Информация Дирекции Совета</w:t>
      </w:r>
      <w:r w:rsidRPr="006B1CD1">
        <w:rPr>
          <w:b/>
          <w:sz w:val="28"/>
          <w:szCs w:val="28"/>
        </w:rPr>
        <w:t>.</w:t>
      </w:r>
    </w:p>
    <w:p w:rsidR="00917221" w:rsidRPr="006B1CD1" w:rsidRDefault="00917221" w:rsidP="0053232B">
      <w:pPr>
        <w:ind w:firstLine="709"/>
        <w:outlineLvl w:val="0"/>
        <w:rPr>
          <w:b/>
          <w:sz w:val="28"/>
          <w:szCs w:val="28"/>
          <w:u w:val="single"/>
        </w:rPr>
      </w:pPr>
      <w:r w:rsidRPr="006B1CD1">
        <w:rPr>
          <w:sz w:val="28"/>
          <w:szCs w:val="28"/>
        </w:rPr>
        <w:t>57. О месте и дате проведения следующего заседания Комиссии</w:t>
      </w:r>
      <w:r w:rsidR="006B1CD1" w:rsidRPr="006B1CD1">
        <w:rPr>
          <w:sz w:val="28"/>
          <w:szCs w:val="28"/>
        </w:rPr>
        <w:t>.</w:t>
      </w:r>
    </w:p>
    <w:p w:rsidR="0032245C" w:rsidRPr="00483FBB" w:rsidRDefault="0032245C" w:rsidP="0062366E">
      <w:pPr>
        <w:jc w:val="center"/>
        <w:outlineLvl w:val="0"/>
        <w:rPr>
          <w:sz w:val="28"/>
          <w:szCs w:val="28"/>
          <w:u w:val="single"/>
        </w:rPr>
      </w:pPr>
    </w:p>
    <w:p w:rsidR="00234D16" w:rsidRPr="006B1CD1" w:rsidRDefault="00234D16" w:rsidP="0062366E">
      <w:pPr>
        <w:jc w:val="center"/>
        <w:outlineLvl w:val="0"/>
        <w:rPr>
          <w:b/>
          <w:sz w:val="28"/>
          <w:szCs w:val="28"/>
          <w:u w:val="single"/>
        </w:rPr>
      </w:pPr>
      <w:r w:rsidRPr="006B1CD1">
        <w:rPr>
          <w:b/>
          <w:sz w:val="28"/>
          <w:szCs w:val="28"/>
          <w:u w:val="single"/>
        </w:rPr>
        <w:t>По пункту 1 повестки дня:</w:t>
      </w:r>
    </w:p>
    <w:p w:rsidR="0032245C" w:rsidRPr="006B1CD1" w:rsidRDefault="0032245C" w:rsidP="0062366E">
      <w:pPr>
        <w:pStyle w:val="a5"/>
        <w:ind w:left="0"/>
        <w:jc w:val="center"/>
        <w:rPr>
          <w:b/>
          <w:sz w:val="28"/>
          <w:szCs w:val="28"/>
        </w:rPr>
      </w:pPr>
      <w:r w:rsidRPr="006B1CD1">
        <w:rPr>
          <w:b/>
          <w:sz w:val="28"/>
          <w:szCs w:val="28"/>
        </w:rPr>
        <w:t>Информация о выполнении решений</w:t>
      </w:r>
      <w:r w:rsidR="00646ED3">
        <w:rPr>
          <w:b/>
          <w:sz w:val="28"/>
          <w:szCs w:val="28"/>
        </w:rPr>
        <w:t>,</w:t>
      </w:r>
      <w:r w:rsidRPr="006B1CD1">
        <w:rPr>
          <w:b/>
          <w:sz w:val="28"/>
          <w:szCs w:val="28"/>
        </w:rPr>
        <w:t xml:space="preserve"> принятых на </w:t>
      </w:r>
      <w:r w:rsidR="00646ED3">
        <w:rPr>
          <w:b/>
          <w:sz w:val="28"/>
          <w:szCs w:val="28"/>
        </w:rPr>
        <w:t>з</w:t>
      </w:r>
      <w:r w:rsidRPr="006B1CD1">
        <w:rPr>
          <w:b/>
          <w:sz w:val="28"/>
          <w:szCs w:val="28"/>
        </w:rPr>
        <w:t>аседани</w:t>
      </w:r>
      <w:r w:rsidR="00646ED3">
        <w:rPr>
          <w:b/>
          <w:sz w:val="28"/>
          <w:szCs w:val="28"/>
        </w:rPr>
        <w:t>ях</w:t>
      </w:r>
      <w:r w:rsidRPr="006B1CD1">
        <w:rPr>
          <w:b/>
          <w:sz w:val="28"/>
          <w:szCs w:val="28"/>
        </w:rPr>
        <w:t xml:space="preserve"> Комиссии вагонного хозяйства и результатах работы предприятий вагонного хозяйства железнодорожных администраций за 2015 г.</w:t>
      </w:r>
    </w:p>
    <w:p w:rsidR="00DA7FDE" w:rsidRPr="00483FBB" w:rsidRDefault="00DA7FDE" w:rsidP="0062366E">
      <w:pPr>
        <w:ind w:firstLine="709"/>
        <w:jc w:val="center"/>
        <w:outlineLvl w:val="0"/>
        <w:rPr>
          <w:sz w:val="28"/>
          <w:szCs w:val="28"/>
        </w:rPr>
      </w:pPr>
    </w:p>
    <w:p w:rsidR="000116DF" w:rsidRDefault="00F3556C" w:rsidP="00354306">
      <w:pPr>
        <w:numPr>
          <w:ilvl w:val="1"/>
          <w:numId w:val="4"/>
        </w:numPr>
        <w:ind w:left="0" w:firstLine="709"/>
        <w:jc w:val="both"/>
        <w:rPr>
          <w:sz w:val="28"/>
          <w:szCs w:val="28"/>
        </w:rPr>
      </w:pPr>
      <w:r w:rsidRPr="006B1CD1">
        <w:rPr>
          <w:sz w:val="28"/>
          <w:szCs w:val="28"/>
        </w:rPr>
        <w:t>Отметить, что решения Комиссии вагонного хозяйства</w:t>
      </w:r>
      <w:r w:rsidR="00C23827">
        <w:rPr>
          <w:sz w:val="28"/>
          <w:szCs w:val="28"/>
        </w:rPr>
        <w:t xml:space="preserve"> </w:t>
      </w:r>
      <w:r w:rsidR="000116DF">
        <w:rPr>
          <w:sz w:val="28"/>
          <w:szCs w:val="28"/>
        </w:rPr>
        <w:t>выполнены, кроме:</w:t>
      </w:r>
    </w:p>
    <w:p w:rsidR="00F3556C" w:rsidRDefault="000116DF" w:rsidP="000116DF">
      <w:pPr>
        <w:ind w:firstLine="709"/>
        <w:jc w:val="both"/>
        <w:rPr>
          <w:sz w:val="28"/>
          <w:szCs w:val="28"/>
        </w:rPr>
      </w:pPr>
      <w:r>
        <w:rPr>
          <w:sz w:val="28"/>
          <w:szCs w:val="28"/>
        </w:rPr>
        <w:t>решений</w:t>
      </w:r>
      <w:r w:rsidR="0068690E">
        <w:rPr>
          <w:sz w:val="28"/>
          <w:szCs w:val="28"/>
        </w:rPr>
        <w:t xml:space="preserve"> 60</w:t>
      </w:r>
      <w:r w:rsidR="00646ED3">
        <w:rPr>
          <w:sz w:val="28"/>
          <w:szCs w:val="28"/>
        </w:rPr>
        <w:t>-го</w:t>
      </w:r>
      <w:r w:rsidR="0068690E">
        <w:rPr>
          <w:sz w:val="28"/>
          <w:szCs w:val="28"/>
        </w:rPr>
        <w:t xml:space="preserve"> заседания</w:t>
      </w:r>
      <w:r w:rsidR="00F3556C">
        <w:rPr>
          <w:sz w:val="28"/>
          <w:szCs w:val="28"/>
        </w:rPr>
        <w:t xml:space="preserve"> 08-10 сентября 2015 года:</w:t>
      </w:r>
    </w:p>
    <w:p w:rsidR="004E67C9" w:rsidRPr="00654203" w:rsidRDefault="004E67C9" w:rsidP="004E67C9">
      <w:pPr>
        <w:tabs>
          <w:tab w:val="num" w:pos="0"/>
        </w:tabs>
        <w:ind w:firstLine="851"/>
        <w:jc w:val="both"/>
        <w:rPr>
          <w:sz w:val="28"/>
          <w:szCs w:val="28"/>
        </w:rPr>
      </w:pPr>
      <w:r w:rsidRPr="00654203">
        <w:rPr>
          <w:sz w:val="28"/>
          <w:szCs w:val="28"/>
        </w:rPr>
        <w:t xml:space="preserve">- </w:t>
      </w:r>
      <w:r w:rsidR="00654203" w:rsidRPr="00654203">
        <w:rPr>
          <w:sz w:val="28"/>
          <w:szCs w:val="28"/>
        </w:rPr>
        <w:t>пункт</w:t>
      </w:r>
      <w:r w:rsidR="00646ED3">
        <w:rPr>
          <w:sz w:val="28"/>
          <w:szCs w:val="28"/>
        </w:rPr>
        <w:t>а</w:t>
      </w:r>
      <w:r w:rsidR="00654203" w:rsidRPr="00654203">
        <w:rPr>
          <w:sz w:val="28"/>
          <w:szCs w:val="28"/>
        </w:rPr>
        <w:t xml:space="preserve"> 12</w:t>
      </w:r>
      <w:r w:rsidRPr="00654203">
        <w:rPr>
          <w:sz w:val="28"/>
          <w:szCs w:val="28"/>
        </w:rPr>
        <w:t xml:space="preserve"> в части предоставления эксплуатационной документации на изделия, изготовленные по техническим условиям ТУ 3184-010-53711114-2014, ТУ 3184-012-53711114-2014, ТУ 3184-011-53711114-2014:</w:t>
      </w:r>
    </w:p>
    <w:p w:rsidR="004E67C9" w:rsidRPr="00654203" w:rsidRDefault="004E67C9" w:rsidP="004E67C9">
      <w:pPr>
        <w:tabs>
          <w:tab w:val="num" w:pos="0"/>
        </w:tabs>
        <w:ind w:firstLine="851"/>
        <w:jc w:val="both"/>
        <w:rPr>
          <w:sz w:val="28"/>
          <w:szCs w:val="28"/>
        </w:rPr>
      </w:pPr>
      <w:r w:rsidRPr="00654203">
        <w:rPr>
          <w:sz w:val="28"/>
          <w:szCs w:val="28"/>
        </w:rPr>
        <w:t>ТУ 3184-010-53711114-2014 «Арматура для соединения труб», разработчик и изготовитель ООО НПП «Технопроект»;</w:t>
      </w:r>
    </w:p>
    <w:p w:rsidR="004E67C9" w:rsidRPr="00654203" w:rsidRDefault="004E67C9" w:rsidP="004E67C9">
      <w:pPr>
        <w:tabs>
          <w:tab w:val="num" w:pos="0"/>
        </w:tabs>
        <w:ind w:firstLine="851"/>
        <w:jc w:val="both"/>
        <w:rPr>
          <w:sz w:val="28"/>
          <w:szCs w:val="28"/>
        </w:rPr>
      </w:pPr>
      <w:r w:rsidRPr="00654203">
        <w:rPr>
          <w:sz w:val="28"/>
          <w:szCs w:val="28"/>
        </w:rPr>
        <w:t>ТУ 3184-012-53711114-2014 «Краны концевые 7101, 7102», разработчик и изготовитель ООО НПП «Технопроект»;</w:t>
      </w:r>
    </w:p>
    <w:p w:rsidR="004E67C9" w:rsidRPr="00654203" w:rsidRDefault="004E67C9" w:rsidP="004E67C9">
      <w:pPr>
        <w:tabs>
          <w:tab w:val="num" w:pos="0"/>
        </w:tabs>
        <w:ind w:firstLine="851"/>
        <w:jc w:val="both"/>
        <w:rPr>
          <w:sz w:val="28"/>
          <w:szCs w:val="28"/>
        </w:rPr>
      </w:pPr>
      <w:r w:rsidRPr="00654203">
        <w:rPr>
          <w:sz w:val="28"/>
          <w:szCs w:val="28"/>
        </w:rPr>
        <w:t>ТУ 3184-011-53711114-2014 «Кран шаровой разобщительный 7201», разработчик и изготовитель ООО НПП «Технопроект».</w:t>
      </w:r>
    </w:p>
    <w:p w:rsidR="004E67C9" w:rsidRDefault="004E67C9" w:rsidP="000116DF">
      <w:pPr>
        <w:ind w:firstLine="709"/>
        <w:jc w:val="both"/>
        <w:rPr>
          <w:sz w:val="28"/>
          <w:szCs w:val="28"/>
        </w:rPr>
      </w:pPr>
      <w:r>
        <w:rPr>
          <w:sz w:val="28"/>
          <w:szCs w:val="28"/>
        </w:rPr>
        <w:t>- пункта 46 в части доработки ПКБ ЦВ филиала ОАО «РЖД» проекта документа «Железнодорожный транспорт 1520 мм. Железнодорожный подвижной состав. Вагоны грузовые. Правил</w:t>
      </w:r>
      <w:r w:rsidR="00FC49CD">
        <w:rPr>
          <w:sz w:val="28"/>
          <w:szCs w:val="28"/>
        </w:rPr>
        <w:t>а текущего отцепочного ремонта»;</w:t>
      </w:r>
    </w:p>
    <w:p w:rsidR="004009DC" w:rsidRDefault="004001BE" w:rsidP="0062366E">
      <w:pPr>
        <w:ind w:firstLine="709"/>
        <w:jc w:val="both"/>
        <w:rPr>
          <w:sz w:val="28"/>
          <w:szCs w:val="28"/>
        </w:rPr>
      </w:pPr>
      <w:r>
        <w:rPr>
          <w:sz w:val="28"/>
          <w:szCs w:val="28"/>
        </w:rPr>
        <w:t>- пункта 50 в части подготовки железнодорожной администрацией</w:t>
      </w:r>
      <w:r w:rsidR="00DB2C4F">
        <w:rPr>
          <w:sz w:val="28"/>
          <w:szCs w:val="28"/>
        </w:rPr>
        <w:t xml:space="preserve"> Республики Казахстан и</w:t>
      </w:r>
      <w:r w:rsidRPr="009D075B">
        <w:rPr>
          <w:sz w:val="28"/>
          <w:szCs w:val="28"/>
        </w:rPr>
        <w:t xml:space="preserve"> ОАО «РЖД»</w:t>
      </w:r>
      <w:r>
        <w:rPr>
          <w:sz w:val="28"/>
          <w:szCs w:val="28"/>
        </w:rPr>
        <w:t xml:space="preserve"> актуализированного проекта </w:t>
      </w:r>
      <w:r w:rsidRPr="009D075B">
        <w:rPr>
          <w:sz w:val="28"/>
          <w:szCs w:val="28"/>
        </w:rPr>
        <w:t>«Единого плана совместных действий по повышению качества узлов и деталей грузовых вагонов, эксплуатируемых в международном сообщении на железных дорогах государств-участников Соглашения о совместном использовании грузовых вагонов и контейнеров»</w:t>
      </w:r>
      <w:r>
        <w:rPr>
          <w:sz w:val="28"/>
          <w:szCs w:val="28"/>
        </w:rPr>
        <w:t>;</w:t>
      </w:r>
    </w:p>
    <w:p w:rsidR="00A92367" w:rsidRDefault="004001BE" w:rsidP="0062366E">
      <w:pPr>
        <w:ind w:firstLine="709"/>
        <w:jc w:val="both"/>
        <w:rPr>
          <w:sz w:val="28"/>
          <w:szCs w:val="28"/>
        </w:rPr>
      </w:pPr>
      <w:r>
        <w:rPr>
          <w:sz w:val="28"/>
          <w:szCs w:val="28"/>
        </w:rPr>
        <w:t xml:space="preserve">- пункта 54 в части представления </w:t>
      </w:r>
      <w:r w:rsidRPr="00B12ABE">
        <w:rPr>
          <w:sz w:val="28"/>
          <w:szCs w:val="28"/>
        </w:rPr>
        <w:t>железнодорожн</w:t>
      </w:r>
      <w:r>
        <w:rPr>
          <w:sz w:val="28"/>
          <w:szCs w:val="28"/>
        </w:rPr>
        <w:t>ой</w:t>
      </w:r>
      <w:r w:rsidRPr="00B12ABE">
        <w:rPr>
          <w:sz w:val="28"/>
          <w:szCs w:val="28"/>
        </w:rPr>
        <w:t xml:space="preserve"> администраци</w:t>
      </w:r>
      <w:r>
        <w:rPr>
          <w:sz w:val="28"/>
          <w:szCs w:val="28"/>
        </w:rPr>
        <w:t>ей Российской Федерации анализа работы колесных пар с учетом изменений</w:t>
      </w:r>
      <w:r w:rsidR="00534232">
        <w:rPr>
          <w:sz w:val="28"/>
          <w:szCs w:val="28"/>
        </w:rPr>
        <w:t xml:space="preserve">, </w:t>
      </w:r>
      <w:r>
        <w:rPr>
          <w:sz w:val="28"/>
          <w:szCs w:val="28"/>
        </w:rPr>
        <w:t>принятых</w:t>
      </w:r>
      <w:r w:rsidR="003F1F3B">
        <w:rPr>
          <w:sz w:val="28"/>
          <w:szCs w:val="28"/>
        </w:rPr>
        <w:t xml:space="preserve"> на 63</w:t>
      </w:r>
      <w:r w:rsidR="00534232">
        <w:rPr>
          <w:sz w:val="28"/>
          <w:szCs w:val="28"/>
        </w:rPr>
        <w:t>-ем</w:t>
      </w:r>
      <w:r w:rsidR="003F1F3B">
        <w:rPr>
          <w:sz w:val="28"/>
          <w:szCs w:val="28"/>
        </w:rPr>
        <w:t xml:space="preserve"> заседании</w:t>
      </w:r>
      <w:r w:rsidR="003F1F3B" w:rsidRPr="009D075B">
        <w:rPr>
          <w:sz w:val="28"/>
          <w:szCs w:val="28"/>
        </w:rPr>
        <w:t xml:space="preserve"> Совета по железнодорожному транспорту</w:t>
      </w:r>
      <w:r w:rsidR="00FC49CD">
        <w:rPr>
          <w:sz w:val="28"/>
          <w:szCs w:val="28"/>
        </w:rPr>
        <w:t>.</w:t>
      </w:r>
    </w:p>
    <w:p w:rsidR="0068690E" w:rsidRPr="00354306" w:rsidRDefault="0068690E" w:rsidP="00B74BE8">
      <w:pPr>
        <w:spacing w:line="360" w:lineRule="exact"/>
        <w:ind w:firstLine="709"/>
        <w:jc w:val="both"/>
        <w:rPr>
          <w:sz w:val="28"/>
          <w:szCs w:val="28"/>
        </w:rPr>
      </w:pPr>
      <w:r w:rsidRPr="00354306">
        <w:rPr>
          <w:sz w:val="28"/>
          <w:szCs w:val="28"/>
        </w:rPr>
        <w:t>решени</w:t>
      </w:r>
      <w:r w:rsidR="00354306" w:rsidRPr="00354306">
        <w:rPr>
          <w:sz w:val="28"/>
          <w:szCs w:val="28"/>
        </w:rPr>
        <w:t>й</w:t>
      </w:r>
      <w:r w:rsidR="00B74BE8" w:rsidRPr="00354306">
        <w:rPr>
          <w:sz w:val="28"/>
          <w:szCs w:val="28"/>
        </w:rPr>
        <w:t xml:space="preserve"> 59-го заседания </w:t>
      </w:r>
      <w:r w:rsidR="00534232">
        <w:rPr>
          <w:sz w:val="28"/>
          <w:szCs w:val="28"/>
        </w:rPr>
        <w:t>18-</w:t>
      </w:r>
      <w:r w:rsidR="00B74BE8" w:rsidRPr="00354306">
        <w:rPr>
          <w:sz w:val="28"/>
          <w:szCs w:val="28"/>
        </w:rPr>
        <w:t>20 марта 2015 г.</w:t>
      </w:r>
      <w:r w:rsidRPr="00354306">
        <w:rPr>
          <w:sz w:val="28"/>
          <w:szCs w:val="28"/>
        </w:rPr>
        <w:t>:</w:t>
      </w:r>
    </w:p>
    <w:p w:rsidR="00B74BE8" w:rsidRDefault="0068690E" w:rsidP="00B74BE8">
      <w:pPr>
        <w:spacing w:line="360" w:lineRule="exact"/>
        <w:ind w:firstLine="709"/>
        <w:jc w:val="both"/>
        <w:rPr>
          <w:sz w:val="28"/>
          <w:szCs w:val="28"/>
        </w:rPr>
      </w:pPr>
      <w:r w:rsidRPr="00354306">
        <w:rPr>
          <w:sz w:val="28"/>
          <w:szCs w:val="28"/>
        </w:rPr>
        <w:t>-</w:t>
      </w:r>
      <w:r w:rsidR="00717E82">
        <w:rPr>
          <w:sz w:val="28"/>
          <w:szCs w:val="28"/>
        </w:rPr>
        <w:t xml:space="preserve"> </w:t>
      </w:r>
      <w:r w:rsidR="00C05616">
        <w:rPr>
          <w:sz w:val="28"/>
          <w:szCs w:val="28"/>
        </w:rPr>
        <w:t xml:space="preserve">пункта </w:t>
      </w:r>
      <w:r w:rsidR="00354306" w:rsidRPr="00354306">
        <w:rPr>
          <w:sz w:val="28"/>
          <w:szCs w:val="28"/>
        </w:rPr>
        <w:t xml:space="preserve">9.4 протокола </w:t>
      </w:r>
      <w:r w:rsidR="00B74BE8" w:rsidRPr="00354306">
        <w:rPr>
          <w:sz w:val="28"/>
          <w:szCs w:val="28"/>
        </w:rPr>
        <w:t>в части завершения, в срок до конца 2015 г., работ по внедрению на национальном уровне автоматизированной системы учета боковых рам, надрессорных балок и колесных пар (АБД НББР, АБД КПГВ) грузовых вагонов с обеспечением передачи в информационную базу межгосударственного уровня ИВЦ ЖА информации, в соответствии с утвержденными требованиями технических заданий и информационных техно</w:t>
      </w:r>
      <w:r w:rsidR="00717E82">
        <w:rPr>
          <w:sz w:val="28"/>
          <w:szCs w:val="28"/>
        </w:rPr>
        <w:t>логий</w:t>
      </w:r>
      <w:r w:rsidR="002D47A4">
        <w:rPr>
          <w:sz w:val="28"/>
          <w:szCs w:val="28"/>
        </w:rPr>
        <w:t xml:space="preserve"> ведения указанных систем.</w:t>
      </w:r>
    </w:p>
    <w:p w:rsidR="00F3556C" w:rsidRPr="00E62BF9" w:rsidRDefault="00CA4132" w:rsidP="0062366E">
      <w:pPr>
        <w:ind w:firstLine="709"/>
        <w:jc w:val="both"/>
        <w:rPr>
          <w:sz w:val="28"/>
          <w:szCs w:val="28"/>
        </w:rPr>
      </w:pPr>
      <w:r>
        <w:rPr>
          <w:sz w:val="28"/>
          <w:szCs w:val="28"/>
        </w:rPr>
        <w:t>1.2. Отметить, что п</w:t>
      </w:r>
      <w:r w:rsidR="00F3556C" w:rsidRPr="00E62BF9">
        <w:rPr>
          <w:sz w:val="28"/>
          <w:szCs w:val="28"/>
        </w:rPr>
        <w:t>о состоянию на 01.01.2016 г. общий парк грузовых вагонов составил 162</w:t>
      </w:r>
      <w:r w:rsidR="000F7D97">
        <w:rPr>
          <w:sz w:val="28"/>
          <w:szCs w:val="28"/>
        </w:rPr>
        <w:t xml:space="preserve">5767 </w:t>
      </w:r>
      <w:r w:rsidR="00F3556C" w:rsidRPr="00E62BF9">
        <w:rPr>
          <w:sz w:val="28"/>
          <w:szCs w:val="28"/>
        </w:rPr>
        <w:t xml:space="preserve">единиц. При этом по итогам 2015 года инвентарный парк совместного использования грузовых вагонов сократился на </w:t>
      </w:r>
      <w:r w:rsidR="001073E8">
        <w:rPr>
          <w:sz w:val="28"/>
          <w:szCs w:val="28"/>
        </w:rPr>
        <w:t>3272</w:t>
      </w:r>
      <w:r w:rsidR="00F3556C" w:rsidRPr="00E62BF9">
        <w:rPr>
          <w:sz w:val="28"/>
          <w:szCs w:val="28"/>
        </w:rPr>
        <w:t xml:space="preserve"> вагона и составил на 1 января 2016 года 219389 вагонов, парк собственных груз</w:t>
      </w:r>
      <w:r w:rsidR="00B553CD">
        <w:rPr>
          <w:sz w:val="28"/>
          <w:szCs w:val="28"/>
        </w:rPr>
        <w:t>овых вагонов сократился на 85027 вагона и составил 1401496</w:t>
      </w:r>
      <w:r w:rsidR="00F3556C" w:rsidRPr="00E62BF9">
        <w:rPr>
          <w:sz w:val="28"/>
          <w:szCs w:val="28"/>
        </w:rPr>
        <w:t xml:space="preserve"> вагонов.</w:t>
      </w:r>
    </w:p>
    <w:p w:rsidR="00F3556C" w:rsidRPr="00E62BF9" w:rsidRDefault="001C5F3B" w:rsidP="0062366E">
      <w:pPr>
        <w:ind w:firstLine="709"/>
        <w:jc w:val="both"/>
        <w:rPr>
          <w:sz w:val="28"/>
          <w:szCs w:val="28"/>
        </w:rPr>
      </w:pPr>
      <w:r>
        <w:rPr>
          <w:sz w:val="28"/>
          <w:szCs w:val="28"/>
        </w:rPr>
        <w:lastRenderedPageBreak/>
        <w:t>Наличие парка грузовых вагонов п</w:t>
      </w:r>
      <w:r w:rsidR="00F3556C" w:rsidRPr="00E62BF9">
        <w:rPr>
          <w:sz w:val="28"/>
          <w:szCs w:val="28"/>
        </w:rPr>
        <w:t>о железнодорожным администрациям:</w:t>
      </w:r>
    </w:p>
    <w:p w:rsidR="00F3556C" w:rsidRPr="00E62BF9" w:rsidRDefault="00F3556C" w:rsidP="00F3556C">
      <w:pPr>
        <w:ind w:firstLine="709"/>
        <w:jc w:val="both"/>
        <w:rPr>
          <w:sz w:val="28"/>
          <w:szCs w:val="28"/>
        </w:rPr>
      </w:pPr>
    </w:p>
    <w:p w:rsidR="00F3556C" w:rsidRDefault="00F3556C" w:rsidP="0062366E">
      <w:pPr>
        <w:jc w:val="center"/>
        <w:rPr>
          <w:sz w:val="28"/>
          <w:szCs w:val="28"/>
        </w:rPr>
      </w:pPr>
      <w:r>
        <w:rPr>
          <w:b/>
          <w:sz w:val="28"/>
          <w:szCs w:val="28"/>
        </w:rPr>
        <w:t>Инвентарный парк</w:t>
      </w:r>
    </w:p>
    <w:tbl>
      <w:tblPr>
        <w:tblW w:w="10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616"/>
        <w:gridCol w:w="716"/>
        <w:gridCol w:w="716"/>
        <w:gridCol w:w="656"/>
        <w:gridCol w:w="616"/>
        <w:gridCol w:w="616"/>
        <w:gridCol w:w="616"/>
        <w:gridCol w:w="616"/>
        <w:gridCol w:w="716"/>
        <w:gridCol w:w="616"/>
        <w:gridCol w:w="716"/>
        <w:gridCol w:w="716"/>
        <w:gridCol w:w="731"/>
        <w:gridCol w:w="616"/>
        <w:gridCol w:w="816"/>
      </w:tblGrid>
      <w:tr w:rsidR="00F3556C">
        <w:trPr>
          <w:trHeight w:val="284"/>
          <w:jc w:val="center"/>
        </w:trPr>
        <w:tc>
          <w:tcPr>
            <w:tcW w:w="716"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proofErr w:type="spellStart"/>
            <w:r>
              <w:rPr>
                <w:sz w:val="20"/>
                <w:szCs w:val="20"/>
              </w:rPr>
              <w:t>Азр</w:t>
            </w:r>
            <w:proofErr w:type="spellEnd"/>
          </w:p>
        </w:tc>
        <w:tc>
          <w:tcPr>
            <w:tcW w:w="616"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proofErr w:type="spellStart"/>
            <w:r>
              <w:rPr>
                <w:sz w:val="20"/>
                <w:szCs w:val="20"/>
              </w:rPr>
              <w:t>Арм</w:t>
            </w:r>
            <w:proofErr w:type="spellEnd"/>
          </w:p>
        </w:tc>
        <w:tc>
          <w:tcPr>
            <w:tcW w:w="716"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Бел</w:t>
            </w:r>
          </w:p>
        </w:tc>
        <w:tc>
          <w:tcPr>
            <w:tcW w:w="716"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proofErr w:type="spellStart"/>
            <w:r>
              <w:rPr>
                <w:sz w:val="20"/>
                <w:szCs w:val="20"/>
              </w:rPr>
              <w:t>Грз</w:t>
            </w:r>
            <w:proofErr w:type="spellEnd"/>
          </w:p>
        </w:tc>
        <w:tc>
          <w:tcPr>
            <w:tcW w:w="721"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proofErr w:type="spellStart"/>
            <w:r>
              <w:rPr>
                <w:sz w:val="20"/>
                <w:szCs w:val="20"/>
              </w:rPr>
              <w:t>Кзх</w:t>
            </w:r>
            <w:proofErr w:type="spellEnd"/>
          </w:p>
        </w:tc>
        <w:tc>
          <w:tcPr>
            <w:tcW w:w="616"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proofErr w:type="spellStart"/>
            <w:r>
              <w:rPr>
                <w:sz w:val="20"/>
                <w:szCs w:val="20"/>
              </w:rPr>
              <w:t>Крг</w:t>
            </w:r>
            <w:proofErr w:type="spellEnd"/>
          </w:p>
        </w:tc>
        <w:tc>
          <w:tcPr>
            <w:tcW w:w="616"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Лат</w:t>
            </w:r>
          </w:p>
        </w:tc>
        <w:tc>
          <w:tcPr>
            <w:tcW w:w="617"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Лит</w:t>
            </w:r>
          </w:p>
        </w:tc>
        <w:tc>
          <w:tcPr>
            <w:tcW w:w="616"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proofErr w:type="spellStart"/>
            <w:r>
              <w:rPr>
                <w:sz w:val="20"/>
                <w:szCs w:val="20"/>
              </w:rPr>
              <w:t>Млд</w:t>
            </w:r>
            <w:proofErr w:type="spellEnd"/>
          </w:p>
        </w:tc>
        <w:tc>
          <w:tcPr>
            <w:tcW w:w="716"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РФ</w:t>
            </w:r>
          </w:p>
        </w:tc>
        <w:tc>
          <w:tcPr>
            <w:tcW w:w="616"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proofErr w:type="spellStart"/>
            <w:r>
              <w:rPr>
                <w:sz w:val="20"/>
                <w:szCs w:val="20"/>
              </w:rPr>
              <w:t>Тдж</w:t>
            </w:r>
            <w:proofErr w:type="spellEnd"/>
          </w:p>
        </w:tc>
        <w:tc>
          <w:tcPr>
            <w:tcW w:w="716"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proofErr w:type="spellStart"/>
            <w:r>
              <w:rPr>
                <w:sz w:val="20"/>
                <w:szCs w:val="20"/>
              </w:rPr>
              <w:t>Трк</w:t>
            </w:r>
            <w:proofErr w:type="spellEnd"/>
          </w:p>
        </w:tc>
        <w:tc>
          <w:tcPr>
            <w:tcW w:w="716"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proofErr w:type="spellStart"/>
            <w:r>
              <w:rPr>
                <w:sz w:val="20"/>
                <w:szCs w:val="20"/>
              </w:rPr>
              <w:t>Узб</w:t>
            </w:r>
            <w:proofErr w:type="spellEnd"/>
          </w:p>
        </w:tc>
        <w:tc>
          <w:tcPr>
            <w:tcW w:w="756"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proofErr w:type="spellStart"/>
            <w:r>
              <w:rPr>
                <w:sz w:val="20"/>
                <w:szCs w:val="20"/>
              </w:rPr>
              <w:t>Укр</w:t>
            </w:r>
            <w:proofErr w:type="spellEnd"/>
          </w:p>
        </w:tc>
        <w:tc>
          <w:tcPr>
            <w:tcW w:w="600"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Эст</w:t>
            </w:r>
          </w:p>
        </w:tc>
        <w:tc>
          <w:tcPr>
            <w:tcW w:w="742"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Итого</w:t>
            </w:r>
          </w:p>
        </w:tc>
      </w:tr>
      <w:tr w:rsidR="00F3556C">
        <w:trPr>
          <w:trHeight w:val="284"/>
          <w:jc w:val="center"/>
        </w:trPr>
        <w:tc>
          <w:tcPr>
            <w:tcW w:w="716"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18240</w:t>
            </w:r>
          </w:p>
        </w:tc>
        <w:tc>
          <w:tcPr>
            <w:tcW w:w="616"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1305</w:t>
            </w:r>
          </w:p>
        </w:tc>
        <w:tc>
          <w:tcPr>
            <w:tcW w:w="716"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30517</w:t>
            </w:r>
          </w:p>
        </w:tc>
        <w:tc>
          <w:tcPr>
            <w:tcW w:w="716"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12384</w:t>
            </w:r>
          </w:p>
        </w:tc>
        <w:tc>
          <w:tcPr>
            <w:tcW w:w="721"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2504</w:t>
            </w:r>
          </w:p>
        </w:tc>
        <w:tc>
          <w:tcPr>
            <w:tcW w:w="616"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1644</w:t>
            </w:r>
          </w:p>
        </w:tc>
        <w:tc>
          <w:tcPr>
            <w:tcW w:w="616"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4752</w:t>
            </w:r>
          </w:p>
        </w:tc>
        <w:tc>
          <w:tcPr>
            <w:tcW w:w="617"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8426</w:t>
            </w:r>
          </w:p>
        </w:tc>
        <w:tc>
          <w:tcPr>
            <w:tcW w:w="616"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6866</w:t>
            </w:r>
          </w:p>
        </w:tc>
        <w:tc>
          <w:tcPr>
            <w:tcW w:w="716" w:type="dxa"/>
            <w:tcBorders>
              <w:top w:val="single" w:sz="4" w:space="0" w:color="auto"/>
              <w:left w:val="single" w:sz="4" w:space="0" w:color="auto"/>
              <w:bottom w:val="single" w:sz="4" w:space="0" w:color="auto"/>
              <w:right w:val="single" w:sz="4" w:space="0" w:color="auto"/>
            </w:tcBorders>
            <w:vAlign w:val="center"/>
          </w:tcPr>
          <w:p w:rsidR="00F3556C" w:rsidRDefault="00615E2C" w:rsidP="00031F80">
            <w:pPr>
              <w:overflowPunct w:val="0"/>
              <w:autoSpaceDE w:val="0"/>
              <w:autoSpaceDN w:val="0"/>
              <w:adjustRightInd w:val="0"/>
              <w:textAlignment w:val="baseline"/>
              <w:rPr>
                <w:sz w:val="20"/>
                <w:szCs w:val="20"/>
              </w:rPr>
            </w:pPr>
            <w:r>
              <w:rPr>
                <w:sz w:val="20"/>
                <w:szCs w:val="20"/>
              </w:rPr>
              <w:t>63375</w:t>
            </w:r>
          </w:p>
        </w:tc>
        <w:tc>
          <w:tcPr>
            <w:tcW w:w="616"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2070</w:t>
            </w:r>
          </w:p>
        </w:tc>
        <w:tc>
          <w:tcPr>
            <w:tcW w:w="716"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10758</w:t>
            </w:r>
          </w:p>
        </w:tc>
        <w:tc>
          <w:tcPr>
            <w:tcW w:w="716"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23798</w:t>
            </w:r>
          </w:p>
        </w:tc>
        <w:tc>
          <w:tcPr>
            <w:tcW w:w="756"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35160</w:t>
            </w:r>
          </w:p>
        </w:tc>
        <w:tc>
          <w:tcPr>
            <w:tcW w:w="600"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2472</w:t>
            </w:r>
          </w:p>
        </w:tc>
        <w:tc>
          <w:tcPr>
            <w:tcW w:w="742" w:type="dxa"/>
            <w:tcBorders>
              <w:top w:val="single" w:sz="4" w:space="0" w:color="auto"/>
              <w:left w:val="single" w:sz="4" w:space="0" w:color="auto"/>
              <w:bottom w:val="single" w:sz="4" w:space="0" w:color="auto"/>
              <w:right w:val="single" w:sz="4" w:space="0" w:color="auto"/>
            </w:tcBorders>
            <w:vAlign w:val="center"/>
          </w:tcPr>
          <w:p w:rsidR="00F3556C" w:rsidRDefault="00CA4132" w:rsidP="00031F80">
            <w:pPr>
              <w:overflowPunct w:val="0"/>
              <w:autoSpaceDE w:val="0"/>
              <w:autoSpaceDN w:val="0"/>
              <w:adjustRightInd w:val="0"/>
              <w:textAlignment w:val="baseline"/>
              <w:rPr>
                <w:sz w:val="20"/>
                <w:szCs w:val="20"/>
              </w:rPr>
            </w:pPr>
            <w:r>
              <w:rPr>
                <w:sz w:val="20"/>
                <w:szCs w:val="20"/>
              </w:rPr>
              <w:t>224271</w:t>
            </w:r>
          </w:p>
        </w:tc>
      </w:tr>
    </w:tbl>
    <w:p w:rsidR="00F3556C" w:rsidRDefault="00F3556C" w:rsidP="00F3556C">
      <w:pPr>
        <w:jc w:val="both"/>
        <w:rPr>
          <w:sz w:val="28"/>
          <w:szCs w:val="28"/>
        </w:rPr>
      </w:pPr>
    </w:p>
    <w:p w:rsidR="00F3556C" w:rsidRPr="0062366E" w:rsidRDefault="00F3556C" w:rsidP="0062366E">
      <w:pPr>
        <w:jc w:val="center"/>
        <w:rPr>
          <w:b/>
          <w:sz w:val="28"/>
          <w:szCs w:val="28"/>
        </w:rPr>
      </w:pPr>
      <w:r>
        <w:rPr>
          <w:b/>
          <w:sz w:val="28"/>
          <w:szCs w:val="28"/>
        </w:rPr>
        <w:t>Парк собственных вагонов</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587"/>
        <w:gridCol w:w="716"/>
        <w:gridCol w:w="516"/>
        <w:gridCol w:w="816"/>
        <w:gridCol w:w="532"/>
        <w:gridCol w:w="616"/>
        <w:gridCol w:w="616"/>
        <w:gridCol w:w="596"/>
        <w:gridCol w:w="916"/>
        <w:gridCol w:w="579"/>
        <w:gridCol w:w="616"/>
        <w:gridCol w:w="616"/>
        <w:gridCol w:w="816"/>
        <w:gridCol w:w="716"/>
        <w:gridCol w:w="916"/>
      </w:tblGrid>
      <w:tr w:rsidR="00F3556C">
        <w:trPr>
          <w:trHeight w:val="284"/>
          <w:jc w:val="center"/>
        </w:trPr>
        <w:tc>
          <w:tcPr>
            <w:tcW w:w="710"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proofErr w:type="spellStart"/>
            <w:r>
              <w:rPr>
                <w:sz w:val="20"/>
                <w:szCs w:val="20"/>
              </w:rPr>
              <w:t>Азр</w:t>
            </w:r>
            <w:proofErr w:type="spellEnd"/>
          </w:p>
        </w:tc>
        <w:tc>
          <w:tcPr>
            <w:tcW w:w="586"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proofErr w:type="spellStart"/>
            <w:r>
              <w:rPr>
                <w:sz w:val="20"/>
                <w:szCs w:val="20"/>
              </w:rPr>
              <w:t>Арм</w:t>
            </w:r>
            <w:proofErr w:type="spellEnd"/>
          </w:p>
        </w:tc>
        <w:tc>
          <w:tcPr>
            <w:tcW w:w="714"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Бел</w:t>
            </w:r>
          </w:p>
        </w:tc>
        <w:tc>
          <w:tcPr>
            <w:tcW w:w="516"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proofErr w:type="spellStart"/>
            <w:r>
              <w:rPr>
                <w:sz w:val="20"/>
                <w:szCs w:val="20"/>
              </w:rPr>
              <w:t>Грз</w:t>
            </w:r>
            <w:proofErr w:type="spellEnd"/>
          </w:p>
        </w:tc>
        <w:tc>
          <w:tcPr>
            <w:tcW w:w="815"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proofErr w:type="spellStart"/>
            <w:r>
              <w:rPr>
                <w:sz w:val="20"/>
                <w:szCs w:val="20"/>
              </w:rPr>
              <w:t>Кзх</w:t>
            </w:r>
            <w:proofErr w:type="spellEnd"/>
          </w:p>
        </w:tc>
        <w:tc>
          <w:tcPr>
            <w:tcW w:w="532"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proofErr w:type="spellStart"/>
            <w:r>
              <w:rPr>
                <w:sz w:val="20"/>
                <w:szCs w:val="20"/>
              </w:rPr>
              <w:t>Крг</w:t>
            </w:r>
            <w:proofErr w:type="spellEnd"/>
          </w:p>
        </w:tc>
        <w:tc>
          <w:tcPr>
            <w:tcW w:w="616"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Лат</w:t>
            </w:r>
          </w:p>
        </w:tc>
        <w:tc>
          <w:tcPr>
            <w:tcW w:w="616"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Лит</w:t>
            </w:r>
          </w:p>
        </w:tc>
        <w:tc>
          <w:tcPr>
            <w:tcW w:w="596"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proofErr w:type="spellStart"/>
            <w:r>
              <w:rPr>
                <w:sz w:val="20"/>
                <w:szCs w:val="20"/>
              </w:rPr>
              <w:t>Млд</w:t>
            </w:r>
            <w:proofErr w:type="spellEnd"/>
          </w:p>
        </w:tc>
        <w:tc>
          <w:tcPr>
            <w:tcW w:w="915"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 xml:space="preserve">    РФ</w:t>
            </w:r>
          </w:p>
        </w:tc>
        <w:tc>
          <w:tcPr>
            <w:tcW w:w="579"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proofErr w:type="spellStart"/>
            <w:r>
              <w:rPr>
                <w:sz w:val="20"/>
                <w:szCs w:val="20"/>
              </w:rPr>
              <w:t>Тдж</w:t>
            </w:r>
            <w:proofErr w:type="spellEnd"/>
          </w:p>
        </w:tc>
        <w:tc>
          <w:tcPr>
            <w:tcW w:w="536"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proofErr w:type="spellStart"/>
            <w:r>
              <w:rPr>
                <w:sz w:val="20"/>
                <w:szCs w:val="20"/>
              </w:rPr>
              <w:t>Трк</w:t>
            </w:r>
            <w:proofErr w:type="spellEnd"/>
          </w:p>
        </w:tc>
        <w:tc>
          <w:tcPr>
            <w:tcW w:w="616"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proofErr w:type="spellStart"/>
            <w:r>
              <w:rPr>
                <w:sz w:val="20"/>
                <w:szCs w:val="20"/>
              </w:rPr>
              <w:t>Узб</w:t>
            </w:r>
            <w:proofErr w:type="spellEnd"/>
          </w:p>
        </w:tc>
        <w:tc>
          <w:tcPr>
            <w:tcW w:w="815"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proofErr w:type="spellStart"/>
            <w:r>
              <w:rPr>
                <w:sz w:val="20"/>
                <w:szCs w:val="20"/>
              </w:rPr>
              <w:t>Укр</w:t>
            </w:r>
            <w:proofErr w:type="spellEnd"/>
          </w:p>
        </w:tc>
        <w:tc>
          <w:tcPr>
            <w:tcW w:w="715"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Эст</w:t>
            </w:r>
          </w:p>
        </w:tc>
        <w:tc>
          <w:tcPr>
            <w:tcW w:w="915"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Итого</w:t>
            </w:r>
          </w:p>
        </w:tc>
      </w:tr>
      <w:tr w:rsidR="00F3556C">
        <w:trPr>
          <w:trHeight w:val="284"/>
          <w:jc w:val="center"/>
        </w:trPr>
        <w:tc>
          <w:tcPr>
            <w:tcW w:w="710"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3828</w:t>
            </w:r>
          </w:p>
        </w:tc>
        <w:tc>
          <w:tcPr>
            <w:tcW w:w="586"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270</w:t>
            </w:r>
          </w:p>
        </w:tc>
        <w:tc>
          <w:tcPr>
            <w:tcW w:w="714"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11640</w:t>
            </w:r>
          </w:p>
        </w:tc>
        <w:tc>
          <w:tcPr>
            <w:tcW w:w="516"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484</w:t>
            </w:r>
          </w:p>
        </w:tc>
        <w:tc>
          <w:tcPr>
            <w:tcW w:w="815"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128905</w:t>
            </w:r>
          </w:p>
        </w:tc>
        <w:tc>
          <w:tcPr>
            <w:tcW w:w="532"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51</w:t>
            </w:r>
          </w:p>
        </w:tc>
        <w:tc>
          <w:tcPr>
            <w:tcW w:w="616"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5363</w:t>
            </w:r>
          </w:p>
        </w:tc>
        <w:tc>
          <w:tcPr>
            <w:tcW w:w="616"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4366</w:t>
            </w:r>
          </w:p>
        </w:tc>
        <w:tc>
          <w:tcPr>
            <w:tcW w:w="596"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264</w:t>
            </w:r>
          </w:p>
        </w:tc>
        <w:tc>
          <w:tcPr>
            <w:tcW w:w="915"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10875</w:t>
            </w:r>
            <w:r w:rsidR="00D45BE1">
              <w:rPr>
                <w:sz w:val="20"/>
                <w:szCs w:val="20"/>
              </w:rPr>
              <w:t>20</w:t>
            </w:r>
          </w:p>
        </w:tc>
        <w:tc>
          <w:tcPr>
            <w:tcW w:w="579"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261</w:t>
            </w:r>
          </w:p>
        </w:tc>
        <w:tc>
          <w:tcPr>
            <w:tcW w:w="536"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1010</w:t>
            </w:r>
          </w:p>
        </w:tc>
        <w:tc>
          <w:tcPr>
            <w:tcW w:w="616"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4791</w:t>
            </w:r>
          </w:p>
        </w:tc>
        <w:tc>
          <w:tcPr>
            <w:tcW w:w="815"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137882</w:t>
            </w:r>
          </w:p>
        </w:tc>
        <w:tc>
          <w:tcPr>
            <w:tcW w:w="715" w:type="dxa"/>
            <w:tcBorders>
              <w:top w:val="single" w:sz="4" w:space="0" w:color="auto"/>
              <w:left w:val="single" w:sz="4" w:space="0" w:color="auto"/>
              <w:bottom w:val="single" w:sz="4" w:space="0" w:color="auto"/>
              <w:right w:val="single" w:sz="4" w:space="0" w:color="auto"/>
            </w:tcBorders>
            <w:vAlign w:val="center"/>
          </w:tcPr>
          <w:p w:rsidR="00F3556C" w:rsidRDefault="00F3556C" w:rsidP="00031F80">
            <w:pPr>
              <w:overflowPunct w:val="0"/>
              <w:autoSpaceDE w:val="0"/>
              <w:autoSpaceDN w:val="0"/>
              <w:adjustRightInd w:val="0"/>
              <w:textAlignment w:val="baseline"/>
              <w:rPr>
                <w:sz w:val="20"/>
                <w:szCs w:val="20"/>
              </w:rPr>
            </w:pPr>
            <w:r>
              <w:rPr>
                <w:sz w:val="20"/>
                <w:szCs w:val="20"/>
              </w:rPr>
              <w:t>14861</w:t>
            </w:r>
          </w:p>
        </w:tc>
        <w:tc>
          <w:tcPr>
            <w:tcW w:w="915" w:type="dxa"/>
            <w:tcBorders>
              <w:top w:val="single" w:sz="4" w:space="0" w:color="auto"/>
              <w:left w:val="single" w:sz="4" w:space="0" w:color="auto"/>
              <w:bottom w:val="single" w:sz="4" w:space="0" w:color="auto"/>
              <w:right w:val="single" w:sz="4" w:space="0" w:color="auto"/>
            </w:tcBorders>
            <w:vAlign w:val="center"/>
          </w:tcPr>
          <w:p w:rsidR="00F3556C" w:rsidRDefault="00270BA9" w:rsidP="00270BA9">
            <w:pPr>
              <w:overflowPunct w:val="0"/>
              <w:autoSpaceDE w:val="0"/>
              <w:autoSpaceDN w:val="0"/>
              <w:adjustRightInd w:val="0"/>
              <w:textAlignment w:val="baseline"/>
              <w:rPr>
                <w:sz w:val="20"/>
                <w:szCs w:val="20"/>
              </w:rPr>
            </w:pPr>
            <w:r>
              <w:rPr>
                <w:sz w:val="20"/>
                <w:szCs w:val="20"/>
              </w:rPr>
              <w:t>140</w:t>
            </w:r>
            <w:r w:rsidR="00F3556C">
              <w:rPr>
                <w:sz w:val="20"/>
                <w:szCs w:val="20"/>
              </w:rPr>
              <w:t>14</w:t>
            </w:r>
            <w:r>
              <w:rPr>
                <w:sz w:val="20"/>
                <w:szCs w:val="20"/>
              </w:rPr>
              <w:t>96</w:t>
            </w:r>
          </w:p>
        </w:tc>
      </w:tr>
    </w:tbl>
    <w:p w:rsidR="00F3556C" w:rsidRPr="006D456A" w:rsidRDefault="00F3556C" w:rsidP="00F3556C">
      <w:pPr>
        <w:ind w:firstLine="709"/>
        <w:jc w:val="both"/>
        <w:rPr>
          <w:b/>
          <w:sz w:val="28"/>
          <w:szCs w:val="28"/>
        </w:rPr>
      </w:pPr>
    </w:p>
    <w:p w:rsidR="00F3556C" w:rsidRPr="002136F8" w:rsidRDefault="00F3556C" w:rsidP="006D456A">
      <w:pPr>
        <w:ind w:firstLine="709"/>
        <w:jc w:val="both"/>
        <w:rPr>
          <w:sz w:val="28"/>
          <w:szCs w:val="28"/>
        </w:rPr>
      </w:pPr>
      <w:r>
        <w:rPr>
          <w:sz w:val="28"/>
          <w:szCs w:val="28"/>
        </w:rPr>
        <w:t>В 2015 году</w:t>
      </w:r>
      <w:r w:rsidR="00213239">
        <w:rPr>
          <w:sz w:val="28"/>
          <w:szCs w:val="28"/>
        </w:rPr>
        <w:t xml:space="preserve"> </w:t>
      </w:r>
      <w:r w:rsidR="001C5F3B">
        <w:rPr>
          <w:sz w:val="28"/>
          <w:szCs w:val="28"/>
        </w:rPr>
        <w:t>в АБД ПВ</w:t>
      </w:r>
      <w:r>
        <w:rPr>
          <w:sz w:val="28"/>
          <w:szCs w:val="28"/>
        </w:rPr>
        <w:t xml:space="preserve"> зарегистрировано </w:t>
      </w:r>
      <w:r w:rsidRPr="002136F8">
        <w:rPr>
          <w:sz w:val="28"/>
          <w:szCs w:val="28"/>
        </w:rPr>
        <w:t>25</w:t>
      </w:r>
      <w:r w:rsidR="00270BA9">
        <w:rPr>
          <w:sz w:val="28"/>
          <w:szCs w:val="28"/>
        </w:rPr>
        <w:t>15</w:t>
      </w:r>
      <w:r w:rsidRPr="002136F8">
        <w:rPr>
          <w:sz w:val="28"/>
          <w:szCs w:val="28"/>
        </w:rPr>
        <w:t xml:space="preserve"> новых грузовых вагонов инвентарного парка, исключено из инвентаря 11</w:t>
      </w:r>
      <w:r w:rsidR="00270BA9">
        <w:rPr>
          <w:sz w:val="28"/>
          <w:szCs w:val="28"/>
        </w:rPr>
        <w:t>322</w:t>
      </w:r>
      <w:r w:rsidRPr="002136F8">
        <w:rPr>
          <w:sz w:val="28"/>
          <w:szCs w:val="28"/>
        </w:rPr>
        <w:t>, зарегистрировано в АБ</w:t>
      </w:r>
      <w:r w:rsidR="006636EF">
        <w:rPr>
          <w:sz w:val="28"/>
          <w:szCs w:val="28"/>
        </w:rPr>
        <w:t>Д ПВ 32484</w:t>
      </w:r>
      <w:r w:rsidRPr="002136F8">
        <w:rPr>
          <w:sz w:val="28"/>
          <w:szCs w:val="28"/>
        </w:rPr>
        <w:t xml:space="preserve"> новых собственных вагонов, исключено из инвентаря 1070</w:t>
      </w:r>
      <w:r w:rsidR="006636EF">
        <w:rPr>
          <w:sz w:val="28"/>
          <w:szCs w:val="28"/>
        </w:rPr>
        <w:t>16</w:t>
      </w:r>
      <w:r w:rsidRPr="002136F8">
        <w:rPr>
          <w:sz w:val="28"/>
          <w:szCs w:val="28"/>
        </w:rPr>
        <w:t xml:space="preserve"> собственных вагона. </w:t>
      </w:r>
    </w:p>
    <w:p w:rsidR="00F3556C" w:rsidRDefault="00F3556C" w:rsidP="006D456A">
      <w:pPr>
        <w:ind w:firstLine="709"/>
        <w:jc w:val="both"/>
        <w:rPr>
          <w:sz w:val="28"/>
          <w:szCs w:val="28"/>
        </w:rPr>
      </w:pPr>
      <w:r w:rsidRPr="00475286">
        <w:rPr>
          <w:sz w:val="28"/>
          <w:szCs w:val="28"/>
        </w:rPr>
        <w:t>В том числе по железнодорожным администрациям:</w:t>
      </w:r>
    </w:p>
    <w:p w:rsidR="0061698E" w:rsidRPr="00475286" w:rsidRDefault="0061698E" w:rsidP="00F3556C">
      <w:pPr>
        <w:ind w:firstLine="709"/>
        <w:jc w:val="both"/>
        <w:rPr>
          <w:sz w:val="28"/>
          <w:szCs w:val="28"/>
        </w:rPr>
      </w:pPr>
    </w:p>
    <w:p w:rsidR="00F3556C" w:rsidRPr="00475286" w:rsidRDefault="00F3556C" w:rsidP="006D456A">
      <w:pPr>
        <w:jc w:val="center"/>
        <w:rPr>
          <w:b/>
          <w:sz w:val="28"/>
          <w:szCs w:val="28"/>
        </w:rPr>
      </w:pPr>
      <w:r w:rsidRPr="00475286">
        <w:rPr>
          <w:b/>
          <w:sz w:val="28"/>
          <w:szCs w:val="28"/>
        </w:rPr>
        <w:t>Зарегистрировано в АБД ПВ новых вагонов инвентарного парка в 2015 г.</w:t>
      </w: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42"/>
        <w:gridCol w:w="595"/>
        <w:gridCol w:w="595"/>
        <w:gridCol w:w="596"/>
        <w:gridCol w:w="597"/>
        <w:gridCol w:w="596"/>
        <w:gridCol w:w="602"/>
        <w:gridCol w:w="651"/>
        <w:gridCol w:w="616"/>
        <w:gridCol w:w="691"/>
        <w:gridCol w:w="597"/>
        <w:gridCol w:w="598"/>
        <w:gridCol w:w="610"/>
        <w:gridCol w:w="586"/>
        <w:gridCol w:w="836"/>
      </w:tblGrid>
      <w:tr w:rsidR="00F3556C" w:rsidRPr="002136F8">
        <w:trPr>
          <w:trHeight w:val="284"/>
          <w:jc w:val="center"/>
        </w:trPr>
        <w:tc>
          <w:tcPr>
            <w:tcW w:w="597" w:type="dxa"/>
            <w:tcBorders>
              <w:top w:val="single" w:sz="4" w:space="0" w:color="auto"/>
              <w:left w:val="single" w:sz="4" w:space="0" w:color="auto"/>
              <w:bottom w:val="single" w:sz="4" w:space="0" w:color="auto"/>
              <w:right w:val="single" w:sz="4" w:space="0" w:color="auto"/>
            </w:tcBorders>
            <w:vAlign w:val="center"/>
          </w:tcPr>
          <w:p w:rsidR="00F3556C" w:rsidRPr="002136F8" w:rsidRDefault="00F3556C" w:rsidP="006D456A">
            <w:pPr>
              <w:overflowPunct w:val="0"/>
              <w:autoSpaceDE w:val="0"/>
              <w:autoSpaceDN w:val="0"/>
              <w:adjustRightInd w:val="0"/>
              <w:jc w:val="center"/>
              <w:textAlignment w:val="baseline"/>
              <w:rPr>
                <w:sz w:val="20"/>
                <w:szCs w:val="20"/>
              </w:rPr>
            </w:pPr>
            <w:proofErr w:type="spellStart"/>
            <w:r w:rsidRPr="002136F8">
              <w:rPr>
                <w:sz w:val="20"/>
                <w:szCs w:val="20"/>
              </w:rPr>
              <w:t>Азр</w:t>
            </w:r>
            <w:proofErr w:type="spellEnd"/>
          </w:p>
        </w:tc>
        <w:tc>
          <w:tcPr>
            <w:tcW w:w="644" w:type="dxa"/>
            <w:tcBorders>
              <w:top w:val="single" w:sz="4" w:space="0" w:color="auto"/>
              <w:left w:val="single" w:sz="4" w:space="0" w:color="auto"/>
              <w:bottom w:val="single" w:sz="4" w:space="0" w:color="auto"/>
              <w:right w:val="single" w:sz="4" w:space="0" w:color="auto"/>
            </w:tcBorders>
            <w:vAlign w:val="center"/>
          </w:tcPr>
          <w:p w:rsidR="00F3556C" w:rsidRPr="002136F8" w:rsidRDefault="00F3556C" w:rsidP="006D456A">
            <w:pPr>
              <w:overflowPunct w:val="0"/>
              <w:autoSpaceDE w:val="0"/>
              <w:autoSpaceDN w:val="0"/>
              <w:adjustRightInd w:val="0"/>
              <w:jc w:val="center"/>
              <w:textAlignment w:val="baseline"/>
              <w:rPr>
                <w:sz w:val="20"/>
                <w:szCs w:val="20"/>
              </w:rPr>
            </w:pPr>
            <w:proofErr w:type="spellStart"/>
            <w:r w:rsidRPr="002136F8">
              <w:rPr>
                <w:sz w:val="20"/>
                <w:szCs w:val="20"/>
              </w:rPr>
              <w:t>Арм</w:t>
            </w:r>
            <w:proofErr w:type="spellEnd"/>
          </w:p>
        </w:tc>
        <w:tc>
          <w:tcPr>
            <w:tcW w:w="598" w:type="dxa"/>
            <w:tcBorders>
              <w:top w:val="single" w:sz="4" w:space="0" w:color="auto"/>
              <w:left w:val="single" w:sz="4" w:space="0" w:color="auto"/>
              <w:bottom w:val="single" w:sz="4" w:space="0" w:color="auto"/>
              <w:right w:val="single" w:sz="4" w:space="0" w:color="auto"/>
            </w:tcBorders>
            <w:vAlign w:val="center"/>
          </w:tcPr>
          <w:p w:rsidR="00F3556C" w:rsidRPr="002136F8" w:rsidRDefault="00F3556C" w:rsidP="006D456A">
            <w:pPr>
              <w:overflowPunct w:val="0"/>
              <w:autoSpaceDE w:val="0"/>
              <w:autoSpaceDN w:val="0"/>
              <w:adjustRightInd w:val="0"/>
              <w:jc w:val="center"/>
              <w:textAlignment w:val="baseline"/>
              <w:rPr>
                <w:sz w:val="20"/>
                <w:szCs w:val="20"/>
              </w:rPr>
            </w:pPr>
            <w:r w:rsidRPr="002136F8">
              <w:rPr>
                <w:sz w:val="20"/>
                <w:szCs w:val="20"/>
              </w:rPr>
              <w:t>Бел</w:t>
            </w:r>
          </w:p>
        </w:tc>
        <w:tc>
          <w:tcPr>
            <w:tcW w:w="598" w:type="dxa"/>
            <w:tcBorders>
              <w:top w:val="single" w:sz="4" w:space="0" w:color="auto"/>
              <w:left w:val="single" w:sz="4" w:space="0" w:color="auto"/>
              <w:bottom w:val="single" w:sz="4" w:space="0" w:color="auto"/>
              <w:right w:val="single" w:sz="4" w:space="0" w:color="auto"/>
            </w:tcBorders>
            <w:vAlign w:val="center"/>
          </w:tcPr>
          <w:p w:rsidR="00F3556C" w:rsidRPr="002136F8" w:rsidRDefault="00F3556C" w:rsidP="006D456A">
            <w:pPr>
              <w:overflowPunct w:val="0"/>
              <w:autoSpaceDE w:val="0"/>
              <w:autoSpaceDN w:val="0"/>
              <w:adjustRightInd w:val="0"/>
              <w:jc w:val="center"/>
              <w:textAlignment w:val="baseline"/>
              <w:rPr>
                <w:sz w:val="20"/>
                <w:szCs w:val="20"/>
              </w:rPr>
            </w:pPr>
            <w:proofErr w:type="spellStart"/>
            <w:r w:rsidRPr="002136F8">
              <w:rPr>
                <w:sz w:val="20"/>
                <w:szCs w:val="20"/>
              </w:rPr>
              <w:t>Грз</w:t>
            </w:r>
            <w:proofErr w:type="spellEnd"/>
          </w:p>
        </w:tc>
        <w:tc>
          <w:tcPr>
            <w:tcW w:w="599" w:type="dxa"/>
            <w:tcBorders>
              <w:top w:val="single" w:sz="4" w:space="0" w:color="auto"/>
              <w:left w:val="single" w:sz="4" w:space="0" w:color="auto"/>
              <w:bottom w:val="single" w:sz="4" w:space="0" w:color="auto"/>
              <w:right w:val="single" w:sz="4" w:space="0" w:color="auto"/>
            </w:tcBorders>
            <w:vAlign w:val="center"/>
          </w:tcPr>
          <w:p w:rsidR="00F3556C" w:rsidRPr="002136F8" w:rsidRDefault="00F3556C" w:rsidP="006D456A">
            <w:pPr>
              <w:overflowPunct w:val="0"/>
              <w:autoSpaceDE w:val="0"/>
              <w:autoSpaceDN w:val="0"/>
              <w:adjustRightInd w:val="0"/>
              <w:jc w:val="center"/>
              <w:textAlignment w:val="baseline"/>
              <w:rPr>
                <w:sz w:val="20"/>
                <w:szCs w:val="20"/>
              </w:rPr>
            </w:pPr>
            <w:proofErr w:type="spellStart"/>
            <w:r w:rsidRPr="002136F8">
              <w:rPr>
                <w:sz w:val="20"/>
                <w:szCs w:val="20"/>
              </w:rPr>
              <w:t>Кзх</w:t>
            </w:r>
            <w:proofErr w:type="spellEnd"/>
          </w:p>
        </w:tc>
        <w:tc>
          <w:tcPr>
            <w:tcW w:w="600" w:type="dxa"/>
            <w:tcBorders>
              <w:top w:val="single" w:sz="4" w:space="0" w:color="auto"/>
              <w:left w:val="single" w:sz="4" w:space="0" w:color="auto"/>
              <w:bottom w:val="single" w:sz="4" w:space="0" w:color="auto"/>
              <w:right w:val="single" w:sz="4" w:space="0" w:color="auto"/>
            </w:tcBorders>
            <w:vAlign w:val="center"/>
          </w:tcPr>
          <w:p w:rsidR="00F3556C" w:rsidRPr="002136F8" w:rsidRDefault="00F3556C" w:rsidP="006D456A">
            <w:pPr>
              <w:overflowPunct w:val="0"/>
              <w:autoSpaceDE w:val="0"/>
              <w:autoSpaceDN w:val="0"/>
              <w:adjustRightInd w:val="0"/>
              <w:jc w:val="center"/>
              <w:textAlignment w:val="baseline"/>
              <w:rPr>
                <w:sz w:val="20"/>
                <w:szCs w:val="20"/>
              </w:rPr>
            </w:pPr>
            <w:proofErr w:type="spellStart"/>
            <w:r w:rsidRPr="002136F8">
              <w:rPr>
                <w:sz w:val="20"/>
                <w:szCs w:val="20"/>
              </w:rPr>
              <w:t>Крг</w:t>
            </w:r>
            <w:proofErr w:type="spellEnd"/>
          </w:p>
        </w:tc>
        <w:tc>
          <w:tcPr>
            <w:tcW w:w="599" w:type="dxa"/>
            <w:tcBorders>
              <w:top w:val="single" w:sz="4" w:space="0" w:color="auto"/>
              <w:left w:val="single" w:sz="4" w:space="0" w:color="auto"/>
              <w:bottom w:val="single" w:sz="4" w:space="0" w:color="auto"/>
              <w:right w:val="single" w:sz="4" w:space="0" w:color="auto"/>
            </w:tcBorders>
            <w:vAlign w:val="center"/>
          </w:tcPr>
          <w:p w:rsidR="00F3556C" w:rsidRPr="002136F8" w:rsidRDefault="00F3556C" w:rsidP="006D456A">
            <w:pPr>
              <w:overflowPunct w:val="0"/>
              <w:autoSpaceDE w:val="0"/>
              <w:autoSpaceDN w:val="0"/>
              <w:adjustRightInd w:val="0"/>
              <w:jc w:val="center"/>
              <w:textAlignment w:val="baseline"/>
              <w:rPr>
                <w:sz w:val="20"/>
                <w:szCs w:val="20"/>
              </w:rPr>
            </w:pPr>
            <w:r w:rsidRPr="002136F8">
              <w:rPr>
                <w:sz w:val="20"/>
                <w:szCs w:val="20"/>
              </w:rPr>
              <w:t>Лат</w:t>
            </w:r>
          </w:p>
        </w:tc>
        <w:tc>
          <w:tcPr>
            <w:tcW w:w="604" w:type="dxa"/>
            <w:tcBorders>
              <w:top w:val="single" w:sz="4" w:space="0" w:color="auto"/>
              <w:left w:val="single" w:sz="4" w:space="0" w:color="auto"/>
              <w:bottom w:val="single" w:sz="4" w:space="0" w:color="auto"/>
              <w:right w:val="single" w:sz="4" w:space="0" w:color="auto"/>
            </w:tcBorders>
            <w:vAlign w:val="center"/>
          </w:tcPr>
          <w:p w:rsidR="00F3556C" w:rsidRPr="002136F8" w:rsidRDefault="00F3556C" w:rsidP="006D456A">
            <w:pPr>
              <w:overflowPunct w:val="0"/>
              <w:autoSpaceDE w:val="0"/>
              <w:autoSpaceDN w:val="0"/>
              <w:adjustRightInd w:val="0"/>
              <w:jc w:val="center"/>
              <w:textAlignment w:val="baseline"/>
              <w:rPr>
                <w:sz w:val="20"/>
                <w:szCs w:val="20"/>
              </w:rPr>
            </w:pPr>
            <w:r w:rsidRPr="002136F8">
              <w:rPr>
                <w:sz w:val="20"/>
                <w:szCs w:val="20"/>
              </w:rPr>
              <w:t>Лит</w:t>
            </w:r>
          </w:p>
        </w:tc>
        <w:tc>
          <w:tcPr>
            <w:tcW w:w="653" w:type="dxa"/>
            <w:tcBorders>
              <w:top w:val="single" w:sz="4" w:space="0" w:color="auto"/>
              <w:left w:val="single" w:sz="4" w:space="0" w:color="auto"/>
              <w:bottom w:val="single" w:sz="4" w:space="0" w:color="auto"/>
              <w:right w:val="single" w:sz="4" w:space="0" w:color="auto"/>
            </w:tcBorders>
            <w:vAlign w:val="center"/>
          </w:tcPr>
          <w:p w:rsidR="00F3556C" w:rsidRPr="002136F8" w:rsidRDefault="00F3556C" w:rsidP="006D456A">
            <w:pPr>
              <w:overflowPunct w:val="0"/>
              <w:autoSpaceDE w:val="0"/>
              <w:autoSpaceDN w:val="0"/>
              <w:adjustRightInd w:val="0"/>
              <w:jc w:val="center"/>
              <w:textAlignment w:val="baseline"/>
              <w:rPr>
                <w:sz w:val="20"/>
                <w:szCs w:val="20"/>
              </w:rPr>
            </w:pPr>
            <w:proofErr w:type="spellStart"/>
            <w:r w:rsidRPr="002136F8">
              <w:rPr>
                <w:sz w:val="20"/>
                <w:szCs w:val="20"/>
              </w:rPr>
              <w:t>Млд</w:t>
            </w:r>
            <w:proofErr w:type="spellEnd"/>
          </w:p>
        </w:tc>
        <w:tc>
          <w:tcPr>
            <w:tcW w:w="573" w:type="dxa"/>
            <w:tcBorders>
              <w:top w:val="single" w:sz="4" w:space="0" w:color="auto"/>
              <w:left w:val="single" w:sz="4" w:space="0" w:color="auto"/>
              <w:bottom w:val="single" w:sz="4" w:space="0" w:color="auto"/>
              <w:right w:val="single" w:sz="4" w:space="0" w:color="auto"/>
            </w:tcBorders>
            <w:vAlign w:val="center"/>
          </w:tcPr>
          <w:p w:rsidR="00F3556C" w:rsidRPr="002136F8" w:rsidRDefault="00F3556C" w:rsidP="006D456A">
            <w:pPr>
              <w:overflowPunct w:val="0"/>
              <w:autoSpaceDE w:val="0"/>
              <w:autoSpaceDN w:val="0"/>
              <w:adjustRightInd w:val="0"/>
              <w:jc w:val="center"/>
              <w:textAlignment w:val="baseline"/>
              <w:rPr>
                <w:sz w:val="20"/>
                <w:szCs w:val="20"/>
              </w:rPr>
            </w:pPr>
            <w:r w:rsidRPr="002136F8">
              <w:rPr>
                <w:sz w:val="20"/>
                <w:szCs w:val="20"/>
              </w:rPr>
              <w:t>РФ</w:t>
            </w:r>
          </w:p>
        </w:tc>
        <w:tc>
          <w:tcPr>
            <w:tcW w:w="696" w:type="dxa"/>
            <w:tcBorders>
              <w:top w:val="single" w:sz="4" w:space="0" w:color="auto"/>
              <w:left w:val="single" w:sz="4" w:space="0" w:color="auto"/>
              <w:bottom w:val="single" w:sz="4" w:space="0" w:color="auto"/>
              <w:right w:val="single" w:sz="4" w:space="0" w:color="auto"/>
            </w:tcBorders>
            <w:vAlign w:val="center"/>
          </w:tcPr>
          <w:p w:rsidR="00F3556C" w:rsidRPr="002136F8" w:rsidRDefault="00F3556C" w:rsidP="006D456A">
            <w:pPr>
              <w:overflowPunct w:val="0"/>
              <w:autoSpaceDE w:val="0"/>
              <w:autoSpaceDN w:val="0"/>
              <w:adjustRightInd w:val="0"/>
              <w:jc w:val="center"/>
              <w:textAlignment w:val="baseline"/>
              <w:rPr>
                <w:sz w:val="20"/>
                <w:szCs w:val="20"/>
              </w:rPr>
            </w:pPr>
            <w:proofErr w:type="spellStart"/>
            <w:r w:rsidRPr="002136F8">
              <w:rPr>
                <w:sz w:val="20"/>
                <w:szCs w:val="20"/>
              </w:rPr>
              <w:t>Тдж</w:t>
            </w:r>
            <w:proofErr w:type="spellEnd"/>
          </w:p>
        </w:tc>
        <w:tc>
          <w:tcPr>
            <w:tcW w:w="600" w:type="dxa"/>
            <w:tcBorders>
              <w:top w:val="single" w:sz="4" w:space="0" w:color="auto"/>
              <w:left w:val="single" w:sz="4" w:space="0" w:color="auto"/>
              <w:bottom w:val="single" w:sz="4" w:space="0" w:color="auto"/>
              <w:right w:val="single" w:sz="4" w:space="0" w:color="auto"/>
            </w:tcBorders>
            <w:vAlign w:val="center"/>
          </w:tcPr>
          <w:p w:rsidR="00F3556C" w:rsidRPr="002136F8" w:rsidRDefault="00F3556C" w:rsidP="006D456A">
            <w:pPr>
              <w:overflowPunct w:val="0"/>
              <w:autoSpaceDE w:val="0"/>
              <w:autoSpaceDN w:val="0"/>
              <w:adjustRightInd w:val="0"/>
              <w:jc w:val="center"/>
              <w:textAlignment w:val="baseline"/>
              <w:rPr>
                <w:sz w:val="20"/>
                <w:szCs w:val="20"/>
              </w:rPr>
            </w:pPr>
            <w:proofErr w:type="spellStart"/>
            <w:r w:rsidRPr="002136F8">
              <w:rPr>
                <w:sz w:val="20"/>
                <w:szCs w:val="20"/>
              </w:rPr>
              <w:t>Трк</w:t>
            </w:r>
            <w:proofErr w:type="spellEnd"/>
          </w:p>
        </w:tc>
        <w:tc>
          <w:tcPr>
            <w:tcW w:w="600" w:type="dxa"/>
            <w:tcBorders>
              <w:top w:val="single" w:sz="4" w:space="0" w:color="auto"/>
              <w:left w:val="single" w:sz="4" w:space="0" w:color="auto"/>
              <w:bottom w:val="single" w:sz="4" w:space="0" w:color="auto"/>
              <w:right w:val="single" w:sz="4" w:space="0" w:color="auto"/>
            </w:tcBorders>
            <w:vAlign w:val="center"/>
          </w:tcPr>
          <w:p w:rsidR="00F3556C" w:rsidRPr="002136F8" w:rsidRDefault="00F3556C" w:rsidP="006D456A">
            <w:pPr>
              <w:overflowPunct w:val="0"/>
              <w:autoSpaceDE w:val="0"/>
              <w:autoSpaceDN w:val="0"/>
              <w:adjustRightInd w:val="0"/>
              <w:jc w:val="center"/>
              <w:textAlignment w:val="baseline"/>
              <w:rPr>
                <w:sz w:val="20"/>
                <w:szCs w:val="20"/>
              </w:rPr>
            </w:pPr>
            <w:proofErr w:type="spellStart"/>
            <w:r w:rsidRPr="002136F8">
              <w:rPr>
                <w:sz w:val="20"/>
                <w:szCs w:val="20"/>
              </w:rPr>
              <w:t>Узб</w:t>
            </w:r>
            <w:proofErr w:type="spellEnd"/>
          </w:p>
        </w:tc>
        <w:tc>
          <w:tcPr>
            <w:tcW w:w="612" w:type="dxa"/>
            <w:tcBorders>
              <w:top w:val="single" w:sz="4" w:space="0" w:color="auto"/>
              <w:left w:val="single" w:sz="4" w:space="0" w:color="auto"/>
              <w:bottom w:val="single" w:sz="4" w:space="0" w:color="auto"/>
              <w:right w:val="single" w:sz="4" w:space="0" w:color="auto"/>
            </w:tcBorders>
            <w:vAlign w:val="center"/>
          </w:tcPr>
          <w:p w:rsidR="00F3556C" w:rsidRPr="002136F8" w:rsidRDefault="00F3556C" w:rsidP="006D456A">
            <w:pPr>
              <w:overflowPunct w:val="0"/>
              <w:autoSpaceDE w:val="0"/>
              <w:autoSpaceDN w:val="0"/>
              <w:adjustRightInd w:val="0"/>
              <w:jc w:val="center"/>
              <w:textAlignment w:val="baseline"/>
              <w:rPr>
                <w:sz w:val="20"/>
                <w:szCs w:val="20"/>
              </w:rPr>
            </w:pPr>
            <w:proofErr w:type="spellStart"/>
            <w:r w:rsidRPr="002136F8">
              <w:rPr>
                <w:sz w:val="20"/>
                <w:szCs w:val="20"/>
              </w:rPr>
              <w:t>Укр</w:t>
            </w:r>
            <w:proofErr w:type="spellEnd"/>
          </w:p>
        </w:tc>
        <w:tc>
          <w:tcPr>
            <w:tcW w:w="589" w:type="dxa"/>
            <w:tcBorders>
              <w:top w:val="single" w:sz="4" w:space="0" w:color="auto"/>
              <w:left w:val="single" w:sz="4" w:space="0" w:color="auto"/>
              <w:bottom w:val="single" w:sz="4" w:space="0" w:color="auto"/>
              <w:right w:val="single" w:sz="4" w:space="0" w:color="auto"/>
            </w:tcBorders>
            <w:vAlign w:val="center"/>
          </w:tcPr>
          <w:p w:rsidR="00F3556C" w:rsidRPr="002136F8" w:rsidRDefault="00F3556C" w:rsidP="006D456A">
            <w:pPr>
              <w:overflowPunct w:val="0"/>
              <w:autoSpaceDE w:val="0"/>
              <w:autoSpaceDN w:val="0"/>
              <w:adjustRightInd w:val="0"/>
              <w:jc w:val="center"/>
              <w:textAlignment w:val="baseline"/>
              <w:rPr>
                <w:sz w:val="20"/>
                <w:szCs w:val="20"/>
              </w:rPr>
            </w:pPr>
            <w:r w:rsidRPr="002136F8">
              <w:rPr>
                <w:sz w:val="20"/>
                <w:szCs w:val="20"/>
              </w:rPr>
              <w:t>Эст</w:t>
            </w:r>
          </w:p>
        </w:tc>
        <w:tc>
          <w:tcPr>
            <w:tcW w:w="840" w:type="dxa"/>
            <w:tcBorders>
              <w:top w:val="single" w:sz="4" w:space="0" w:color="auto"/>
              <w:left w:val="single" w:sz="4" w:space="0" w:color="auto"/>
              <w:bottom w:val="single" w:sz="4" w:space="0" w:color="auto"/>
              <w:right w:val="single" w:sz="4" w:space="0" w:color="auto"/>
            </w:tcBorders>
            <w:vAlign w:val="center"/>
          </w:tcPr>
          <w:p w:rsidR="00F3556C" w:rsidRPr="002136F8" w:rsidRDefault="00F3556C" w:rsidP="006D456A">
            <w:pPr>
              <w:overflowPunct w:val="0"/>
              <w:autoSpaceDE w:val="0"/>
              <w:autoSpaceDN w:val="0"/>
              <w:adjustRightInd w:val="0"/>
              <w:jc w:val="center"/>
              <w:textAlignment w:val="baseline"/>
              <w:rPr>
                <w:sz w:val="20"/>
                <w:szCs w:val="20"/>
              </w:rPr>
            </w:pPr>
            <w:r w:rsidRPr="002136F8">
              <w:rPr>
                <w:sz w:val="20"/>
                <w:szCs w:val="20"/>
              </w:rPr>
              <w:t>Итого</w:t>
            </w:r>
          </w:p>
        </w:tc>
      </w:tr>
      <w:tr w:rsidR="00F3556C" w:rsidRPr="002136F8">
        <w:trPr>
          <w:trHeight w:val="284"/>
          <w:jc w:val="center"/>
        </w:trPr>
        <w:tc>
          <w:tcPr>
            <w:tcW w:w="597" w:type="dxa"/>
            <w:tcBorders>
              <w:top w:val="single" w:sz="4" w:space="0" w:color="auto"/>
              <w:left w:val="single" w:sz="4" w:space="0" w:color="auto"/>
              <w:bottom w:val="single" w:sz="4" w:space="0" w:color="auto"/>
              <w:right w:val="single" w:sz="4" w:space="0" w:color="auto"/>
            </w:tcBorders>
            <w:vAlign w:val="center"/>
          </w:tcPr>
          <w:p w:rsidR="00F3556C" w:rsidRPr="002136F8" w:rsidRDefault="00F3556C" w:rsidP="006D456A">
            <w:pPr>
              <w:overflowPunct w:val="0"/>
              <w:autoSpaceDE w:val="0"/>
              <w:autoSpaceDN w:val="0"/>
              <w:adjustRightInd w:val="0"/>
              <w:jc w:val="center"/>
              <w:textAlignment w:val="baseline"/>
              <w:rPr>
                <w:sz w:val="20"/>
                <w:szCs w:val="20"/>
              </w:rPr>
            </w:pPr>
            <w:r>
              <w:rPr>
                <w:sz w:val="20"/>
                <w:szCs w:val="20"/>
              </w:rPr>
              <w:t>1</w:t>
            </w:r>
          </w:p>
        </w:tc>
        <w:tc>
          <w:tcPr>
            <w:tcW w:w="644" w:type="dxa"/>
            <w:tcBorders>
              <w:top w:val="single" w:sz="4" w:space="0" w:color="auto"/>
              <w:left w:val="single" w:sz="4" w:space="0" w:color="auto"/>
              <w:bottom w:val="single" w:sz="4" w:space="0" w:color="auto"/>
              <w:right w:val="single" w:sz="4" w:space="0" w:color="auto"/>
            </w:tcBorders>
            <w:vAlign w:val="center"/>
          </w:tcPr>
          <w:p w:rsidR="00F3556C" w:rsidRPr="002136F8" w:rsidRDefault="00F3556C" w:rsidP="006D456A">
            <w:pPr>
              <w:overflowPunct w:val="0"/>
              <w:autoSpaceDE w:val="0"/>
              <w:autoSpaceDN w:val="0"/>
              <w:adjustRightInd w:val="0"/>
              <w:jc w:val="center"/>
              <w:textAlignment w:val="baseline"/>
              <w:rPr>
                <w:sz w:val="20"/>
                <w:szCs w:val="20"/>
              </w:rPr>
            </w:pPr>
            <w:r>
              <w:rPr>
                <w:sz w:val="20"/>
                <w:szCs w:val="20"/>
              </w:rPr>
              <w:t>30</w:t>
            </w:r>
          </w:p>
        </w:tc>
        <w:tc>
          <w:tcPr>
            <w:tcW w:w="598" w:type="dxa"/>
            <w:tcBorders>
              <w:top w:val="single" w:sz="4" w:space="0" w:color="auto"/>
              <w:left w:val="single" w:sz="4" w:space="0" w:color="auto"/>
              <w:bottom w:val="single" w:sz="4" w:space="0" w:color="auto"/>
              <w:right w:val="single" w:sz="4" w:space="0" w:color="auto"/>
            </w:tcBorders>
            <w:vAlign w:val="center"/>
          </w:tcPr>
          <w:p w:rsidR="00F3556C" w:rsidRPr="002136F8" w:rsidRDefault="00F3556C" w:rsidP="006D456A">
            <w:pPr>
              <w:overflowPunct w:val="0"/>
              <w:autoSpaceDE w:val="0"/>
              <w:autoSpaceDN w:val="0"/>
              <w:adjustRightInd w:val="0"/>
              <w:jc w:val="center"/>
              <w:textAlignment w:val="baseline"/>
              <w:rPr>
                <w:sz w:val="20"/>
                <w:szCs w:val="20"/>
              </w:rPr>
            </w:pPr>
            <w:r>
              <w:rPr>
                <w:sz w:val="20"/>
                <w:szCs w:val="20"/>
              </w:rPr>
              <w:t>156</w:t>
            </w:r>
          </w:p>
        </w:tc>
        <w:tc>
          <w:tcPr>
            <w:tcW w:w="598" w:type="dxa"/>
            <w:tcBorders>
              <w:top w:val="single" w:sz="4" w:space="0" w:color="auto"/>
              <w:left w:val="single" w:sz="4" w:space="0" w:color="auto"/>
              <w:bottom w:val="single" w:sz="4" w:space="0" w:color="auto"/>
              <w:right w:val="single" w:sz="4" w:space="0" w:color="auto"/>
            </w:tcBorders>
            <w:vAlign w:val="center"/>
          </w:tcPr>
          <w:p w:rsidR="00F3556C" w:rsidRPr="002136F8" w:rsidRDefault="00F3556C" w:rsidP="006D456A">
            <w:pPr>
              <w:overflowPunct w:val="0"/>
              <w:autoSpaceDE w:val="0"/>
              <w:autoSpaceDN w:val="0"/>
              <w:adjustRightInd w:val="0"/>
              <w:jc w:val="center"/>
              <w:textAlignment w:val="baseline"/>
              <w:rPr>
                <w:sz w:val="20"/>
                <w:szCs w:val="20"/>
              </w:rPr>
            </w:pPr>
            <w:r>
              <w:rPr>
                <w:sz w:val="20"/>
                <w:szCs w:val="20"/>
              </w:rPr>
              <w:t>0</w:t>
            </w:r>
          </w:p>
        </w:tc>
        <w:tc>
          <w:tcPr>
            <w:tcW w:w="599" w:type="dxa"/>
            <w:tcBorders>
              <w:top w:val="single" w:sz="4" w:space="0" w:color="auto"/>
              <w:left w:val="single" w:sz="4" w:space="0" w:color="auto"/>
              <w:bottom w:val="single" w:sz="4" w:space="0" w:color="auto"/>
              <w:right w:val="single" w:sz="4" w:space="0" w:color="auto"/>
            </w:tcBorders>
            <w:vAlign w:val="center"/>
          </w:tcPr>
          <w:p w:rsidR="00F3556C" w:rsidRPr="002136F8" w:rsidRDefault="00F3556C" w:rsidP="006D456A">
            <w:pPr>
              <w:overflowPunct w:val="0"/>
              <w:autoSpaceDE w:val="0"/>
              <w:autoSpaceDN w:val="0"/>
              <w:adjustRightInd w:val="0"/>
              <w:jc w:val="center"/>
              <w:textAlignment w:val="baseline"/>
              <w:rPr>
                <w:sz w:val="20"/>
                <w:szCs w:val="20"/>
              </w:rPr>
            </w:pPr>
            <w:r>
              <w:rPr>
                <w:sz w:val="20"/>
                <w:szCs w:val="20"/>
              </w:rPr>
              <w:t>50</w:t>
            </w:r>
          </w:p>
        </w:tc>
        <w:tc>
          <w:tcPr>
            <w:tcW w:w="600" w:type="dxa"/>
            <w:tcBorders>
              <w:top w:val="single" w:sz="4" w:space="0" w:color="auto"/>
              <w:left w:val="single" w:sz="4" w:space="0" w:color="auto"/>
              <w:bottom w:val="single" w:sz="4" w:space="0" w:color="auto"/>
              <w:right w:val="single" w:sz="4" w:space="0" w:color="auto"/>
            </w:tcBorders>
            <w:vAlign w:val="center"/>
          </w:tcPr>
          <w:p w:rsidR="00F3556C" w:rsidRPr="002136F8" w:rsidRDefault="00F3556C" w:rsidP="006D456A">
            <w:pPr>
              <w:overflowPunct w:val="0"/>
              <w:autoSpaceDE w:val="0"/>
              <w:autoSpaceDN w:val="0"/>
              <w:adjustRightInd w:val="0"/>
              <w:jc w:val="center"/>
              <w:textAlignment w:val="baseline"/>
              <w:rPr>
                <w:sz w:val="20"/>
                <w:szCs w:val="20"/>
              </w:rPr>
            </w:pPr>
            <w:r>
              <w:rPr>
                <w:sz w:val="20"/>
                <w:szCs w:val="20"/>
              </w:rPr>
              <w:t>0</w:t>
            </w:r>
          </w:p>
        </w:tc>
        <w:tc>
          <w:tcPr>
            <w:tcW w:w="599" w:type="dxa"/>
            <w:tcBorders>
              <w:top w:val="single" w:sz="4" w:space="0" w:color="auto"/>
              <w:left w:val="single" w:sz="4" w:space="0" w:color="auto"/>
              <w:bottom w:val="single" w:sz="4" w:space="0" w:color="auto"/>
              <w:right w:val="single" w:sz="4" w:space="0" w:color="auto"/>
            </w:tcBorders>
            <w:vAlign w:val="center"/>
          </w:tcPr>
          <w:p w:rsidR="00F3556C" w:rsidRPr="002136F8" w:rsidRDefault="00F3556C" w:rsidP="006D456A">
            <w:pPr>
              <w:overflowPunct w:val="0"/>
              <w:autoSpaceDE w:val="0"/>
              <w:autoSpaceDN w:val="0"/>
              <w:adjustRightInd w:val="0"/>
              <w:jc w:val="center"/>
              <w:textAlignment w:val="baseline"/>
              <w:rPr>
                <w:sz w:val="20"/>
                <w:szCs w:val="20"/>
              </w:rPr>
            </w:pPr>
            <w:r>
              <w:rPr>
                <w:sz w:val="20"/>
                <w:szCs w:val="20"/>
              </w:rPr>
              <w:t>0</w:t>
            </w:r>
          </w:p>
        </w:tc>
        <w:tc>
          <w:tcPr>
            <w:tcW w:w="604" w:type="dxa"/>
            <w:tcBorders>
              <w:top w:val="single" w:sz="4" w:space="0" w:color="auto"/>
              <w:left w:val="single" w:sz="4" w:space="0" w:color="auto"/>
              <w:bottom w:val="single" w:sz="4" w:space="0" w:color="auto"/>
              <w:right w:val="single" w:sz="4" w:space="0" w:color="auto"/>
            </w:tcBorders>
            <w:vAlign w:val="center"/>
          </w:tcPr>
          <w:p w:rsidR="00F3556C" w:rsidRPr="002136F8" w:rsidRDefault="00F3556C" w:rsidP="006D456A">
            <w:pPr>
              <w:overflowPunct w:val="0"/>
              <w:autoSpaceDE w:val="0"/>
              <w:autoSpaceDN w:val="0"/>
              <w:adjustRightInd w:val="0"/>
              <w:jc w:val="center"/>
              <w:textAlignment w:val="baseline"/>
              <w:rPr>
                <w:sz w:val="20"/>
                <w:szCs w:val="20"/>
              </w:rPr>
            </w:pPr>
            <w:r>
              <w:rPr>
                <w:sz w:val="20"/>
                <w:szCs w:val="20"/>
              </w:rPr>
              <w:t>0</w:t>
            </w:r>
          </w:p>
        </w:tc>
        <w:tc>
          <w:tcPr>
            <w:tcW w:w="653" w:type="dxa"/>
            <w:tcBorders>
              <w:top w:val="single" w:sz="4" w:space="0" w:color="auto"/>
              <w:left w:val="single" w:sz="4" w:space="0" w:color="auto"/>
              <w:bottom w:val="single" w:sz="4" w:space="0" w:color="auto"/>
              <w:right w:val="single" w:sz="4" w:space="0" w:color="auto"/>
            </w:tcBorders>
            <w:vAlign w:val="center"/>
          </w:tcPr>
          <w:p w:rsidR="00F3556C" w:rsidRPr="002136F8" w:rsidRDefault="00F3556C" w:rsidP="006D456A">
            <w:pPr>
              <w:overflowPunct w:val="0"/>
              <w:autoSpaceDE w:val="0"/>
              <w:autoSpaceDN w:val="0"/>
              <w:adjustRightInd w:val="0"/>
              <w:jc w:val="center"/>
              <w:textAlignment w:val="baseline"/>
              <w:rPr>
                <w:sz w:val="20"/>
                <w:szCs w:val="20"/>
              </w:rPr>
            </w:pPr>
            <w:r>
              <w:rPr>
                <w:sz w:val="20"/>
                <w:szCs w:val="20"/>
              </w:rPr>
              <w:t>0</w:t>
            </w:r>
          </w:p>
        </w:tc>
        <w:tc>
          <w:tcPr>
            <w:tcW w:w="573" w:type="dxa"/>
            <w:tcBorders>
              <w:top w:val="single" w:sz="4" w:space="0" w:color="auto"/>
              <w:left w:val="single" w:sz="4" w:space="0" w:color="auto"/>
              <w:bottom w:val="single" w:sz="4" w:space="0" w:color="auto"/>
              <w:right w:val="single" w:sz="4" w:space="0" w:color="auto"/>
            </w:tcBorders>
            <w:vAlign w:val="center"/>
          </w:tcPr>
          <w:p w:rsidR="00F3556C" w:rsidRPr="002136F8" w:rsidRDefault="00F3556C" w:rsidP="006D456A">
            <w:pPr>
              <w:overflowPunct w:val="0"/>
              <w:autoSpaceDE w:val="0"/>
              <w:autoSpaceDN w:val="0"/>
              <w:adjustRightInd w:val="0"/>
              <w:jc w:val="center"/>
              <w:textAlignment w:val="baseline"/>
              <w:rPr>
                <w:sz w:val="20"/>
                <w:szCs w:val="20"/>
              </w:rPr>
            </w:pPr>
            <w:r>
              <w:rPr>
                <w:sz w:val="20"/>
                <w:szCs w:val="20"/>
              </w:rPr>
              <w:t>19</w:t>
            </w:r>
            <w:r w:rsidR="0061698E">
              <w:rPr>
                <w:sz w:val="20"/>
                <w:szCs w:val="20"/>
              </w:rPr>
              <w:t>71</w:t>
            </w:r>
          </w:p>
        </w:tc>
        <w:tc>
          <w:tcPr>
            <w:tcW w:w="696" w:type="dxa"/>
            <w:tcBorders>
              <w:top w:val="single" w:sz="4" w:space="0" w:color="auto"/>
              <w:left w:val="single" w:sz="4" w:space="0" w:color="auto"/>
              <w:bottom w:val="single" w:sz="4" w:space="0" w:color="auto"/>
              <w:right w:val="single" w:sz="4" w:space="0" w:color="auto"/>
            </w:tcBorders>
            <w:vAlign w:val="center"/>
          </w:tcPr>
          <w:p w:rsidR="00F3556C" w:rsidRPr="002136F8" w:rsidRDefault="00F3556C" w:rsidP="006D456A">
            <w:pPr>
              <w:overflowPunct w:val="0"/>
              <w:autoSpaceDE w:val="0"/>
              <w:autoSpaceDN w:val="0"/>
              <w:adjustRightInd w:val="0"/>
              <w:jc w:val="center"/>
              <w:textAlignment w:val="baseline"/>
              <w:rPr>
                <w:sz w:val="20"/>
                <w:szCs w:val="20"/>
              </w:rPr>
            </w:pPr>
            <w:r>
              <w:rPr>
                <w:sz w:val="20"/>
                <w:szCs w:val="20"/>
              </w:rPr>
              <w:t>0</w:t>
            </w:r>
          </w:p>
        </w:tc>
        <w:tc>
          <w:tcPr>
            <w:tcW w:w="600" w:type="dxa"/>
            <w:tcBorders>
              <w:top w:val="single" w:sz="4" w:space="0" w:color="auto"/>
              <w:left w:val="single" w:sz="4" w:space="0" w:color="auto"/>
              <w:bottom w:val="single" w:sz="4" w:space="0" w:color="auto"/>
              <w:right w:val="single" w:sz="4" w:space="0" w:color="auto"/>
            </w:tcBorders>
            <w:vAlign w:val="center"/>
          </w:tcPr>
          <w:p w:rsidR="00F3556C" w:rsidRPr="002136F8" w:rsidRDefault="00F3556C" w:rsidP="006D456A">
            <w:pPr>
              <w:overflowPunct w:val="0"/>
              <w:autoSpaceDE w:val="0"/>
              <w:autoSpaceDN w:val="0"/>
              <w:adjustRightInd w:val="0"/>
              <w:jc w:val="center"/>
              <w:textAlignment w:val="baseline"/>
              <w:rPr>
                <w:sz w:val="20"/>
                <w:szCs w:val="20"/>
              </w:rPr>
            </w:pPr>
            <w:r>
              <w:rPr>
                <w:sz w:val="20"/>
                <w:szCs w:val="20"/>
              </w:rPr>
              <w:t>0</w:t>
            </w:r>
          </w:p>
        </w:tc>
        <w:tc>
          <w:tcPr>
            <w:tcW w:w="600" w:type="dxa"/>
            <w:tcBorders>
              <w:top w:val="single" w:sz="4" w:space="0" w:color="auto"/>
              <w:left w:val="single" w:sz="4" w:space="0" w:color="auto"/>
              <w:bottom w:val="single" w:sz="4" w:space="0" w:color="auto"/>
              <w:right w:val="single" w:sz="4" w:space="0" w:color="auto"/>
            </w:tcBorders>
            <w:vAlign w:val="center"/>
          </w:tcPr>
          <w:p w:rsidR="00F3556C" w:rsidRPr="002136F8" w:rsidRDefault="00F3556C" w:rsidP="006D456A">
            <w:pPr>
              <w:overflowPunct w:val="0"/>
              <w:autoSpaceDE w:val="0"/>
              <w:autoSpaceDN w:val="0"/>
              <w:adjustRightInd w:val="0"/>
              <w:jc w:val="center"/>
              <w:textAlignment w:val="baseline"/>
              <w:rPr>
                <w:sz w:val="20"/>
                <w:szCs w:val="20"/>
              </w:rPr>
            </w:pPr>
            <w:r>
              <w:rPr>
                <w:sz w:val="20"/>
                <w:szCs w:val="20"/>
              </w:rPr>
              <w:t>307</w:t>
            </w:r>
          </w:p>
        </w:tc>
        <w:tc>
          <w:tcPr>
            <w:tcW w:w="612" w:type="dxa"/>
            <w:tcBorders>
              <w:top w:val="single" w:sz="4" w:space="0" w:color="auto"/>
              <w:left w:val="single" w:sz="4" w:space="0" w:color="auto"/>
              <w:bottom w:val="single" w:sz="4" w:space="0" w:color="auto"/>
              <w:right w:val="single" w:sz="4" w:space="0" w:color="auto"/>
            </w:tcBorders>
            <w:vAlign w:val="center"/>
          </w:tcPr>
          <w:p w:rsidR="00F3556C" w:rsidRPr="002136F8" w:rsidRDefault="00F3556C" w:rsidP="006D456A">
            <w:pPr>
              <w:overflowPunct w:val="0"/>
              <w:autoSpaceDE w:val="0"/>
              <w:autoSpaceDN w:val="0"/>
              <w:adjustRightInd w:val="0"/>
              <w:jc w:val="center"/>
              <w:textAlignment w:val="baseline"/>
              <w:rPr>
                <w:sz w:val="20"/>
                <w:szCs w:val="20"/>
              </w:rPr>
            </w:pPr>
            <w:r>
              <w:rPr>
                <w:sz w:val="20"/>
                <w:szCs w:val="20"/>
              </w:rPr>
              <w:t>0</w:t>
            </w:r>
          </w:p>
        </w:tc>
        <w:tc>
          <w:tcPr>
            <w:tcW w:w="589" w:type="dxa"/>
            <w:tcBorders>
              <w:top w:val="single" w:sz="4" w:space="0" w:color="auto"/>
              <w:left w:val="single" w:sz="4" w:space="0" w:color="auto"/>
              <w:bottom w:val="single" w:sz="4" w:space="0" w:color="auto"/>
              <w:right w:val="single" w:sz="4" w:space="0" w:color="auto"/>
            </w:tcBorders>
            <w:vAlign w:val="center"/>
          </w:tcPr>
          <w:p w:rsidR="00F3556C" w:rsidRPr="002136F8" w:rsidRDefault="00F3556C" w:rsidP="006D456A">
            <w:pPr>
              <w:overflowPunct w:val="0"/>
              <w:autoSpaceDE w:val="0"/>
              <w:autoSpaceDN w:val="0"/>
              <w:adjustRightInd w:val="0"/>
              <w:jc w:val="center"/>
              <w:textAlignment w:val="baseline"/>
              <w:rPr>
                <w:sz w:val="20"/>
                <w:szCs w:val="20"/>
              </w:rPr>
            </w:pPr>
            <w:r>
              <w:rPr>
                <w:sz w:val="20"/>
                <w:szCs w:val="20"/>
              </w:rPr>
              <w:t>0</w:t>
            </w:r>
          </w:p>
        </w:tc>
        <w:tc>
          <w:tcPr>
            <w:tcW w:w="840" w:type="dxa"/>
            <w:tcBorders>
              <w:top w:val="single" w:sz="4" w:space="0" w:color="auto"/>
              <w:left w:val="single" w:sz="4" w:space="0" w:color="auto"/>
              <w:bottom w:val="single" w:sz="4" w:space="0" w:color="auto"/>
              <w:right w:val="single" w:sz="4" w:space="0" w:color="auto"/>
            </w:tcBorders>
            <w:vAlign w:val="center"/>
          </w:tcPr>
          <w:p w:rsidR="00F3556C" w:rsidRPr="002136F8" w:rsidRDefault="00F3556C" w:rsidP="006D456A">
            <w:pPr>
              <w:overflowPunct w:val="0"/>
              <w:autoSpaceDE w:val="0"/>
              <w:autoSpaceDN w:val="0"/>
              <w:adjustRightInd w:val="0"/>
              <w:jc w:val="center"/>
              <w:textAlignment w:val="baseline"/>
              <w:rPr>
                <w:sz w:val="20"/>
                <w:szCs w:val="20"/>
              </w:rPr>
            </w:pPr>
            <w:r>
              <w:rPr>
                <w:sz w:val="20"/>
                <w:szCs w:val="20"/>
              </w:rPr>
              <w:t>25</w:t>
            </w:r>
            <w:r w:rsidR="00270BA9">
              <w:rPr>
                <w:sz w:val="20"/>
                <w:szCs w:val="20"/>
              </w:rPr>
              <w:t>15</w:t>
            </w:r>
          </w:p>
        </w:tc>
      </w:tr>
    </w:tbl>
    <w:p w:rsidR="0056376D" w:rsidRPr="00F63B3E" w:rsidRDefault="0056376D" w:rsidP="006D456A">
      <w:pPr>
        <w:jc w:val="center"/>
        <w:rPr>
          <w:b/>
          <w:sz w:val="28"/>
          <w:szCs w:val="28"/>
        </w:rPr>
      </w:pPr>
    </w:p>
    <w:p w:rsidR="00F3556C" w:rsidRPr="006D456A" w:rsidRDefault="00F3556C" w:rsidP="006D456A">
      <w:pPr>
        <w:jc w:val="center"/>
        <w:rPr>
          <w:b/>
          <w:sz w:val="28"/>
          <w:szCs w:val="28"/>
        </w:rPr>
      </w:pPr>
      <w:r w:rsidRPr="00475286">
        <w:rPr>
          <w:b/>
          <w:sz w:val="28"/>
          <w:szCs w:val="28"/>
        </w:rPr>
        <w:t>Исключено из инвентаря (инвентарный парк) в 2015 г.</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641"/>
        <w:gridCol w:w="616"/>
        <w:gridCol w:w="588"/>
        <w:gridCol w:w="593"/>
        <w:gridCol w:w="587"/>
        <w:gridCol w:w="583"/>
        <w:gridCol w:w="602"/>
        <w:gridCol w:w="651"/>
        <w:gridCol w:w="767"/>
        <w:gridCol w:w="655"/>
        <w:gridCol w:w="598"/>
        <w:gridCol w:w="598"/>
        <w:gridCol w:w="714"/>
        <w:gridCol w:w="597"/>
        <w:gridCol w:w="836"/>
      </w:tblGrid>
      <w:tr w:rsidR="00F3556C" w:rsidRPr="00475286">
        <w:trPr>
          <w:trHeight w:val="284"/>
          <w:jc w:val="center"/>
        </w:trPr>
        <w:tc>
          <w:tcPr>
            <w:tcW w:w="597" w:type="dxa"/>
            <w:tcBorders>
              <w:top w:val="single" w:sz="4" w:space="0" w:color="auto"/>
              <w:left w:val="single" w:sz="4" w:space="0" w:color="auto"/>
              <w:bottom w:val="single" w:sz="4" w:space="0" w:color="auto"/>
              <w:right w:val="single" w:sz="4" w:space="0" w:color="auto"/>
            </w:tcBorders>
            <w:vAlign w:val="center"/>
          </w:tcPr>
          <w:p w:rsidR="00F3556C" w:rsidRPr="00361351" w:rsidRDefault="00F3556C" w:rsidP="006D456A">
            <w:pPr>
              <w:overflowPunct w:val="0"/>
              <w:autoSpaceDE w:val="0"/>
              <w:autoSpaceDN w:val="0"/>
              <w:adjustRightInd w:val="0"/>
              <w:jc w:val="center"/>
              <w:textAlignment w:val="baseline"/>
              <w:rPr>
                <w:sz w:val="20"/>
                <w:szCs w:val="20"/>
              </w:rPr>
            </w:pPr>
            <w:proofErr w:type="spellStart"/>
            <w:r w:rsidRPr="00361351">
              <w:rPr>
                <w:sz w:val="20"/>
                <w:szCs w:val="20"/>
              </w:rPr>
              <w:t>Азр</w:t>
            </w:r>
            <w:proofErr w:type="spellEnd"/>
          </w:p>
        </w:tc>
        <w:tc>
          <w:tcPr>
            <w:tcW w:w="644" w:type="dxa"/>
            <w:tcBorders>
              <w:top w:val="single" w:sz="4" w:space="0" w:color="auto"/>
              <w:left w:val="single" w:sz="4" w:space="0" w:color="auto"/>
              <w:bottom w:val="single" w:sz="4" w:space="0" w:color="auto"/>
              <w:right w:val="single" w:sz="4" w:space="0" w:color="auto"/>
            </w:tcBorders>
            <w:vAlign w:val="center"/>
          </w:tcPr>
          <w:p w:rsidR="00F3556C" w:rsidRPr="00361351" w:rsidRDefault="00F3556C" w:rsidP="006D456A">
            <w:pPr>
              <w:overflowPunct w:val="0"/>
              <w:autoSpaceDE w:val="0"/>
              <w:autoSpaceDN w:val="0"/>
              <w:adjustRightInd w:val="0"/>
              <w:jc w:val="center"/>
              <w:textAlignment w:val="baseline"/>
              <w:rPr>
                <w:sz w:val="20"/>
                <w:szCs w:val="20"/>
              </w:rPr>
            </w:pPr>
            <w:proofErr w:type="spellStart"/>
            <w:r w:rsidRPr="00361351">
              <w:rPr>
                <w:sz w:val="20"/>
                <w:szCs w:val="20"/>
              </w:rPr>
              <w:t>Арм</w:t>
            </w:r>
            <w:proofErr w:type="spellEnd"/>
          </w:p>
        </w:tc>
        <w:tc>
          <w:tcPr>
            <w:tcW w:w="591" w:type="dxa"/>
            <w:tcBorders>
              <w:top w:val="single" w:sz="4" w:space="0" w:color="auto"/>
              <w:left w:val="single" w:sz="4" w:space="0" w:color="auto"/>
              <w:bottom w:val="single" w:sz="4" w:space="0" w:color="auto"/>
              <w:right w:val="single" w:sz="4" w:space="0" w:color="auto"/>
            </w:tcBorders>
            <w:vAlign w:val="center"/>
          </w:tcPr>
          <w:p w:rsidR="00F3556C" w:rsidRPr="00361351" w:rsidRDefault="00F3556C" w:rsidP="006D456A">
            <w:pPr>
              <w:overflowPunct w:val="0"/>
              <w:autoSpaceDE w:val="0"/>
              <w:autoSpaceDN w:val="0"/>
              <w:adjustRightInd w:val="0"/>
              <w:jc w:val="center"/>
              <w:textAlignment w:val="baseline"/>
              <w:rPr>
                <w:sz w:val="20"/>
                <w:szCs w:val="20"/>
              </w:rPr>
            </w:pPr>
            <w:r w:rsidRPr="00361351">
              <w:rPr>
                <w:sz w:val="20"/>
                <w:szCs w:val="20"/>
              </w:rPr>
              <w:t>Бел</w:t>
            </w:r>
          </w:p>
        </w:tc>
        <w:tc>
          <w:tcPr>
            <w:tcW w:w="592" w:type="dxa"/>
            <w:tcBorders>
              <w:top w:val="single" w:sz="4" w:space="0" w:color="auto"/>
              <w:left w:val="single" w:sz="4" w:space="0" w:color="auto"/>
              <w:bottom w:val="single" w:sz="4" w:space="0" w:color="auto"/>
              <w:right w:val="single" w:sz="4" w:space="0" w:color="auto"/>
            </w:tcBorders>
            <w:vAlign w:val="center"/>
          </w:tcPr>
          <w:p w:rsidR="00F3556C" w:rsidRPr="00361351" w:rsidRDefault="00F3556C" w:rsidP="006D456A">
            <w:pPr>
              <w:overflowPunct w:val="0"/>
              <w:autoSpaceDE w:val="0"/>
              <w:autoSpaceDN w:val="0"/>
              <w:adjustRightInd w:val="0"/>
              <w:jc w:val="center"/>
              <w:textAlignment w:val="baseline"/>
              <w:rPr>
                <w:sz w:val="20"/>
                <w:szCs w:val="20"/>
              </w:rPr>
            </w:pPr>
            <w:proofErr w:type="spellStart"/>
            <w:r w:rsidRPr="00361351">
              <w:rPr>
                <w:sz w:val="20"/>
                <w:szCs w:val="20"/>
              </w:rPr>
              <w:t>Грз</w:t>
            </w:r>
            <w:proofErr w:type="spellEnd"/>
          </w:p>
        </w:tc>
        <w:tc>
          <w:tcPr>
            <w:tcW w:w="596" w:type="dxa"/>
            <w:tcBorders>
              <w:top w:val="single" w:sz="4" w:space="0" w:color="auto"/>
              <w:left w:val="single" w:sz="4" w:space="0" w:color="auto"/>
              <w:bottom w:val="single" w:sz="4" w:space="0" w:color="auto"/>
              <w:right w:val="single" w:sz="4" w:space="0" w:color="auto"/>
            </w:tcBorders>
            <w:vAlign w:val="center"/>
          </w:tcPr>
          <w:p w:rsidR="00F3556C" w:rsidRPr="00361351" w:rsidRDefault="00F3556C" w:rsidP="006D456A">
            <w:pPr>
              <w:overflowPunct w:val="0"/>
              <w:autoSpaceDE w:val="0"/>
              <w:autoSpaceDN w:val="0"/>
              <w:adjustRightInd w:val="0"/>
              <w:jc w:val="center"/>
              <w:textAlignment w:val="baseline"/>
              <w:rPr>
                <w:sz w:val="20"/>
                <w:szCs w:val="20"/>
              </w:rPr>
            </w:pPr>
            <w:proofErr w:type="spellStart"/>
            <w:r w:rsidRPr="00361351">
              <w:rPr>
                <w:sz w:val="20"/>
                <w:szCs w:val="20"/>
              </w:rPr>
              <w:t>Кзх</w:t>
            </w:r>
            <w:proofErr w:type="spellEnd"/>
          </w:p>
        </w:tc>
        <w:tc>
          <w:tcPr>
            <w:tcW w:w="589" w:type="dxa"/>
            <w:tcBorders>
              <w:top w:val="single" w:sz="4" w:space="0" w:color="auto"/>
              <w:left w:val="single" w:sz="4" w:space="0" w:color="auto"/>
              <w:bottom w:val="single" w:sz="4" w:space="0" w:color="auto"/>
              <w:right w:val="single" w:sz="4" w:space="0" w:color="auto"/>
            </w:tcBorders>
            <w:vAlign w:val="center"/>
          </w:tcPr>
          <w:p w:rsidR="00F3556C" w:rsidRPr="00361351" w:rsidRDefault="00F3556C" w:rsidP="006D456A">
            <w:pPr>
              <w:overflowPunct w:val="0"/>
              <w:autoSpaceDE w:val="0"/>
              <w:autoSpaceDN w:val="0"/>
              <w:adjustRightInd w:val="0"/>
              <w:jc w:val="center"/>
              <w:textAlignment w:val="baseline"/>
              <w:rPr>
                <w:sz w:val="20"/>
                <w:szCs w:val="20"/>
              </w:rPr>
            </w:pPr>
            <w:proofErr w:type="spellStart"/>
            <w:r w:rsidRPr="00361351">
              <w:rPr>
                <w:sz w:val="20"/>
                <w:szCs w:val="20"/>
              </w:rPr>
              <w:t>Крг</w:t>
            </w:r>
            <w:proofErr w:type="spellEnd"/>
          </w:p>
        </w:tc>
        <w:tc>
          <w:tcPr>
            <w:tcW w:w="585" w:type="dxa"/>
            <w:tcBorders>
              <w:top w:val="single" w:sz="4" w:space="0" w:color="auto"/>
              <w:left w:val="single" w:sz="4" w:space="0" w:color="auto"/>
              <w:bottom w:val="single" w:sz="4" w:space="0" w:color="auto"/>
              <w:right w:val="single" w:sz="4" w:space="0" w:color="auto"/>
            </w:tcBorders>
            <w:vAlign w:val="center"/>
          </w:tcPr>
          <w:p w:rsidR="00F3556C" w:rsidRPr="00361351" w:rsidRDefault="00F3556C" w:rsidP="006D456A">
            <w:pPr>
              <w:overflowPunct w:val="0"/>
              <w:autoSpaceDE w:val="0"/>
              <w:autoSpaceDN w:val="0"/>
              <w:adjustRightInd w:val="0"/>
              <w:jc w:val="center"/>
              <w:textAlignment w:val="baseline"/>
              <w:rPr>
                <w:sz w:val="20"/>
                <w:szCs w:val="20"/>
              </w:rPr>
            </w:pPr>
            <w:r w:rsidRPr="00361351">
              <w:rPr>
                <w:sz w:val="20"/>
                <w:szCs w:val="20"/>
              </w:rPr>
              <w:t>Лат</w:t>
            </w:r>
          </w:p>
        </w:tc>
        <w:tc>
          <w:tcPr>
            <w:tcW w:w="604" w:type="dxa"/>
            <w:tcBorders>
              <w:top w:val="single" w:sz="4" w:space="0" w:color="auto"/>
              <w:left w:val="single" w:sz="4" w:space="0" w:color="auto"/>
              <w:bottom w:val="single" w:sz="4" w:space="0" w:color="auto"/>
              <w:right w:val="single" w:sz="4" w:space="0" w:color="auto"/>
            </w:tcBorders>
            <w:vAlign w:val="center"/>
          </w:tcPr>
          <w:p w:rsidR="00F3556C" w:rsidRPr="00361351" w:rsidRDefault="00F3556C" w:rsidP="006D456A">
            <w:pPr>
              <w:overflowPunct w:val="0"/>
              <w:autoSpaceDE w:val="0"/>
              <w:autoSpaceDN w:val="0"/>
              <w:adjustRightInd w:val="0"/>
              <w:jc w:val="center"/>
              <w:textAlignment w:val="baseline"/>
              <w:rPr>
                <w:sz w:val="20"/>
                <w:szCs w:val="20"/>
              </w:rPr>
            </w:pPr>
            <w:r w:rsidRPr="00361351">
              <w:rPr>
                <w:sz w:val="20"/>
                <w:szCs w:val="20"/>
              </w:rPr>
              <w:t>Лит</w:t>
            </w:r>
          </w:p>
        </w:tc>
        <w:tc>
          <w:tcPr>
            <w:tcW w:w="653" w:type="dxa"/>
            <w:tcBorders>
              <w:top w:val="single" w:sz="4" w:space="0" w:color="auto"/>
              <w:left w:val="single" w:sz="4" w:space="0" w:color="auto"/>
              <w:bottom w:val="single" w:sz="4" w:space="0" w:color="auto"/>
              <w:right w:val="single" w:sz="4" w:space="0" w:color="auto"/>
            </w:tcBorders>
            <w:vAlign w:val="center"/>
          </w:tcPr>
          <w:p w:rsidR="00F3556C" w:rsidRPr="00361351" w:rsidRDefault="00F3556C" w:rsidP="006D456A">
            <w:pPr>
              <w:overflowPunct w:val="0"/>
              <w:autoSpaceDE w:val="0"/>
              <w:autoSpaceDN w:val="0"/>
              <w:adjustRightInd w:val="0"/>
              <w:jc w:val="center"/>
              <w:textAlignment w:val="baseline"/>
              <w:rPr>
                <w:sz w:val="20"/>
                <w:szCs w:val="20"/>
              </w:rPr>
            </w:pPr>
            <w:proofErr w:type="spellStart"/>
            <w:r w:rsidRPr="00361351">
              <w:rPr>
                <w:sz w:val="20"/>
                <w:szCs w:val="20"/>
              </w:rPr>
              <w:t>Млд</w:t>
            </w:r>
            <w:proofErr w:type="spellEnd"/>
          </w:p>
        </w:tc>
        <w:tc>
          <w:tcPr>
            <w:tcW w:w="773" w:type="dxa"/>
            <w:tcBorders>
              <w:top w:val="single" w:sz="4" w:space="0" w:color="auto"/>
              <w:left w:val="single" w:sz="4" w:space="0" w:color="auto"/>
              <w:bottom w:val="single" w:sz="4" w:space="0" w:color="auto"/>
              <w:right w:val="single" w:sz="4" w:space="0" w:color="auto"/>
            </w:tcBorders>
            <w:vAlign w:val="center"/>
          </w:tcPr>
          <w:p w:rsidR="00F3556C" w:rsidRPr="00361351" w:rsidRDefault="00F3556C" w:rsidP="006D456A">
            <w:pPr>
              <w:overflowPunct w:val="0"/>
              <w:autoSpaceDE w:val="0"/>
              <w:autoSpaceDN w:val="0"/>
              <w:adjustRightInd w:val="0"/>
              <w:jc w:val="center"/>
              <w:textAlignment w:val="baseline"/>
              <w:rPr>
                <w:sz w:val="20"/>
                <w:szCs w:val="20"/>
              </w:rPr>
            </w:pPr>
            <w:r w:rsidRPr="00361351">
              <w:rPr>
                <w:sz w:val="20"/>
                <w:szCs w:val="20"/>
              </w:rPr>
              <w:t>РФ</w:t>
            </w:r>
          </w:p>
        </w:tc>
        <w:tc>
          <w:tcPr>
            <w:tcW w:w="658" w:type="dxa"/>
            <w:tcBorders>
              <w:top w:val="single" w:sz="4" w:space="0" w:color="auto"/>
              <w:left w:val="single" w:sz="4" w:space="0" w:color="auto"/>
              <w:bottom w:val="single" w:sz="4" w:space="0" w:color="auto"/>
              <w:right w:val="single" w:sz="4" w:space="0" w:color="auto"/>
            </w:tcBorders>
            <w:vAlign w:val="center"/>
          </w:tcPr>
          <w:p w:rsidR="00F3556C" w:rsidRPr="00361351" w:rsidRDefault="00F3556C" w:rsidP="006D456A">
            <w:pPr>
              <w:overflowPunct w:val="0"/>
              <w:autoSpaceDE w:val="0"/>
              <w:autoSpaceDN w:val="0"/>
              <w:adjustRightInd w:val="0"/>
              <w:jc w:val="center"/>
              <w:textAlignment w:val="baseline"/>
              <w:rPr>
                <w:sz w:val="20"/>
                <w:szCs w:val="20"/>
              </w:rPr>
            </w:pPr>
            <w:proofErr w:type="spellStart"/>
            <w:r w:rsidRPr="00361351">
              <w:rPr>
                <w:sz w:val="20"/>
                <w:szCs w:val="20"/>
              </w:rPr>
              <w:t>Тдж</w:t>
            </w:r>
            <w:proofErr w:type="spellEnd"/>
          </w:p>
        </w:tc>
        <w:tc>
          <w:tcPr>
            <w:tcW w:w="600" w:type="dxa"/>
            <w:tcBorders>
              <w:top w:val="single" w:sz="4" w:space="0" w:color="auto"/>
              <w:left w:val="single" w:sz="4" w:space="0" w:color="auto"/>
              <w:bottom w:val="single" w:sz="4" w:space="0" w:color="auto"/>
              <w:right w:val="single" w:sz="4" w:space="0" w:color="auto"/>
            </w:tcBorders>
            <w:vAlign w:val="center"/>
          </w:tcPr>
          <w:p w:rsidR="00F3556C" w:rsidRPr="00361351" w:rsidRDefault="00F3556C" w:rsidP="006D456A">
            <w:pPr>
              <w:overflowPunct w:val="0"/>
              <w:autoSpaceDE w:val="0"/>
              <w:autoSpaceDN w:val="0"/>
              <w:adjustRightInd w:val="0"/>
              <w:jc w:val="center"/>
              <w:textAlignment w:val="baseline"/>
              <w:rPr>
                <w:sz w:val="20"/>
                <w:szCs w:val="20"/>
              </w:rPr>
            </w:pPr>
            <w:proofErr w:type="spellStart"/>
            <w:r w:rsidRPr="00361351">
              <w:rPr>
                <w:sz w:val="20"/>
                <w:szCs w:val="20"/>
              </w:rPr>
              <w:t>Трк</w:t>
            </w:r>
            <w:proofErr w:type="spellEnd"/>
          </w:p>
        </w:tc>
        <w:tc>
          <w:tcPr>
            <w:tcW w:w="600" w:type="dxa"/>
            <w:tcBorders>
              <w:top w:val="single" w:sz="4" w:space="0" w:color="auto"/>
              <w:left w:val="single" w:sz="4" w:space="0" w:color="auto"/>
              <w:bottom w:val="single" w:sz="4" w:space="0" w:color="auto"/>
              <w:right w:val="single" w:sz="4" w:space="0" w:color="auto"/>
            </w:tcBorders>
            <w:vAlign w:val="center"/>
          </w:tcPr>
          <w:p w:rsidR="00F3556C" w:rsidRPr="00361351" w:rsidRDefault="00F3556C" w:rsidP="006D456A">
            <w:pPr>
              <w:overflowPunct w:val="0"/>
              <w:autoSpaceDE w:val="0"/>
              <w:autoSpaceDN w:val="0"/>
              <w:adjustRightInd w:val="0"/>
              <w:jc w:val="center"/>
              <w:textAlignment w:val="baseline"/>
              <w:rPr>
                <w:sz w:val="20"/>
                <w:szCs w:val="20"/>
              </w:rPr>
            </w:pPr>
            <w:proofErr w:type="spellStart"/>
            <w:r w:rsidRPr="00361351">
              <w:rPr>
                <w:sz w:val="20"/>
                <w:szCs w:val="20"/>
              </w:rPr>
              <w:t>Узб</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F3556C" w:rsidRPr="00361351" w:rsidRDefault="00F3556C" w:rsidP="006D456A">
            <w:pPr>
              <w:overflowPunct w:val="0"/>
              <w:autoSpaceDE w:val="0"/>
              <w:autoSpaceDN w:val="0"/>
              <w:adjustRightInd w:val="0"/>
              <w:jc w:val="center"/>
              <w:textAlignment w:val="baseline"/>
              <w:rPr>
                <w:sz w:val="20"/>
                <w:szCs w:val="20"/>
              </w:rPr>
            </w:pPr>
            <w:proofErr w:type="spellStart"/>
            <w:r w:rsidRPr="00361351">
              <w:rPr>
                <w:sz w:val="20"/>
                <w:szCs w:val="20"/>
              </w:rPr>
              <w:t>Укр</w:t>
            </w:r>
            <w:proofErr w:type="spellEnd"/>
          </w:p>
        </w:tc>
        <w:tc>
          <w:tcPr>
            <w:tcW w:w="600" w:type="dxa"/>
            <w:tcBorders>
              <w:top w:val="single" w:sz="4" w:space="0" w:color="auto"/>
              <w:left w:val="single" w:sz="4" w:space="0" w:color="auto"/>
              <w:bottom w:val="single" w:sz="4" w:space="0" w:color="auto"/>
              <w:right w:val="single" w:sz="4" w:space="0" w:color="auto"/>
            </w:tcBorders>
            <w:vAlign w:val="center"/>
          </w:tcPr>
          <w:p w:rsidR="00F3556C" w:rsidRPr="00361351" w:rsidRDefault="00F3556C" w:rsidP="006D456A">
            <w:pPr>
              <w:overflowPunct w:val="0"/>
              <w:autoSpaceDE w:val="0"/>
              <w:autoSpaceDN w:val="0"/>
              <w:adjustRightInd w:val="0"/>
              <w:jc w:val="center"/>
              <w:textAlignment w:val="baseline"/>
              <w:rPr>
                <w:sz w:val="20"/>
                <w:szCs w:val="20"/>
              </w:rPr>
            </w:pPr>
            <w:r w:rsidRPr="00361351">
              <w:rPr>
                <w:sz w:val="20"/>
                <w:szCs w:val="20"/>
              </w:rPr>
              <w:t>Эст</w:t>
            </w:r>
          </w:p>
        </w:tc>
        <w:tc>
          <w:tcPr>
            <w:tcW w:w="840" w:type="dxa"/>
            <w:tcBorders>
              <w:top w:val="single" w:sz="4" w:space="0" w:color="auto"/>
              <w:left w:val="single" w:sz="4" w:space="0" w:color="auto"/>
              <w:bottom w:val="single" w:sz="4" w:space="0" w:color="auto"/>
              <w:right w:val="single" w:sz="4" w:space="0" w:color="auto"/>
            </w:tcBorders>
            <w:vAlign w:val="center"/>
          </w:tcPr>
          <w:p w:rsidR="00F3556C" w:rsidRPr="00361351" w:rsidRDefault="00F3556C" w:rsidP="006D456A">
            <w:pPr>
              <w:overflowPunct w:val="0"/>
              <w:autoSpaceDE w:val="0"/>
              <w:autoSpaceDN w:val="0"/>
              <w:adjustRightInd w:val="0"/>
              <w:jc w:val="center"/>
              <w:textAlignment w:val="baseline"/>
              <w:rPr>
                <w:sz w:val="20"/>
                <w:szCs w:val="20"/>
              </w:rPr>
            </w:pPr>
            <w:r w:rsidRPr="00361351">
              <w:rPr>
                <w:sz w:val="20"/>
                <w:szCs w:val="20"/>
              </w:rPr>
              <w:t>Итого</w:t>
            </w:r>
          </w:p>
        </w:tc>
      </w:tr>
      <w:tr w:rsidR="00F3556C" w:rsidRPr="00475286">
        <w:trPr>
          <w:trHeight w:val="284"/>
          <w:jc w:val="center"/>
        </w:trPr>
        <w:tc>
          <w:tcPr>
            <w:tcW w:w="597" w:type="dxa"/>
            <w:tcBorders>
              <w:top w:val="single" w:sz="4" w:space="0" w:color="auto"/>
              <w:left w:val="single" w:sz="4" w:space="0" w:color="auto"/>
              <w:bottom w:val="single" w:sz="4" w:space="0" w:color="auto"/>
              <w:right w:val="single" w:sz="4" w:space="0" w:color="auto"/>
            </w:tcBorders>
            <w:vAlign w:val="center"/>
          </w:tcPr>
          <w:p w:rsidR="00F3556C" w:rsidRPr="00361351" w:rsidRDefault="00F3556C" w:rsidP="006D456A">
            <w:pPr>
              <w:overflowPunct w:val="0"/>
              <w:autoSpaceDE w:val="0"/>
              <w:autoSpaceDN w:val="0"/>
              <w:adjustRightInd w:val="0"/>
              <w:jc w:val="center"/>
              <w:textAlignment w:val="baseline"/>
              <w:rPr>
                <w:sz w:val="20"/>
                <w:szCs w:val="20"/>
              </w:rPr>
            </w:pPr>
            <w:r>
              <w:rPr>
                <w:sz w:val="20"/>
                <w:szCs w:val="20"/>
              </w:rPr>
              <w:t>1931</w:t>
            </w:r>
          </w:p>
        </w:tc>
        <w:tc>
          <w:tcPr>
            <w:tcW w:w="644" w:type="dxa"/>
            <w:tcBorders>
              <w:top w:val="single" w:sz="4" w:space="0" w:color="auto"/>
              <w:left w:val="single" w:sz="4" w:space="0" w:color="auto"/>
              <w:bottom w:val="single" w:sz="4" w:space="0" w:color="auto"/>
              <w:right w:val="single" w:sz="4" w:space="0" w:color="auto"/>
            </w:tcBorders>
            <w:vAlign w:val="center"/>
          </w:tcPr>
          <w:p w:rsidR="00F3556C" w:rsidRPr="00361351" w:rsidRDefault="00F3556C" w:rsidP="006D456A">
            <w:pPr>
              <w:overflowPunct w:val="0"/>
              <w:autoSpaceDE w:val="0"/>
              <w:autoSpaceDN w:val="0"/>
              <w:adjustRightInd w:val="0"/>
              <w:jc w:val="center"/>
              <w:textAlignment w:val="baseline"/>
              <w:rPr>
                <w:sz w:val="20"/>
                <w:szCs w:val="20"/>
              </w:rPr>
            </w:pPr>
            <w:r>
              <w:rPr>
                <w:sz w:val="20"/>
                <w:szCs w:val="20"/>
              </w:rPr>
              <w:t>0</w:t>
            </w:r>
          </w:p>
        </w:tc>
        <w:tc>
          <w:tcPr>
            <w:tcW w:w="591" w:type="dxa"/>
            <w:tcBorders>
              <w:top w:val="single" w:sz="4" w:space="0" w:color="auto"/>
              <w:left w:val="single" w:sz="4" w:space="0" w:color="auto"/>
              <w:bottom w:val="single" w:sz="4" w:space="0" w:color="auto"/>
              <w:right w:val="single" w:sz="4" w:space="0" w:color="auto"/>
            </w:tcBorders>
            <w:vAlign w:val="center"/>
          </w:tcPr>
          <w:p w:rsidR="00F3556C" w:rsidRPr="00361351" w:rsidRDefault="00F3556C" w:rsidP="006D456A">
            <w:pPr>
              <w:overflowPunct w:val="0"/>
              <w:autoSpaceDE w:val="0"/>
              <w:autoSpaceDN w:val="0"/>
              <w:adjustRightInd w:val="0"/>
              <w:jc w:val="center"/>
              <w:textAlignment w:val="baseline"/>
              <w:rPr>
                <w:sz w:val="20"/>
                <w:szCs w:val="20"/>
              </w:rPr>
            </w:pPr>
            <w:r>
              <w:rPr>
                <w:sz w:val="20"/>
                <w:szCs w:val="20"/>
              </w:rPr>
              <w:t>1721</w:t>
            </w:r>
          </w:p>
        </w:tc>
        <w:tc>
          <w:tcPr>
            <w:tcW w:w="592" w:type="dxa"/>
            <w:tcBorders>
              <w:top w:val="single" w:sz="4" w:space="0" w:color="auto"/>
              <w:left w:val="single" w:sz="4" w:space="0" w:color="auto"/>
              <w:bottom w:val="single" w:sz="4" w:space="0" w:color="auto"/>
              <w:right w:val="single" w:sz="4" w:space="0" w:color="auto"/>
            </w:tcBorders>
            <w:vAlign w:val="center"/>
          </w:tcPr>
          <w:p w:rsidR="00F3556C" w:rsidRPr="00361351" w:rsidRDefault="00F3556C" w:rsidP="006D456A">
            <w:pPr>
              <w:overflowPunct w:val="0"/>
              <w:autoSpaceDE w:val="0"/>
              <w:autoSpaceDN w:val="0"/>
              <w:adjustRightInd w:val="0"/>
              <w:jc w:val="center"/>
              <w:textAlignment w:val="baseline"/>
              <w:rPr>
                <w:sz w:val="20"/>
                <w:szCs w:val="20"/>
              </w:rPr>
            </w:pPr>
            <w:r>
              <w:rPr>
                <w:sz w:val="20"/>
                <w:szCs w:val="20"/>
              </w:rPr>
              <w:t>0</w:t>
            </w:r>
          </w:p>
        </w:tc>
        <w:tc>
          <w:tcPr>
            <w:tcW w:w="596" w:type="dxa"/>
            <w:tcBorders>
              <w:top w:val="single" w:sz="4" w:space="0" w:color="auto"/>
              <w:left w:val="single" w:sz="4" w:space="0" w:color="auto"/>
              <w:bottom w:val="single" w:sz="4" w:space="0" w:color="auto"/>
              <w:right w:val="single" w:sz="4" w:space="0" w:color="auto"/>
            </w:tcBorders>
            <w:vAlign w:val="center"/>
          </w:tcPr>
          <w:p w:rsidR="00F3556C" w:rsidRPr="00361351" w:rsidRDefault="00F3556C" w:rsidP="006D456A">
            <w:pPr>
              <w:overflowPunct w:val="0"/>
              <w:autoSpaceDE w:val="0"/>
              <w:autoSpaceDN w:val="0"/>
              <w:adjustRightInd w:val="0"/>
              <w:jc w:val="center"/>
              <w:textAlignment w:val="baseline"/>
              <w:rPr>
                <w:sz w:val="20"/>
                <w:szCs w:val="20"/>
              </w:rPr>
            </w:pPr>
            <w:r>
              <w:rPr>
                <w:sz w:val="20"/>
                <w:szCs w:val="20"/>
              </w:rPr>
              <w:t>212</w:t>
            </w:r>
          </w:p>
        </w:tc>
        <w:tc>
          <w:tcPr>
            <w:tcW w:w="589" w:type="dxa"/>
            <w:tcBorders>
              <w:top w:val="single" w:sz="4" w:space="0" w:color="auto"/>
              <w:left w:val="single" w:sz="4" w:space="0" w:color="auto"/>
              <w:bottom w:val="single" w:sz="4" w:space="0" w:color="auto"/>
              <w:right w:val="single" w:sz="4" w:space="0" w:color="auto"/>
            </w:tcBorders>
            <w:vAlign w:val="center"/>
          </w:tcPr>
          <w:p w:rsidR="00F3556C" w:rsidRPr="00361351" w:rsidRDefault="00F3556C" w:rsidP="006D456A">
            <w:pPr>
              <w:overflowPunct w:val="0"/>
              <w:autoSpaceDE w:val="0"/>
              <w:autoSpaceDN w:val="0"/>
              <w:adjustRightInd w:val="0"/>
              <w:jc w:val="center"/>
              <w:textAlignment w:val="baseline"/>
              <w:rPr>
                <w:sz w:val="20"/>
                <w:szCs w:val="20"/>
              </w:rPr>
            </w:pPr>
            <w:r>
              <w:rPr>
                <w:sz w:val="20"/>
                <w:szCs w:val="20"/>
              </w:rPr>
              <w:t>0</w:t>
            </w:r>
          </w:p>
        </w:tc>
        <w:tc>
          <w:tcPr>
            <w:tcW w:w="585" w:type="dxa"/>
            <w:tcBorders>
              <w:top w:val="single" w:sz="4" w:space="0" w:color="auto"/>
              <w:left w:val="single" w:sz="4" w:space="0" w:color="auto"/>
              <w:bottom w:val="single" w:sz="4" w:space="0" w:color="auto"/>
              <w:right w:val="single" w:sz="4" w:space="0" w:color="auto"/>
            </w:tcBorders>
            <w:vAlign w:val="center"/>
          </w:tcPr>
          <w:p w:rsidR="00F3556C" w:rsidRPr="00361351" w:rsidRDefault="00F3556C" w:rsidP="006D456A">
            <w:pPr>
              <w:overflowPunct w:val="0"/>
              <w:autoSpaceDE w:val="0"/>
              <w:autoSpaceDN w:val="0"/>
              <w:adjustRightInd w:val="0"/>
              <w:jc w:val="center"/>
              <w:textAlignment w:val="baseline"/>
              <w:rPr>
                <w:sz w:val="20"/>
                <w:szCs w:val="20"/>
              </w:rPr>
            </w:pPr>
            <w:r>
              <w:rPr>
                <w:sz w:val="20"/>
                <w:szCs w:val="20"/>
              </w:rPr>
              <w:t>181</w:t>
            </w:r>
          </w:p>
        </w:tc>
        <w:tc>
          <w:tcPr>
            <w:tcW w:w="604" w:type="dxa"/>
            <w:tcBorders>
              <w:top w:val="single" w:sz="4" w:space="0" w:color="auto"/>
              <w:left w:val="single" w:sz="4" w:space="0" w:color="auto"/>
              <w:bottom w:val="single" w:sz="4" w:space="0" w:color="auto"/>
              <w:right w:val="single" w:sz="4" w:space="0" w:color="auto"/>
            </w:tcBorders>
            <w:vAlign w:val="center"/>
          </w:tcPr>
          <w:p w:rsidR="00F3556C" w:rsidRPr="00361351" w:rsidRDefault="00F3556C" w:rsidP="006D456A">
            <w:pPr>
              <w:overflowPunct w:val="0"/>
              <w:autoSpaceDE w:val="0"/>
              <w:autoSpaceDN w:val="0"/>
              <w:adjustRightInd w:val="0"/>
              <w:jc w:val="center"/>
              <w:textAlignment w:val="baseline"/>
              <w:rPr>
                <w:sz w:val="20"/>
                <w:szCs w:val="20"/>
              </w:rPr>
            </w:pPr>
            <w:r>
              <w:rPr>
                <w:sz w:val="20"/>
                <w:szCs w:val="20"/>
              </w:rPr>
              <w:t>205</w:t>
            </w:r>
          </w:p>
        </w:tc>
        <w:tc>
          <w:tcPr>
            <w:tcW w:w="653" w:type="dxa"/>
            <w:tcBorders>
              <w:top w:val="single" w:sz="4" w:space="0" w:color="auto"/>
              <w:left w:val="single" w:sz="4" w:space="0" w:color="auto"/>
              <w:bottom w:val="single" w:sz="4" w:space="0" w:color="auto"/>
              <w:right w:val="single" w:sz="4" w:space="0" w:color="auto"/>
            </w:tcBorders>
            <w:vAlign w:val="center"/>
          </w:tcPr>
          <w:p w:rsidR="00F3556C" w:rsidRPr="00361351" w:rsidRDefault="00F3556C" w:rsidP="006D456A">
            <w:pPr>
              <w:overflowPunct w:val="0"/>
              <w:autoSpaceDE w:val="0"/>
              <w:autoSpaceDN w:val="0"/>
              <w:adjustRightInd w:val="0"/>
              <w:jc w:val="center"/>
              <w:textAlignment w:val="baseline"/>
              <w:rPr>
                <w:sz w:val="20"/>
                <w:szCs w:val="20"/>
              </w:rPr>
            </w:pPr>
            <w:r>
              <w:rPr>
                <w:sz w:val="20"/>
                <w:szCs w:val="20"/>
              </w:rPr>
              <w:t>0</w:t>
            </w:r>
          </w:p>
        </w:tc>
        <w:tc>
          <w:tcPr>
            <w:tcW w:w="773" w:type="dxa"/>
            <w:tcBorders>
              <w:top w:val="single" w:sz="4" w:space="0" w:color="auto"/>
              <w:left w:val="single" w:sz="4" w:space="0" w:color="auto"/>
              <w:bottom w:val="single" w:sz="4" w:space="0" w:color="auto"/>
              <w:right w:val="single" w:sz="4" w:space="0" w:color="auto"/>
            </w:tcBorders>
            <w:vAlign w:val="center"/>
          </w:tcPr>
          <w:p w:rsidR="00F3556C" w:rsidRPr="00361351" w:rsidRDefault="00F3556C" w:rsidP="006D456A">
            <w:pPr>
              <w:overflowPunct w:val="0"/>
              <w:autoSpaceDE w:val="0"/>
              <w:autoSpaceDN w:val="0"/>
              <w:adjustRightInd w:val="0"/>
              <w:jc w:val="center"/>
              <w:textAlignment w:val="baseline"/>
              <w:rPr>
                <w:sz w:val="20"/>
                <w:szCs w:val="20"/>
              </w:rPr>
            </w:pPr>
            <w:r>
              <w:rPr>
                <w:sz w:val="20"/>
                <w:szCs w:val="20"/>
              </w:rPr>
              <w:t>4</w:t>
            </w:r>
            <w:r w:rsidR="0061698E">
              <w:rPr>
                <w:sz w:val="20"/>
                <w:szCs w:val="20"/>
              </w:rPr>
              <w:t>916</w:t>
            </w:r>
          </w:p>
        </w:tc>
        <w:tc>
          <w:tcPr>
            <w:tcW w:w="658" w:type="dxa"/>
            <w:tcBorders>
              <w:top w:val="single" w:sz="4" w:space="0" w:color="auto"/>
              <w:left w:val="single" w:sz="4" w:space="0" w:color="auto"/>
              <w:bottom w:val="single" w:sz="4" w:space="0" w:color="auto"/>
              <w:right w:val="single" w:sz="4" w:space="0" w:color="auto"/>
            </w:tcBorders>
            <w:vAlign w:val="center"/>
          </w:tcPr>
          <w:p w:rsidR="00F3556C" w:rsidRPr="00361351" w:rsidRDefault="00F3556C" w:rsidP="006D456A">
            <w:pPr>
              <w:overflowPunct w:val="0"/>
              <w:autoSpaceDE w:val="0"/>
              <w:autoSpaceDN w:val="0"/>
              <w:adjustRightInd w:val="0"/>
              <w:jc w:val="center"/>
              <w:textAlignment w:val="baseline"/>
              <w:rPr>
                <w:sz w:val="20"/>
                <w:szCs w:val="20"/>
              </w:rPr>
            </w:pPr>
            <w:r>
              <w:rPr>
                <w:sz w:val="20"/>
                <w:szCs w:val="20"/>
              </w:rPr>
              <w:t>198</w:t>
            </w:r>
          </w:p>
        </w:tc>
        <w:tc>
          <w:tcPr>
            <w:tcW w:w="600" w:type="dxa"/>
            <w:tcBorders>
              <w:top w:val="single" w:sz="4" w:space="0" w:color="auto"/>
              <w:left w:val="single" w:sz="4" w:space="0" w:color="auto"/>
              <w:bottom w:val="single" w:sz="4" w:space="0" w:color="auto"/>
              <w:right w:val="single" w:sz="4" w:space="0" w:color="auto"/>
            </w:tcBorders>
            <w:vAlign w:val="center"/>
          </w:tcPr>
          <w:p w:rsidR="00F3556C" w:rsidRPr="00361351" w:rsidRDefault="00F3556C" w:rsidP="006D456A">
            <w:pPr>
              <w:overflowPunct w:val="0"/>
              <w:autoSpaceDE w:val="0"/>
              <w:autoSpaceDN w:val="0"/>
              <w:adjustRightInd w:val="0"/>
              <w:jc w:val="center"/>
              <w:textAlignment w:val="baseline"/>
              <w:rPr>
                <w:sz w:val="20"/>
                <w:szCs w:val="20"/>
              </w:rPr>
            </w:pPr>
            <w:r>
              <w:rPr>
                <w:sz w:val="20"/>
                <w:szCs w:val="20"/>
              </w:rPr>
              <w:t>521</w:t>
            </w:r>
          </w:p>
        </w:tc>
        <w:tc>
          <w:tcPr>
            <w:tcW w:w="600" w:type="dxa"/>
            <w:tcBorders>
              <w:top w:val="single" w:sz="4" w:space="0" w:color="auto"/>
              <w:left w:val="single" w:sz="4" w:space="0" w:color="auto"/>
              <w:bottom w:val="single" w:sz="4" w:space="0" w:color="auto"/>
              <w:right w:val="single" w:sz="4" w:space="0" w:color="auto"/>
            </w:tcBorders>
            <w:vAlign w:val="center"/>
          </w:tcPr>
          <w:p w:rsidR="00F3556C" w:rsidRPr="00361351" w:rsidRDefault="00F3556C" w:rsidP="006D456A">
            <w:pPr>
              <w:overflowPunct w:val="0"/>
              <w:autoSpaceDE w:val="0"/>
              <w:autoSpaceDN w:val="0"/>
              <w:adjustRightInd w:val="0"/>
              <w:jc w:val="center"/>
              <w:textAlignment w:val="baseline"/>
              <w:rPr>
                <w:sz w:val="20"/>
                <w:szCs w:val="20"/>
              </w:rPr>
            </w:pPr>
            <w:r>
              <w:rPr>
                <w:sz w:val="20"/>
                <w:szCs w:val="20"/>
              </w:rPr>
              <w:t>651</w:t>
            </w:r>
          </w:p>
        </w:tc>
        <w:tc>
          <w:tcPr>
            <w:tcW w:w="720" w:type="dxa"/>
            <w:tcBorders>
              <w:top w:val="single" w:sz="4" w:space="0" w:color="auto"/>
              <w:left w:val="single" w:sz="4" w:space="0" w:color="auto"/>
              <w:bottom w:val="single" w:sz="4" w:space="0" w:color="auto"/>
              <w:right w:val="single" w:sz="4" w:space="0" w:color="auto"/>
            </w:tcBorders>
            <w:vAlign w:val="center"/>
          </w:tcPr>
          <w:p w:rsidR="00F3556C" w:rsidRPr="00361351" w:rsidRDefault="00F3556C" w:rsidP="006D456A">
            <w:pPr>
              <w:overflowPunct w:val="0"/>
              <w:autoSpaceDE w:val="0"/>
              <w:autoSpaceDN w:val="0"/>
              <w:adjustRightInd w:val="0"/>
              <w:jc w:val="center"/>
              <w:textAlignment w:val="baseline"/>
              <w:rPr>
                <w:sz w:val="20"/>
                <w:szCs w:val="20"/>
              </w:rPr>
            </w:pPr>
            <w:r>
              <w:rPr>
                <w:sz w:val="20"/>
                <w:szCs w:val="20"/>
              </w:rPr>
              <w:t>786</w:t>
            </w:r>
          </w:p>
        </w:tc>
        <w:tc>
          <w:tcPr>
            <w:tcW w:w="600" w:type="dxa"/>
            <w:tcBorders>
              <w:top w:val="single" w:sz="4" w:space="0" w:color="auto"/>
              <w:left w:val="single" w:sz="4" w:space="0" w:color="auto"/>
              <w:bottom w:val="single" w:sz="4" w:space="0" w:color="auto"/>
              <w:right w:val="single" w:sz="4" w:space="0" w:color="auto"/>
            </w:tcBorders>
            <w:vAlign w:val="center"/>
          </w:tcPr>
          <w:p w:rsidR="00F3556C" w:rsidRPr="00361351" w:rsidRDefault="00F3556C" w:rsidP="006D456A">
            <w:pPr>
              <w:overflowPunct w:val="0"/>
              <w:autoSpaceDE w:val="0"/>
              <w:autoSpaceDN w:val="0"/>
              <w:adjustRightInd w:val="0"/>
              <w:jc w:val="center"/>
              <w:textAlignment w:val="baseline"/>
              <w:rPr>
                <w:sz w:val="20"/>
                <w:szCs w:val="20"/>
              </w:rPr>
            </w:pPr>
            <w:r>
              <w:rPr>
                <w:sz w:val="20"/>
                <w:szCs w:val="20"/>
              </w:rPr>
              <w:t>0</w:t>
            </w:r>
          </w:p>
        </w:tc>
        <w:tc>
          <w:tcPr>
            <w:tcW w:w="840" w:type="dxa"/>
            <w:tcBorders>
              <w:top w:val="single" w:sz="4" w:space="0" w:color="auto"/>
              <w:left w:val="single" w:sz="4" w:space="0" w:color="auto"/>
              <w:bottom w:val="single" w:sz="4" w:space="0" w:color="auto"/>
              <w:right w:val="single" w:sz="4" w:space="0" w:color="auto"/>
            </w:tcBorders>
            <w:vAlign w:val="center"/>
          </w:tcPr>
          <w:p w:rsidR="00F3556C" w:rsidRPr="00361351" w:rsidRDefault="00F3556C" w:rsidP="006D456A">
            <w:pPr>
              <w:overflowPunct w:val="0"/>
              <w:autoSpaceDE w:val="0"/>
              <w:autoSpaceDN w:val="0"/>
              <w:adjustRightInd w:val="0"/>
              <w:jc w:val="center"/>
              <w:textAlignment w:val="baseline"/>
              <w:rPr>
                <w:sz w:val="20"/>
                <w:szCs w:val="20"/>
              </w:rPr>
            </w:pPr>
            <w:r>
              <w:rPr>
                <w:sz w:val="20"/>
                <w:szCs w:val="20"/>
              </w:rPr>
              <w:t>11</w:t>
            </w:r>
            <w:r w:rsidR="00270BA9">
              <w:rPr>
                <w:sz w:val="20"/>
                <w:szCs w:val="20"/>
              </w:rPr>
              <w:t>322</w:t>
            </w:r>
          </w:p>
        </w:tc>
      </w:tr>
    </w:tbl>
    <w:p w:rsidR="00F3556C" w:rsidRPr="006D456A" w:rsidRDefault="00F3556C" w:rsidP="006D456A">
      <w:pPr>
        <w:jc w:val="center"/>
        <w:rPr>
          <w:b/>
          <w:sz w:val="28"/>
          <w:szCs w:val="28"/>
        </w:rPr>
      </w:pPr>
    </w:p>
    <w:p w:rsidR="00F3556C" w:rsidRPr="00475286" w:rsidRDefault="00F3556C" w:rsidP="00F3556C">
      <w:pPr>
        <w:ind w:firstLine="709"/>
        <w:jc w:val="center"/>
        <w:rPr>
          <w:b/>
          <w:sz w:val="28"/>
          <w:szCs w:val="28"/>
        </w:rPr>
      </w:pPr>
      <w:r w:rsidRPr="00475286">
        <w:rPr>
          <w:b/>
          <w:sz w:val="28"/>
          <w:szCs w:val="28"/>
        </w:rPr>
        <w:t>Зарегистрировано в АБД ПВ новых собственных вагонов в 2015 г.</w:t>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638"/>
        <w:gridCol w:w="710"/>
        <w:gridCol w:w="702"/>
        <w:gridCol w:w="712"/>
        <w:gridCol w:w="614"/>
        <w:gridCol w:w="703"/>
        <w:gridCol w:w="615"/>
        <w:gridCol w:w="648"/>
        <w:gridCol w:w="722"/>
        <w:gridCol w:w="631"/>
        <w:gridCol w:w="614"/>
        <w:gridCol w:w="614"/>
        <w:gridCol w:w="712"/>
        <w:gridCol w:w="703"/>
        <w:gridCol w:w="730"/>
      </w:tblGrid>
      <w:tr w:rsidR="00F3556C" w:rsidRPr="00475286" w:rsidTr="006D456A">
        <w:trPr>
          <w:trHeight w:val="284"/>
          <w:jc w:val="center"/>
        </w:trPr>
        <w:tc>
          <w:tcPr>
            <w:tcW w:w="616" w:type="dxa"/>
            <w:tcBorders>
              <w:top w:val="single" w:sz="4" w:space="0" w:color="auto"/>
              <w:left w:val="single" w:sz="4" w:space="0" w:color="auto"/>
              <w:bottom w:val="single" w:sz="4" w:space="0" w:color="auto"/>
              <w:right w:val="single" w:sz="4" w:space="0" w:color="auto"/>
            </w:tcBorders>
            <w:vAlign w:val="center"/>
          </w:tcPr>
          <w:p w:rsidR="00F3556C" w:rsidRPr="0043436C" w:rsidRDefault="00F3556C" w:rsidP="006D456A">
            <w:pPr>
              <w:overflowPunct w:val="0"/>
              <w:autoSpaceDE w:val="0"/>
              <w:autoSpaceDN w:val="0"/>
              <w:adjustRightInd w:val="0"/>
              <w:jc w:val="center"/>
              <w:textAlignment w:val="baseline"/>
              <w:rPr>
                <w:sz w:val="20"/>
                <w:szCs w:val="20"/>
              </w:rPr>
            </w:pPr>
            <w:proofErr w:type="spellStart"/>
            <w:r w:rsidRPr="0043436C">
              <w:rPr>
                <w:sz w:val="20"/>
                <w:szCs w:val="20"/>
              </w:rPr>
              <w:t>Азр</w:t>
            </w:r>
            <w:proofErr w:type="spellEnd"/>
          </w:p>
        </w:tc>
        <w:tc>
          <w:tcPr>
            <w:tcW w:w="639" w:type="dxa"/>
            <w:tcBorders>
              <w:top w:val="single" w:sz="4" w:space="0" w:color="auto"/>
              <w:left w:val="single" w:sz="4" w:space="0" w:color="auto"/>
              <w:bottom w:val="single" w:sz="4" w:space="0" w:color="auto"/>
              <w:right w:val="single" w:sz="4" w:space="0" w:color="auto"/>
            </w:tcBorders>
            <w:vAlign w:val="center"/>
          </w:tcPr>
          <w:p w:rsidR="00F3556C" w:rsidRPr="0043436C" w:rsidRDefault="00F3556C" w:rsidP="006D456A">
            <w:pPr>
              <w:overflowPunct w:val="0"/>
              <w:autoSpaceDE w:val="0"/>
              <w:autoSpaceDN w:val="0"/>
              <w:adjustRightInd w:val="0"/>
              <w:jc w:val="center"/>
              <w:textAlignment w:val="baseline"/>
              <w:rPr>
                <w:sz w:val="20"/>
                <w:szCs w:val="20"/>
              </w:rPr>
            </w:pPr>
            <w:proofErr w:type="spellStart"/>
            <w:r w:rsidRPr="0043436C">
              <w:rPr>
                <w:sz w:val="20"/>
                <w:szCs w:val="20"/>
              </w:rPr>
              <w:t>Арм</w:t>
            </w:r>
            <w:proofErr w:type="spellEnd"/>
          </w:p>
        </w:tc>
        <w:tc>
          <w:tcPr>
            <w:tcW w:w="715" w:type="dxa"/>
            <w:tcBorders>
              <w:top w:val="single" w:sz="4" w:space="0" w:color="auto"/>
              <w:left w:val="single" w:sz="4" w:space="0" w:color="auto"/>
              <w:bottom w:val="single" w:sz="4" w:space="0" w:color="auto"/>
              <w:right w:val="single" w:sz="4" w:space="0" w:color="auto"/>
            </w:tcBorders>
            <w:vAlign w:val="center"/>
          </w:tcPr>
          <w:p w:rsidR="00F3556C" w:rsidRPr="0043436C" w:rsidRDefault="00F3556C" w:rsidP="006D456A">
            <w:pPr>
              <w:overflowPunct w:val="0"/>
              <w:autoSpaceDE w:val="0"/>
              <w:autoSpaceDN w:val="0"/>
              <w:adjustRightInd w:val="0"/>
              <w:jc w:val="center"/>
              <w:textAlignment w:val="baseline"/>
              <w:rPr>
                <w:sz w:val="20"/>
                <w:szCs w:val="20"/>
              </w:rPr>
            </w:pPr>
            <w:r w:rsidRPr="0043436C">
              <w:rPr>
                <w:sz w:val="20"/>
                <w:szCs w:val="20"/>
              </w:rPr>
              <w:t>Бел</w:t>
            </w:r>
          </w:p>
        </w:tc>
        <w:tc>
          <w:tcPr>
            <w:tcW w:w="707" w:type="dxa"/>
            <w:tcBorders>
              <w:top w:val="single" w:sz="4" w:space="0" w:color="auto"/>
              <w:left w:val="single" w:sz="4" w:space="0" w:color="auto"/>
              <w:bottom w:val="single" w:sz="4" w:space="0" w:color="auto"/>
              <w:right w:val="single" w:sz="4" w:space="0" w:color="auto"/>
            </w:tcBorders>
            <w:vAlign w:val="center"/>
          </w:tcPr>
          <w:p w:rsidR="00F3556C" w:rsidRPr="0043436C" w:rsidRDefault="00F3556C" w:rsidP="006D456A">
            <w:pPr>
              <w:overflowPunct w:val="0"/>
              <w:autoSpaceDE w:val="0"/>
              <w:autoSpaceDN w:val="0"/>
              <w:adjustRightInd w:val="0"/>
              <w:jc w:val="center"/>
              <w:textAlignment w:val="baseline"/>
              <w:rPr>
                <w:sz w:val="20"/>
                <w:szCs w:val="20"/>
              </w:rPr>
            </w:pPr>
            <w:proofErr w:type="spellStart"/>
            <w:r w:rsidRPr="0043436C">
              <w:rPr>
                <w:sz w:val="20"/>
                <w:szCs w:val="20"/>
              </w:rPr>
              <w:t>Грз</w:t>
            </w:r>
            <w:proofErr w:type="spellEnd"/>
          </w:p>
        </w:tc>
        <w:tc>
          <w:tcPr>
            <w:tcW w:w="715" w:type="dxa"/>
            <w:tcBorders>
              <w:top w:val="single" w:sz="4" w:space="0" w:color="auto"/>
              <w:left w:val="single" w:sz="4" w:space="0" w:color="auto"/>
              <w:bottom w:val="single" w:sz="4" w:space="0" w:color="auto"/>
              <w:right w:val="single" w:sz="4" w:space="0" w:color="auto"/>
            </w:tcBorders>
            <w:vAlign w:val="center"/>
          </w:tcPr>
          <w:p w:rsidR="00F3556C" w:rsidRPr="0043436C" w:rsidRDefault="00F3556C" w:rsidP="006D456A">
            <w:pPr>
              <w:overflowPunct w:val="0"/>
              <w:autoSpaceDE w:val="0"/>
              <w:autoSpaceDN w:val="0"/>
              <w:adjustRightInd w:val="0"/>
              <w:jc w:val="center"/>
              <w:textAlignment w:val="baseline"/>
              <w:rPr>
                <w:sz w:val="20"/>
                <w:szCs w:val="20"/>
              </w:rPr>
            </w:pPr>
            <w:proofErr w:type="spellStart"/>
            <w:r w:rsidRPr="0043436C">
              <w:rPr>
                <w:sz w:val="20"/>
                <w:szCs w:val="20"/>
              </w:rPr>
              <w:t>Кзх</w:t>
            </w:r>
            <w:proofErr w:type="spellEnd"/>
          </w:p>
        </w:tc>
        <w:tc>
          <w:tcPr>
            <w:tcW w:w="616" w:type="dxa"/>
            <w:tcBorders>
              <w:top w:val="single" w:sz="4" w:space="0" w:color="auto"/>
              <w:left w:val="single" w:sz="4" w:space="0" w:color="auto"/>
              <w:bottom w:val="single" w:sz="4" w:space="0" w:color="auto"/>
              <w:right w:val="single" w:sz="4" w:space="0" w:color="auto"/>
            </w:tcBorders>
            <w:vAlign w:val="center"/>
          </w:tcPr>
          <w:p w:rsidR="00F3556C" w:rsidRPr="0043436C" w:rsidRDefault="00F3556C" w:rsidP="006D456A">
            <w:pPr>
              <w:overflowPunct w:val="0"/>
              <w:autoSpaceDE w:val="0"/>
              <w:autoSpaceDN w:val="0"/>
              <w:adjustRightInd w:val="0"/>
              <w:jc w:val="center"/>
              <w:textAlignment w:val="baseline"/>
              <w:rPr>
                <w:sz w:val="20"/>
                <w:szCs w:val="20"/>
              </w:rPr>
            </w:pPr>
            <w:proofErr w:type="spellStart"/>
            <w:r w:rsidRPr="0043436C">
              <w:rPr>
                <w:sz w:val="20"/>
                <w:szCs w:val="20"/>
              </w:rPr>
              <w:t>Крг</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F3556C" w:rsidRPr="0043436C" w:rsidRDefault="00F3556C" w:rsidP="006D456A">
            <w:pPr>
              <w:overflowPunct w:val="0"/>
              <w:autoSpaceDE w:val="0"/>
              <w:autoSpaceDN w:val="0"/>
              <w:adjustRightInd w:val="0"/>
              <w:jc w:val="center"/>
              <w:textAlignment w:val="baseline"/>
              <w:rPr>
                <w:sz w:val="20"/>
                <w:szCs w:val="20"/>
              </w:rPr>
            </w:pPr>
            <w:r w:rsidRPr="0043436C">
              <w:rPr>
                <w:sz w:val="20"/>
                <w:szCs w:val="20"/>
              </w:rPr>
              <w:t>Лат</w:t>
            </w:r>
          </w:p>
        </w:tc>
        <w:tc>
          <w:tcPr>
            <w:tcW w:w="617" w:type="dxa"/>
            <w:tcBorders>
              <w:top w:val="single" w:sz="4" w:space="0" w:color="auto"/>
              <w:left w:val="single" w:sz="4" w:space="0" w:color="auto"/>
              <w:bottom w:val="single" w:sz="4" w:space="0" w:color="auto"/>
              <w:right w:val="single" w:sz="4" w:space="0" w:color="auto"/>
            </w:tcBorders>
            <w:vAlign w:val="center"/>
          </w:tcPr>
          <w:p w:rsidR="00F3556C" w:rsidRPr="0043436C" w:rsidRDefault="00F3556C" w:rsidP="006D456A">
            <w:pPr>
              <w:overflowPunct w:val="0"/>
              <w:autoSpaceDE w:val="0"/>
              <w:autoSpaceDN w:val="0"/>
              <w:adjustRightInd w:val="0"/>
              <w:jc w:val="center"/>
              <w:textAlignment w:val="baseline"/>
              <w:rPr>
                <w:sz w:val="20"/>
                <w:szCs w:val="20"/>
              </w:rPr>
            </w:pPr>
            <w:r w:rsidRPr="0043436C">
              <w:rPr>
                <w:sz w:val="20"/>
                <w:szCs w:val="20"/>
              </w:rPr>
              <w:t>Лит</w:t>
            </w:r>
          </w:p>
        </w:tc>
        <w:tc>
          <w:tcPr>
            <w:tcW w:w="649" w:type="dxa"/>
            <w:tcBorders>
              <w:top w:val="single" w:sz="4" w:space="0" w:color="auto"/>
              <w:left w:val="single" w:sz="4" w:space="0" w:color="auto"/>
              <w:bottom w:val="single" w:sz="4" w:space="0" w:color="auto"/>
              <w:right w:val="single" w:sz="4" w:space="0" w:color="auto"/>
            </w:tcBorders>
            <w:vAlign w:val="center"/>
          </w:tcPr>
          <w:p w:rsidR="00F3556C" w:rsidRPr="0043436C" w:rsidRDefault="00F3556C" w:rsidP="006D456A">
            <w:pPr>
              <w:overflowPunct w:val="0"/>
              <w:autoSpaceDE w:val="0"/>
              <w:autoSpaceDN w:val="0"/>
              <w:adjustRightInd w:val="0"/>
              <w:jc w:val="center"/>
              <w:textAlignment w:val="baseline"/>
              <w:rPr>
                <w:sz w:val="20"/>
                <w:szCs w:val="20"/>
              </w:rPr>
            </w:pPr>
            <w:proofErr w:type="spellStart"/>
            <w:r w:rsidRPr="0043436C">
              <w:rPr>
                <w:sz w:val="20"/>
                <w:szCs w:val="20"/>
              </w:rPr>
              <w:t>Млд</w:t>
            </w:r>
            <w:proofErr w:type="spellEnd"/>
          </w:p>
        </w:tc>
        <w:tc>
          <w:tcPr>
            <w:tcW w:w="722" w:type="dxa"/>
            <w:tcBorders>
              <w:top w:val="single" w:sz="4" w:space="0" w:color="auto"/>
              <w:left w:val="single" w:sz="4" w:space="0" w:color="auto"/>
              <w:bottom w:val="single" w:sz="4" w:space="0" w:color="auto"/>
              <w:right w:val="single" w:sz="4" w:space="0" w:color="auto"/>
            </w:tcBorders>
            <w:vAlign w:val="center"/>
          </w:tcPr>
          <w:p w:rsidR="00F3556C" w:rsidRPr="0043436C" w:rsidRDefault="00F3556C" w:rsidP="006D456A">
            <w:pPr>
              <w:overflowPunct w:val="0"/>
              <w:autoSpaceDE w:val="0"/>
              <w:autoSpaceDN w:val="0"/>
              <w:adjustRightInd w:val="0"/>
              <w:jc w:val="center"/>
              <w:textAlignment w:val="baseline"/>
              <w:rPr>
                <w:sz w:val="20"/>
                <w:szCs w:val="20"/>
              </w:rPr>
            </w:pPr>
            <w:r w:rsidRPr="0043436C">
              <w:rPr>
                <w:sz w:val="20"/>
                <w:szCs w:val="20"/>
              </w:rPr>
              <w:t>РФ</w:t>
            </w:r>
          </w:p>
        </w:tc>
        <w:tc>
          <w:tcPr>
            <w:tcW w:w="632" w:type="dxa"/>
            <w:tcBorders>
              <w:top w:val="single" w:sz="4" w:space="0" w:color="auto"/>
              <w:left w:val="single" w:sz="4" w:space="0" w:color="auto"/>
              <w:bottom w:val="single" w:sz="4" w:space="0" w:color="auto"/>
              <w:right w:val="single" w:sz="4" w:space="0" w:color="auto"/>
            </w:tcBorders>
            <w:vAlign w:val="center"/>
          </w:tcPr>
          <w:p w:rsidR="00F3556C" w:rsidRPr="0043436C" w:rsidRDefault="00F3556C" w:rsidP="006D456A">
            <w:pPr>
              <w:overflowPunct w:val="0"/>
              <w:autoSpaceDE w:val="0"/>
              <w:autoSpaceDN w:val="0"/>
              <w:adjustRightInd w:val="0"/>
              <w:jc w:val="center"/>
              <w:textAlignment w:val="baseline"/>
              <w:rPr>
                <w:sz w:val="20"/>
                <w:szCs w:val="20"/>
              </w:rPr>
            </w:pPr>
            <w:proofErr w:type="spellStart"/>
            <w:r w:rsidRPr="0043436C">
              <w:rPr>
                <w:sz w:val="20"/>
                <w:szCs w:val="20"/>
              </w:rPr>
              <w:t>Тдж</w:t>
            </w:r>
            <w:proofErr w:type="spellEnd"/>
          </w:p>
        </w:tc>
        <w:tc>
          <w:tcPr>
            <w:tcW w:w="616" w:type="dxa"/>
            <w:tcBorders>
              <w:top w:val="single" w:sz="4" w:space="0" w:color="auto"/>
              <w:left w:val="single" w:sz="4" w:space="0" w:color="auto"/>
              <w:bottom w:val="single" w:sz="4" w:space="0" w:color="auto"/>
              <w:right w:val="single" w:sz="4" w:space="0" w:color="auto"/>
            </w:tcBorders>
            <w:vAlign w:val="center"/>
          </w:tcPr>
          <w:p w:rsidR="00F3556C" w:rsidRPr="0043436C" w:rsidRDefault="00F3556C" w:rsidP="006D456A">
            <w:pPr>
              <w:overflowPunct w:val="0"/>
              <w:autoSpaceDE w:val="0"/>
              <w:autoSpaceDN w:val="0"/>
              <w:adjustRightInd w:val="0"/>
              <w:jc w:val="center"/>
              <w:textAlignment w:val="baseline"/>
              <w:rPr>
                <w:sz w:val="20"/>
                <w:szCs w:val="20"/>
              </w:rPr>
            </w:pPr>
            <w:proofErr w:type="spellStart"/>
            <w:r w:rsidRPr="0043436C">
              <w:rPr>
                <w:sz w:val="20"/>
                <w:szCs w:val="20"/>
              </w:rPr>
              <w:t>Трк</w:t>
            </w:r>
            <w:proofErr w:type="spellEnd"/>
          </w:p>
        </w:tc>
        <w:tc>
          <w:tcPr>
            <w:tcW w:w="616" w:type="dxa"/>
            <w:tcBorders>
              <w:top w:val="single" w:sz="4" w:space="0" w:color="auto"/>
              <w:left w:val="single" w:sz="4" w:space="0" w:color="auto"/>
              <w:bottom w:val="single" w:sz="4" w:space="0" w:color="auto"/>
              <w:right w:val="single" w:sz="4" w:space="0" w:color="auto"/>
            </w:tcBorders>
            <w:vAlign w:val="center"/>
          </w:tcPr>
          <w:p w:rsidR="00F3556C" w:rsidRPr="0043436C" w:rsidRDefault="00F3556C" w:rsidP="006D456A">
            <w:pPr>
              <w:overflowPunct w:val="0"/>
              <w:autoSpaceDE w:val="0"/>
              <w:autoSpaceDN w:val="0"/>
              <w:adjustRightInd w:val="0"/>
              <w:jc w:val="center"/>
              <w:textAlignment w:val="baseline"/>
              <w:rPr>
                <w:sz w:val="20"/>
                <w:szCs w:val="20"/>
              </w:rPr>
            </w:pPr>
            <w:proofErr w:type="spellStart"/>
            <w:r w:rsidRPr="0043436C">
              <w:rPr>
                <w:sz w:val="20"/>
                <w:szCs w:val="20"/>
              </w:rPr>
              <w:t>Узб</w:t>
            </w:r>
            <w:proofErr w:type="spellEnd"/>
          </w:p>
        </w:tc>
        <w:tc>
          <w:tcPr>
            <w:tcW w:w="716" w:type="dxa"/>
            <w:tcBorders>
              <w:top w:val="single" w:sz="4" w:space="0" w:color="auto"/>
              <w:left w:val="single" w:sz="4" w:space="0" w:color="auto"/>
              <w:bottom w:val="single" w:sz="4" w:space="0" w:color="auto"/>
              <w:right w:val="single" w:sz="4" w:space="0" w:color="auto"/>
            </w:tcBorders>
            <w:vAlign w:val="center"/>
          </w:tcPr>
          <w:p w:rsidR="00F3556C" w:rsidRPr="0043436C" w:rsidRDefault="00F3556C" w:rsidP="006D456A">
            <w:pPr>
              <w:overflowPunct w:val="0"/>
              <w:autoSpaceDE w:val="0"/>
              <w:autoSpaceDN w:val="0"/>
              <w:adjustRightInd w:val="0"/>
              <w:jc w:val="center"/>
              <w:textAlignment w:val="baseline"/>
              <w:rPr>
                <w:sz w:val="20"/>
                <w:szCs w:val="20"/>
              </w:rPr>
            </w:pPr>
            <w:proofErr w:type="spellStart"/>
            <w:r w:rsidRPr="0043436C">
              <w:rPr>
                <w:sz w:val="20"/>
                <w:szCs w:val="20"/>
              </w:rPr>
              <w:t>Укр</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F3556C" w:rsidRPr="0043436C" w:rsidRDefault="00F3556C" w:rsidP="006D456A">
            <w:pPr>
              <w:overflowPunct w:val="0"/>
              <w:autoSpaceDE w:val="0"/>
              <w:autoSpaceDN w:val="0"/>
              <w:adjustRightInd w:val="0"/>
              <w:jc w:val="center"/>
              <w:textAlignment w:val="baseline"/>
              <w:rPr>
                <w:sz w:val="20"/>
                <w:szCs w:val="20"/>
              </w:rPr>
            </w:pPr>
            <w:r w:rsidRPr="0043436C">
              <w:rPr>
                <w:sz w:val="20"/>
                <w:szCs w:val="20"/>
              </w:rPr>
              <w:t>Эст</w:t>
            </w:r>
          </w:p>
        </w:tc>
        <w:tc>
          <w:tcPr>
            <w:tcW w:w="690" w:type="dxa"/>
            <w:tcBorders>
              <w:top w:val="single" w:sz="4" w:space="0" w:color="auto"/>
              <w:left w:val="single" w:sz="4" w:space="0" w:color="auto"/>
              <w:bottom w:val="single" w:sz="4" w:space="0" w:color="auto"/>
              <w:right w:val="single" w:sz="4" w:space="0" w:color="auto"/>
            </w:tcBorders>
            <w:vAlign w:val="center"/>
          </w:tcPr>
          <w:p w:rsidR="00F3556C" w:rsidRPr="0043436C" w:rsidRDefault="00F3556C" w:rsidP="006D456A">
            <w:pPr>
              <w:overflowPunct w:val="0"/>
              <w:autoSpaceDE w:val="0"/>
              <w:autoSpaceDN w:val="0"/>
              <w:adjustRightInd w:val="0"/>
              <w:jc w:val="center"/>
              <w:textAlignment w:val="baseline"/>
              <w:rPr>
                <w:sz w:val="20"/>
                <w:szCs w:val="20"/>
              </w:rPr>
            </w:pPr>
            <w:r w:rsidRPr="0043436C">
              <w:rPr>
                <w:sz w:val="20"/>
                <w:szCs w:val="20"/>
              </w:rPr>
              <w:t>Итого</w:t>
            </w:r>
          </w:p>
        </w:tc>
      </w:tr>
      <w:tr w:rsidR="00F3556C" w:rsidRPr="00475286" w:rsidTr="006D456A">
        <w:trPr>
          <w:trHeight w:val="284"/>
          <w:jc w:val="center"/>
        </w:trPr>
        <w:tc>
          <w:tcPr>
            <w:tcW w:w="616" w:type="dxa"/>
            <w:tcBorders>
              <w:top w:val="single" w:sz="4" w:space="0" w:color="auto"/>
              <w:left w:val="single" w:sz="4" w:space="0" w:color="auto"/>
              <w:bottom w:val="single" w:sz="4" w:space="0" w:color="auto"/>
              <w:right w:val="single" w:sz="4" w:space="0" w:color="auto"/>
            </w:tcBorders>
            <w:vAlign w:val="center"/>
          </w:tcPr>
          <w:p w:rsidR="00F3556C" w:rsidRPr="0043436C" w:rsidRDefault="00F3556C" w:rsidP="006D456A">
            <w:pPr>
              <w:overflowPunct w:val="0"/>
              <w:autoSpaceDE w:val="0"/>
              <w:autoSpaceDN w:val="0"/>
              <w:adjustRightInd w:val="0"/>
              <w:jc w:val="center"/>
              <w:textAlignment w:val="baseline"/>
              <w:rPr>
                <w:sz w:val="20"/>
                <w:szCs w:val="20"/>
              </w:rPr>
            </w:pPr>
            <w:r>
              <w:rPr>
                <w:sz w:val="20"/>
                <w:szCs w:val="20"/>
              </w:rPr>
              <w:t>4</w:t>
            </w:r>
          </w:p>
        </w:tc>
        <w:tc>
          <w:tcPr>
            <w:tcW w:w="639" w:type="dxa"/>
            <w:tcBorders>
              <w:top w:val="single" w:sz="4" w:space="0" w:color="auto"/>
              <w:left w:val="single" w:sz="4" w:space="0" w:color="auto"/>
              <w:bottom w:val="single" w:sz="4" w:space="0" w:color="auto"/>
              <w:right w:val="single" w:sz="4" w:space="0" w:color="auto"/>
            </w:tcBorders>
            <w:vAlign w:val="center"/>
          </w:tcPr>
          <w:p w:rsidR="00F3556C" w:rsidRPr="0043436C" w:rsidRDefault="00F3556C" w:rsidP="006D456A">
            <w:pPr>
              <w:overflowPunct w:val="0"/>
              <w:autoSpaceDE w:val="0"/>
              <w:autoSpaceDN w:val="0"/>
              <w:adjustRightInd w:val="0"/>
              <w:jc w:val="center"/>
              <w:textAlignment w:val="baseline"/>
              <w:rPr>
                <w:sz w:val="20"/>
                <w:szCs w:val="20"/>
              </w:rPr>
            </w:pPr>
            <w:r>
              <w:rPr>
                <w:sz w:val="20"/>
                <w:szCs w:val="20"/>
              </w:rPr>
              <w:t>0</w:t>
            </w:r>
          </w:p>
        </w:tc>
        <w:tc>
          <w:tcPr>
            <w:tcW w:w="715" w:type="dxa"/>
            <w:tcBorders>
              <w:top w:val="single" w:sz="4" w:space="0" w:color="auto"/>
              <w:left w:val="single" w:sz="4" w:space="0" w:color="auto"/>
              <w:bottom w:val="single" w:sz="4" w:space="0" w:color="auto"/>
              <w:right w:val="single" w:sz="4" w:space="0" w:color="auto"/>
            </w:tcBorders>
            <w:vAlign w:val="center"/>
          </w:tcPr>
          <w:p w:rsidR="00F3556C" w:rsidRPr="0043436C" w:rsidRDefault="00F3556C" w:rsidP="006D456A">
            <w:pPr>
              <w:overflowPunct w:val="0"/>
              <w:autoSpaceDE w:val="0"/>
              <w:autoSpaceDN w:val="0"/>
              <w:adjustRightInd w:val="0"/>
              <w:jc w:val="center"/>
              <w:textAlignment w:val="baseline"/>
              <w:rPr>
                <w:sz w:val="20"/>
                <w:szCs w:val="20"/>
              </w:rPr>
            </w:pPr>
            <w:r>
              <w:rPr>
                <w:sz w:val="20"/>
                <w:szCs w:val="20"/>
              </w:rPr>
              <w:t>213</w:t>
            </w:r>
          </w:p>
        </w:tc>
        <w:tc>
          <w:tcPr>
            <w:tcW w:w="707" w:type="dxa"/>
            <w:tcBorders>
              <w:top w:val="single" w:sz="4" w:space="0" w:color="auto"/>
              <w:left w:val="single" w:sz="4" w:space="0" w:color="auto"/>
              <w:bottom w:val="single" w:sz="4" w:space="0" w:color="auto"/>
              <w:right w:val="single" w:sz="4" w:space="0" w:color="auto"/>
            </w:tcBorders>
            <w:vAlign w:val="center"/>
          </w:tcPr>
          <w:p w:rsidR="00F3556C" w:rsidRPr="0043436C" w:rsidRDefault="00F3556C" w:rsidP="006D456A">
            <w:pPr>
              <w:overflowPunct w:val="0"/>
              <w:autoSpaceDE w:val="0"/>
              <w:autoSpaceDN w:val="0"/>
              <w:adjustRightInd w:val="0"/>
              <w:jc w:val="center"/>
              <w:textAlignment w:val="baseline"/>
              <w:rPr>
                <w:sz w:val="20"/>
                <w:szCs w:val="20"/>
              </w:rPr>
            </w:pPr>
            <w:r>
              <w:rPr>
                <w:sz w:val="20"/>
                <w:szCs w:val="20"/>
              </w:rPr>
              <w:t>6</w:t>
            </w:r>
          </w:p>
        </w:tc>
        <w:tc>
          <w:tcPr>
            <w:tcW w:w="715" w:type="dxa"/>
            <w:tcBorders>
              <w:top w:val="single" w:sz="4" w:space="0" w:color="auto"/>
              <w:left w:val="single" w:sz="4" w:space="0" w:color="auto"/>
              <w:bottom w:val="single" w:sz="4" w:space="0" w:color="auto"/>
              <w:right w:val="single" w:sz="4" w:space="0" w:color="auto"/>
            </w:tcBorders>
            <w:vAlign w:val="center"/>
          </w:tcPr>
          <w:p w:rsidR="00F3556C" w:rsidRPr="0043436C" w:rsidRDefault="00F3556C" w:rsidP="006D456A">
            <w:pPr>
              <w:overflowPunct w:val="0"/>
              <w:autoSpaceDE w:val="0"/>
              <w:autoSpaceDN w:val="0"/>
              <w:adjustRightInd w:val="0"/>
              <w:jc w:val="center"/>
              <w:textAlignment w:val="baseline"/>
              <w:rPr>
                <w:sz w:val="20"/>
                <w:szCs w:val="20"/>
              </w:rPr>
            </w:pPr>
            <w:r>
              <w:rPr>
                <w:sz w:val="20"/>
                <w:szCs w:val="20"/>
              </w:rPr>
              <w:t>1272</w:t>
            </w:r>
          </w:p>
        </w:tc>
        <w:tc>
          <w:tcPr>
            <w:tcW w:w="616" w:type="dxa"/>
            <w:tcBorders>
              <w:top w:val="single" w:sz="4" w:space="0" w:color="auto"/>
              <w:left w:val="single" w:sz="4" w:space="0" w:color="auto"/>
              <w:bottom w:val="single" w:sz="4" w:space="0" w:color="auto"/>
              <w:right w:val="single" w:sz="4" w:space="0" w:color="auto"/>
            </w:tcBorders>
            <w:vAlign w:val="center"/>
          </w:tcPr>
          <w:p w:rsidR="00F3556C" w:rsidRPr="0043436C" w:rsidRDefault="00F3556C" w:rsidP="006D456A">
            <w:pPr>
              <w:overflowPunct w:val="0"/>
              <w:autoSpaceDE w:val="0"/>
              <w:autoSpaceDN w:val="0"/>
              <w:adjustRightInd w:val="0"/>
              <w:jc w:val="center"/>
              <w:textAlignment w:val="baseline"/>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F3556C" w:rsidRPr="0043436C" w:rsidRDefault="00F3556C" w:rsidP="006D456A">
            <w:pPr>
              <w:overflowPunct w:val="0"/>
              <w:autoSpaceDE w:val="0"/>
              <w:autoSpaceDN w:val="0"/>
              <w:adjustRightInd w:val="0"/>
              <w:jc w:val="center"/>
              <w:textAlignment w:val="baseline"/>
              <w:rPr>
                <w:sz w:val="20"/>
                <w:szCs w:val="20"/>
              </w:rPr>
            </w:pPr>
            <w:r>
              <w:rPr>
                <w:sz w:val="20"/>
                <w:szCs w:val="20"/>
              </w:rPr>
              <w:t>0</w:t>
            </w:r>
          </w:p>
        </w:tc>
        <w:tc>
          <w:tcPr>
            <w:tcW w:w="617" w:type="dxa"/>
            <w:tcBorders>
              <w:top w:val="single" w:sz="4" w:space="0" w:color="auto"/>
              <w:left w:val="single" w:sz="4" w:space="0" w:color="auto"/>
              <w:bottom w:val="single" w:sz="4" w:space="0" w:color="auto"/>
              <w:right w:val="single" w:sz="4" w:space="0" w:color="auto"/>
            </w:tcBorders>
            <w:vAlign w:val="center"/>
          </w:tcPr>
          <w:p w:rsidR="00F3556C" w:rsidRPr="0043436C" w:rsidRDefault="00F3556C" w:rsidP="006D456A">
            <w:pPr>
              <w:overflowPunct w:val="0"/>
              <w:autoSpaceDE w:val="0"/>
              <w:autoSpaceDN w:val="0"/>
              <w:adjustRightInd w:val="0"/>
              <w:jc w:val="center"/>
              <w:textAlignment w:val="baseline"/>
              <w:rPr>
                <w:sz w:val="20"/>
                <w:szCs w:val="20"/>
              </w:rPr>
            </w:pPr>
            <w:r>
              <w:rPr>
                <w:sz w:val="20"/>
                <w:szCs w:val="20"/>
              </w:rPr>
              <w:t>80</w:t>
            </w:r>
          </w:p>
        </w:tc>
        <w:tc>
          <w:tcPr>
            <w:tcW w:w="649" w:type="dxa"/>
            <w:tcBorders>
              <w:top w:val="single" w:sz="4" w:space="0" w:color="auto"/>
              <w:left w:val="single" w:sz="4" w:space="0" w:color="auto"/>
              <w:bottom w:val="single" w:sz="4" w:space="0" w:color="auto"/>
              <w:right w:val="single" w:sz="4" w:space="0" w:color="auto"/>
            </w:tcBorders>
            <w:vAlign w:val="center"/>
          </w:tcPr>
          <w:p w:rsidR="00F3556C" w:rsidRPr="0043436C" w:rsidRDefault="00F3556C" w:rsidP="006D456A">
            <w:pPr>
              <w:overflowPunct w:val="0"/>
              <w:autoSpaceDE w:val="0"/>
              <w:autoSpaceDN w:val="0"/>
              <w:adjustRightInd w:val="0"/>
              <w:jc w:val="center"/>
              <w:textAlignment w:val="baseline"/>
              <w:rPr>
                <w:sz w:val="20"/>
                <w:szCs w:val="20"/>
              </w:rPr>
            </w:pPr>
            <w:r>
              <w:rPr>
                <w:sz w:val="20"/>
                <w:szCs w:val="20"/>
              </w:rPr>
              <w:t>0</w:t>
            </w:r>
          </w:p>
        </w:tc>
        <w:tc>
          <w:tcPr>
            <w:tcW w:w="722" w:type="dxa"/>
            <w:tcBorders>
              <w:top w:val="single" w:sz="4" w:space="0" w:color="auto"/>
              <w:left w:val="single" w:sz="4" w:space="0" w:color="auto"/>
              <w:bottom w:val="single" w:sz="4" w:space="0" w:color="auto"/>
              <w:right w:val="single" w:sz="4" w:space="0" w:color="auto"/>
            </w:tcBorders>
            <w:vAlign w:val="center"/>
          </w:tcPr>
          <w:p w:rsidR="00F3556C" w:rsidRPr="0043436C" w:rsidRDefault="00233AF1" w:rsidP="006D456A">
            <w:pPr>
              <w:overflowPunct w:val="0"/>
              <w:autoSpaceDE w:val="0"/>
              <w:autoSpaceDN w:val="0"/>
              <w:adjustRightInd w:val="0"/>
              <w:jc w:val="center"/>
              <w:textAlignment w:val="baseline"/>
              <w:rPr>
                <w:sz w:val="20"/>
                <w:szCs w:val="20"/>
              </w:rPr>
            </w:pPr>
            <w:r>
              <w:rPr>
                <w:sz w:val="20"/>
                <w:szCs w:val="20"/>
              </w:rPr>
              <w:t>30085</w:t>
            </w:r>
          </w:p>
        </w:tc>
        <w:tc>
          <w:tcPr>
            <w:tcW w:w="632" w:type="dxa"/>
            <w:tcBorders>
              <w:top w:val="single" w:sz="4" w:space="0" w:color="auto"/>
              <w:left w:val="single" w:sz="4" w:space="0" w:color="auto"/>
              <w:bottom w:val="single" w:sz="4" w:space="0" w:color="auto"/>
              <w:right w:val="single" w:sz="4" w:space="0" w:color="auto"/>
            </w:tcBorders>
            <w:vAlign w:val="center"/>
          </w:tcPr>
          <w:p w:rsidR="00F3556C" w:rsidRPr="0043436C" w:rsidRDefault="00F3556C" w:rsidP="006D456A">
            <w:pPr>
              <w:overflowPunct w:val="0"/>
              <w:autoSpaceDE w:val="0"/>
              <w:autoSpaceDN w:val="0"/>
              <w:adjustRightInd w:val="0"/>
              <w:jc w:val="center"/>
              <w:textAlignment w:val="baseline"/>
              <w:rPr>
                <w:sz w:val="20"/>
                <w:szCs w:val="20"/>
              </w:rPr>
            </w:pPr>
            <w:r>
              <w:rPr>
                <w:sz w:val="20"/>
                <w:szCs w:val="20"/>
              </w:rPr>
              <w:t>0</w:t>
            </w:r>
          </w:p>
        </w:tc>
        <w:tc>
          <w:tcPr>
            <w:tcW w:w="616" w:type="dxa"/>
            <w:tcBorders>
              <w:top w:val="single" w:sz="4" w:space="0" w:color="auto"/>
              <w:left w:val="single" w:sz="4" w:space="0" w:color="auto"/>
              <w:bottom w:val="single" w:sz="4" w:space="0" w:color="auto"/>
              <w:right w:val="single" w:sz="4" w:space="0" w:color="auto"/>
            </w:tcBorders>
            <w:vAlign w:val="center"/>
          </w:tcPr>
          <w:p w:rsidR="00F3556C" w:rsidRPr="0043436C" w:rsidRDefault="00F3556C" w:rsidP="006D456A">
            <w:pPr>
              <w:overflowPunct w:val="0"/>
              <w:autoSpaceDE w:val="0"/>
              <w:autoSpaceDN w:val="0"/>
              <w:adjustRightInd w:val="0"/>
              <w:jc w:val="center"/>
              <w:textAlignment w:val="baseline"/>
              <w:rPr>
                <w:sz w:val="20"/>
                <w:szCs w:val="20"/>
              </w:rPr>
            </w:pPr>
            <w:r>
              <w:rPr>
                <w:sz w:val="20"/>
                <w:szCs w:val="20"/>
              </w:rPr>
              <w:t>5</w:t>
            </w:r>
          </w:p>
        </w:tc>
        <w:tc>
          <w:tcPr>
            <w:tcW w:w="616" w:type="dxa"/>
            <w:tcBorders>
              <w:top w:val="single" w:sz="4" w:space="0" w:color="auto"/>
              <w:left w:val="single" w:sz="4" w:space="0" w:color="auto"/>
              <w:bottom w:val="single" w:sz="4" w:space="0" w:color="auto"/>
              <w:right w:val="single" w:sz="4" w:space="0" w:color="auto"/>
            </w:tcBorders>
            <w:vAlign w:val="center"/>
          </w:tcPr>
          <w:p w:rsidR="00F3556C" w:rsidRPr="0043436C" w:rsidRDefault="00F3556C" w:rsidP="006D456A">
            <w:pPr>
              <w:overflowPunct w:val="0"/>
              <w:autoSpaceDE w:val="0"/>
              <w:autoSpaceDN w:val="0"/>
              <w:adjustRightInd w:val="0"/>
              <w:jc w:val="center"/>
              <w:textAlignment w:val="baseline"/>
              <w:rPr>
                <w:sz w:val="20"/>
                <w:szCs w:val="20"/>
              </w:rPr>
            </w:pPr>
            <w:r>
              <w:rPr>
                <w:sz w:val="20"/>
                <w:szCs w:val="20"/>
              </w:rPr>
              <w:t>25</w:t>
            </w:r>
          </w:p>
        </w:tc>
        <w:tc>
          <w:tcPr>
            <w:tcW w:w="716" w:type="dxa"/>
            <w:tcBorders>
              <w:top w:val="single" w:sz="4" w:space="0" w:color="auto"/>
              <w:left w:val="single" w:sz="4" w:space="0" w:color="auto"/>
              <w:bottom w:val="single" w:sz="4" w:space="0" w:color="auto"/>
              <w:right w:val="single" w:sz="4" w:space="0" w:color="auto"/>
            </w:tcBorders>
            <w:vAlign w:val="center"/>
          </w:tcPr>
          <w:p w:rsidR="00F3556C" w:rsidRPr="0043436C" w:rsidRDefault="00F3556C" w:rsidP="006D456A">
            <w:pPr>
              <w:overflowPunct w:val="0"/>
              <w:autoSpaceDE w:val="0"/>
              <w:autoSpaceDN w:val="0"/>
              <w:adjustRightInd w:val="0"/>
              <w:jc w:val="center"/>
              <w:textAlignment w:val="baseline"/>
              <w:rPr>
                <w:sz w:val="20"/>
                <w:szCs w:val="20"/>
              </w:rPr>
            </w:pPr>
            <w:r>
              <w:rPr>
                <w:sz w:val="20"/>
                <w:szCs w:val="20"/>
              </w:rPr>
              <w:t>744</w:t>
            </w:r>
          </w:p>
        </w:tc>
        <w:tc>
          <w:tcPr>
            <w:tcW w:w="708" w:type="dxa"/>
            <w:tcBorders>
              <w:top w:val="single" w:sz="4" w:space="0" w:color="auto"/>
              <w:left w:val="single" w:sz="4" w:space="0" w:color="auto"/>
              <w:bottom w:val="single" w:sz="4" w:space="0" w:color="auto"/>
              <w:right w:val="single" w:sz="4" w:space="0" w:color="auto"/>
            </w:tcBorders>
            <w:vAlign w:val="center"/>
          </w:tcPr>
          <w:p w:rsidR="00F3556C" w:rsidRPr="0043436C" w:rsidRDefault="00F3556C" w:rsidP="006D456A">
            <w:pPr>
              <w:overflowPunct w:val="0"/>
              <w:autoSpaceDE w:val="0"/>
              <w:autoSpaceDN w:val="0"/>
              <w:adjustRightInd w:val="0"/>
              <w:jc w:val="center"/>
              <w:textAlignment w:val="baseline"/>
              <w:rPr>
                <w:sz w:val="20"/>
                <w:szCs w:val="20"/>
              </w:rPr>
            </w:pPr>
            <w:r>
              <w:rPr>
                <w:sz w:val="20"/>
                <w:szCs w:val="20"/>
              </w:rPr>
              <w:t>50</w:t>
            </w:r>
          </w:p>
        </w:tc>
        <w:tc>
          <w:tcPr>
            <w:tcW w:w="690" w:type="dxa"/>
            <w:tcBorders>
              <w:top w:val="single" w:sz="4" w:space="0" w:color="auto"/>
              <w:left w:val="single" w:sz="4" w:space="0" w:color="auto"/>
              <w:bottom w:val="single" w:sz="4" w:space="0" w:color="auto"/>
              <w:right w:val="single" w:sz="4" w:space="0" w:color="auto"/>
            </w:tcBorders>
            <w:vAlign w:val="center"/>
          </w:tcPr>
          <w:p w:rsidR="00F3556C" w:rsidRPr="0043436C" w:rsidRDefault="006636EF" w:rsidP="006636EF">
            <w:pPr>
              <w:overflowPunct w:val="0"/>
              <w:autoSpaceDE w:val="0"/>
              <w:autoSpaceDN w:val="0"/>
              <w:adjustRightInd w:val="0"/>
              <w:jc w:val="center"/>
              <w:textAlignment w:val="baseline"/>
              <w:rPr>
                <w:sz w:val="20"/>
                <w:szCs w:val="20"/>
              </w:rPr>
            </w:pPr>
            <w:r>
              <w:rPr>
                <w:sz w:val="20"/>
                <w:szCs w:val="20"/>
              </w:rPr>
              <w:t>32484</w:t>
            </w:r>
          </w:p>
        </w:tc>
      </w:tr>
    </w:tbl>
    <w:p w:rsidR="00F3556C" w:rsidRPr="006D456A" w:rsidRDefault="00F3556C" w:rsidP="006D456A">
      <w:pPr>
        <w:ind w:firstLine="709"/>
        <w:jc w:val="center"/>
        <w:rPr>
          <w:b/>
          <w:sz w:val="28"/>
          <w:szCs w:val="28"/>
        </w:rPr>
      </w:pPr>
    </w:p>
    <w:p w:rsidR="00F3556C" w:rsidRPr="006D456A" w:rsidRDefault="00F3556C" w:rsidP="006D456A">
      <w:pPr>
        <w:jc w:val="center"/>
        <w:rPr>
          <w:b/>
          <w:sz w:val="28"/>
          <w:szCs w:val="28"/>
        </w:rPr>
      </w:pPr>
      <w:r w:rsidRPr="00475286">
        <w:rPr>
          <w:b/>
          <w:sz w:val="28"/>
          <w:szCs w:val="28"/>
        </w:rPr>
        <w:t>Исключено из инвентаря собственных вагонов в 2015 г.</w:t>
      </w:r>
    </w:p>
    <w:tbl>
      <w:tblPr>
        <w:tblW w:w="10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39"/>
        <w:gridCol w:w="705"/>
        <w:gridCol w:w="705"/>
        <w:gridCol w:w="622"/>
        <w:gridCol w:w="615"/>
        <w:gridCol w:w="615"/>
        <w:gridCol w:w="616"/>
        <w:gridCol w:w="648"/>
        <w:gridCol w:w="722"/>
        <w:gridCol w:w="631"/>
        <w:gridCol w:w="615"/>
        <w:gridCol w:w="616"/>
        <w:gridCol w:w="714"/>
        <w:gridCol w:w="706"/>
        <w:gridCol w:w="816"/>
      </w:tblGrid>
      <w:tr w:rsidR="00F3556C" w:rsidRPr="006B64BA" w:rsidTr="006D456A">
        <w:trPr>
          <w:trHeight w:val="284"/>
          <w:jc w:val="center"/>
        </w:trPr>
        <w:tc>
          <w:tcPr>
            <w:tcW w:w="624" w:type="dxa"/>
            <w:tcBorders>
              <w:top w:val="single" w:sz="4" w:space="0" w:color="auto"/>
              <w:left w:val="single" w:sz="4" w:space="0" w:color="auto"/>
              <w:bottom w:val="single" w:sz="4" w:space="0" w:color="auto"/>
              <w:right w:val="single" w:sz="4" w:space="0" w:color="auto"/>
            </w:tcBorders>
            <w:vAlign w:val="center"/>
          </w:tcPr>
          <w:p w:rsidR="00F3556C" w:rsidRPr="006B64BA" w:rsidRDefault="00F3556C" w:rsidP="006D456A">
            <w:pPr>
              <w:overflowPunct w:val="0"/>
              <w:autoSpaceDE w:val="0"/>
              <w:autoSpaceDN w:val="0"/>
              <w:adjustRightInd w:val="0"/>
              <w:jc w:val="center"/>
              <w:textAlignment w:val="baseline"/>
              <w:rPr>
                <w:sz w:val="20"/>
                <w:szCs w:val="20"/>
              </w:rPr>
            </w:pPr>
            <w:proofErr w:type="spellStart"/>
            <w:r w:rsidRPr="006B64BA">
              <w:rPr>
                <w:sz w:val="20"/>
                <w:szCs w:val="20"/>
              </w:rPr>
              <w:t>Азр</w:t>
            </w:r>
            <w:proofErr w:type="spellEnd"/>
          </w:p>
        </w:tc>
        <w:tc>
          <w:tcPr>
            <w:tcW w:w="644" w:type="dxa"/>
            <w:tcBorders>
              <w:top w:val="single" w:sz="4" w:space="0" w:color="auto"/>
              <w:left w:val="single" w:sz="4" w:space="0" w:color="auto"/>
              <w:bottom w:val="single" w:sz="4" w:space="0" w:color="auto"/>
              <w:right w:val="single" w:sz="4" w:space="0" w:color="auto"/>
            </w:tcBorders>
            <w:vAlign w:val="center"/>
          </w:tcPr>
          <w:p w:rsidR="00F3556C" w:rsidRPr="006B64BA" w:rsidRDefault="00F3556C" w:rsidP="006D456A">
            <w:pPr>
              <w:overflowPunct w:val="0"/>
              <w:autoSpaceDE w:val="0"/>
              <w:autoSpaceDN w:val="0"/>
              <w:adjustRightInd w:val="0"/>
              <w:jc w:val="center"/>
              <w:textAlignment w:val="baseline"/>
              <w:rPr>
                <w:sz w:val="20"/>
                <w:szCs w:val="20"/>
              </w:rPr>
            </w:pPr>
            <w:proofErr w:type="spellStart"/>
            <w:r w:rsidRPr="006B64BA">
              <w:rPr>
                <w:sz w:val="20"/>
                <w:szCs w:val="20"/>
              </w:rPr>
              <w:t>Арм</w:t>
            </w:r>
            <w:proofErr w:type="spellEnd"/>
          </w:p>
        </w:tc>
        <w:tc>
          <w:tcPr>
            <w:tcW w:w="723" w:type="dxa"/>
            <w:tcBorders>
              <w:top w:val="single" w:sz="4" w:space="0" w:color="auto"/>
              <w:left w:val="single" w:sz="4" w:space="0" w:color="auto"/>
              <w:bottom w:val="single" w:sz="4" w:space="0" w:color="auto"/>
              <w:right w:val="single" w:sz="4" w:space="0" w:color="auto"/>
            </w:tcBorders>
            <w:vAlign w:val="center"/>
          </w:tcPr>
          <w:p w:rsidR="00F3556C" w:rsidRPr="006B64BA" w:rsidRDefault="00F3556C" w:rsidP="006D456A">
            <w:pPr>
              <w:overflowPunct w:val="0"/>
              <w:autoSpaceDE w:val="0"/>
              <w:autoSpaceDN w:val="0"/>
              <w:adjustRightInd w:val="0"/>
              <w:jc w:val="center"/>
              <w:textAlignment w:val="baseline"/>
              <w:rPr>
                <w:sz w:val="20"/>
                <w:szCs w:val="20"/>
              </w:rPr>
            </w:pPr>
            <w:r w:rsidRPr="006B64BA">
              <w:rPr>
                <w:sz w:val="20"/>
                <w:szCs w:val="20"/>
              </w:rPr>
              <w:t>Бел</w:t>
            </w:r>
          </w:p>
        </w:tc>
        <w:tc>
          <w:tcPr>
            <w:tcW w:w="723" w:type="dxa"/>
            <w:tcBorders>
              <w:top w:val="single" w:sz="4" w:space="0" w:color="auto"/>
              <w:left w:val="single" w:sz="4" w:space="0" w:color="auto"/>
              <w:bottom w:val="single" w:sz="4" w:space="0" w:color="auto"/>
              <w:right w:val="single" w:sz="4" w:space="0" w:color="auto"/>
            </w:tcBorders>
            <w:vAlign w:val="center"/>
          </w:tcPr>
          <w:p w:rsidR="00F3556C" w:rsidRPr="006B64BA" w:rsidRDefault="00F3556C" w:rsidP="006D456A">
            <w:pPr>
              <w:overflowPunct w:val="0"/>
              <w:autoSpaceDE w:val="0"/>
              <w:autoSpaceDN w:val="0"/>
              <w:adjustRightInd w:val="0"/>
              <w:jc w:val="center"/>
              <w:textAlignment w:val="baseline"/>
              <w:rPr>
                <w:sz w:val="20"/>
                <w:szCs w:val="20"/>
              </w:rPr>
            </w:pPr>
            <w:proofErr w:type="spellStart"/>
            <w:r w:rsidRPr="006B64BA">
              <w:rPr>
                <w:sz w:val="20"/>
                <w:szCs w:val="20"/>
              </w:rPr>
              <w:t>Грз</w:t>
            </w:r>
            <w:proofErr w:type="spellEnd"/>
          </w:p>
        </w:tc>
        <w:tc>
          <w:tcPr>
            <w:tcW w:w="623" w:type="dxa"/>
            <w:tcBorders>
              <w:top w:val="single" w:sz="4" w:space="0" w:color="auto"/>
              <w:left w:val="single" w:sz="4" w:space="0" w:color="auto"/>
              <w:bottom w:val="single" w:sz="4" w:space="0" w:color="auto"/>
              <w:right w:val="single" w:sz="4" w:space="0" w:color="auto"/>
            </w:tcBorders>
            <w:vAlign w:val="center"/>
          </w:tcPr>
          <w:p w:rsidR="00F3556C" w:rsidRPr="006B64BA" w:rsidRDefault="00F3556C" w:rsidP="006D456A">
            <w:pPr>
              <w:overflowPunct w:val="0"/>
              <w:autoSpaceDE w:val="0"/>
              <w:autoSpaceDN w:val="0"/>
              <w:adjustRightInd w:val="0"/>
              <w:jc w:val="center"/>
              <w:textAlignment w:val="baseline"/>
              <w:rPr>
                <w:sz w:val="20"/>
                <w:szCs w:val="20"/>
              </w:rPr>
            </w:pPr>
            <w:proofErr w:type="spellStart"/>
            <w:r w:rsidRPr="006B64BA">
              <w:rPr>
                <w:sz w:val="20"/>
                <w:szCs w:val="20"/>
              </w:rPr>
              <w:t>Кзх</w:t>
            </w:r>
            <w:proofErr w:type="spellEnd"/>
          </w:p>
        </w:tc>
        <w:tc>
          <w:tcPr>
            <w:tcW w:w="623" w:type="dxa"/>
            <w:tcBorders>
              <w:top w:val="single" w:sz="4" w:space="0" w:color="auto"/>
              <w:left w:val="single" w:sz="4" w:space="0" w:color="auto"/>
              <w:bottom w:val="single" w:sz="4" w:space="0" w:color="auto"/>
              <w:right w:val="single" w:sz="4" w:space="0" w:color="auto"/>
            </w:tcBorders>
            <w:vAlign w:val="center"/>
          </w:tcPr>
          <w:p w:rsidR="00F3556C" w:rsidRPr="006B64BA" w:rsidRDefault="00F3556C" w:rsidP="006D456A">
            <w:pPr>
              <w:overflowPunct w:val="0"/>
              <w:autoSpaceDE w:val="0"/>
              <w:autoSpaceDN w:val="0"/>
              <w:adjustRightInd w:val="0"/>
              <w:jc w:val="center"/>
              <w:textAlignment w:val="baseline"/>
              <w:rPr>
                <w:sz w:val="20"/>
                <w:szCs w:val="20"/>
              </w:rPr>
            </w:pPr>
            <w:proofErr w:type="spellStart"/>
            <w:r w:rsidRPr="006B64BA">
              <w:rPr>
                <w:sz w:val="20"/>
                <w:szCs w:val="20"/>
              </w:rPr>
              <w:t>Крг</w:t>
            </w:r>
            <w:proofErr w:type="spellEnd"/>
          </w:p>
        </w:tc>
        <w:tc>
          <w:tcPr>
            <w:tcW w:w="623" w:type="dxa"/>
            <w:tcBorders>
              <w:top w:val="single" w:sz="4" w:space="0" w:color="auto"/>
              <w:left w:val="single" w:sz="4" w:space="0" w:color="auto"/>
              <w:bottom w:val="single" w:sz="4" w:space="0" w:color="auto"/>
              <w:right w:val="single" w:sz="4" w:space="0" w:color="auto"/>
            </w:tcBorders>
            <w:vAlign w:val="center"/>
          </w:tcPr>
          <w:p w:rsidR="00F3556C" w:rsidRPr="006B64BA" w:rsidRDefault="00F3556C" w:rsidP="006D456A">
            <w:pPr>
              <w:overflowPunct w:val="0"/>
              <w:autoSpaceDE w:val="0"/>
              <w:autoSpaceDN w:val="0"/>
              <w:adjustRightInd w:val="0"/>
              <w:jc w:val="center"/>
              <w:textAlignment w:val="baseline"/>
              <w:rPr>
                <w:sz w:val="20"/>
                <w:szCs w:val="20"/>
              </w:rPr>
            </w:pPr>
            <w:r w:rsidRPr="006B64BA">
              <w:rPr>
                <w:sz w:val="20"/>
                <w:szCs w:val="20"/>
              </w:rPr>
              <w:t>Лат</w:t>
            </w:r>
          </w:p>
        </w:tc>
        <w:tc>
          <w:tcPr>
            <w:tcW w:w="623" w:type="dxa"/>
            <w:tcBorders>
              <w:top w:val="single" w:sz="4" w:space="0" w:color="auto"/>
              <w:left w:val="single" w:sz="4" w:space="0" w:color="auto"/>
              <w:bottom w:val="single" w:sz="4" w:space="0" w:color="auto"/>
              <w:right w:val="single" w:sz="4" w:space="0" w:color="auto"/>
            </w:tcBorders>
            <w:vAlign w:val="center"/>
          </w:tcPr>
          <w:p w:rsidR="00F3556C" w:rsidRPr="006B64BA" w:rsidRDefault="00F3556C" w:rsidP="006D456A">
            <w:pPr>
              <w:overflowPunct w:val="0"/>
              <w:autoSpaceDE w:val="0"/>
              <w:autoSpaceDN w:val="0"/>
              <w:adjustRightInd w:val="0"/>
              <w:jc w:val="center"/>
              <w:textAlignment w:val="baseline"/>
              <w:rPr>
                <w:sz w:val="20"/>
                <w:szCs w:val="20"/>
              </w:rPr>
            </w:pPr>
            <w:r w:rsidRPr="006B64BA">
              <w:rPr>
                <w:sz w:val="20"/>
                <w:szCs w:val="20"/>
              </w:rPr>
              <w:t>Лит</w:t>
            </w:r>
          </w:p>
        </w:tc>
        <w:tc>
          <w:tcPr>
            <w:tcW w:w="653" w:type="dxa"/>
            <w:tcBorders>
              <w:top w:val="single" w:sz="4" w:space="0" w:color="auto"/>
              <w:left w:val="single" w:sz="4" w:space="0" w:color="auto"/>
              <w:bottom w:val="single" w:sz="4" w:space="0" w:color="auto"/>
              <w:right w:val="single" w:sz="4" w:space="0" w:color="auto"/>
            </w:tcBorders>
            <w:vAlign w:val="center"/>
          </w:tcPr>
          <w:p w:rsidR="00F3556C" w:rsidRPr="006B64BA" w:rsidRDefault="00F3556C" w:rsidP="006D456A">
            <w:pPr>
              <w:overflowPunct w:val="0"/>
              <w:autoSpaceDE w:val="0"/>
              <w:autoSpaceDN w:val="0"/>
              <w:adjustRightInd w:val="0"/>
              <w:jc w:val="center"/>
              <w:textAlignment w:val="baseline"/>
              <w:rPr>
                <w:sz w:val="20"/>
                <w:szCs w:val="20"/>
              </w:rPr>
            </w:pPr>
            <w:proofErr w:type="spellStart"/>
            <w:r w:rsidRPr="006B64BA">
              <w:rPr>
                <w:sz w:val="20"/>
                <w:szCs w:val="20"/>
              </w:rPr>
              <w:t>Млд</w:t>
            </w:r>
            <w:proofErr w:type="spellEnd"/>
          </w:p>
        </w:tc>
        <w:tc>
          <w:tcPr>
            <w:tcW w:w="723" w:type="dxa"/>
            <w:tcBorders>
              <w:top w:val="single" w:sz="4" w:space="0" w:color="auto"/>
              <w:left w:val="single" w:sz="4" w:space="0" w:color="auto"/>
              <w:bottom w:val="single" w:sz="4" w:space="0" w:color="auto"/>
              <w:right w:val="single" w:sz="4" w:space="0" w:color="auto"/>
            </w:tcBorders>
            <w:vAlign w:val="center"/>
          </w:tcPr>
          <w:p w:rsidR="00F3556C" w:rsidRPr="006B64BA" w:rsidRDefault="00F3556C" w:rsidP="006D456A">
            <w:pPr>
              <w:overflowPunct w:val="0"/>
              <w:autoSpaceDE w:val="0"/>
              <w:autoSpaceDN w:val="0"/>
              <w:adjustRightInd w:val="0"/>
              <w:jc w:val="center"/>
              <w:textAlignment w:val="baseline"/>
              <w:rPr>
                <w:sz w:val="20"/>
                <w:szCs w:val="20"/>
              </w:rPr>
            </w:pPr>
            <w:r w:rsidRPr="006B64BA">
              <w:rPr>
                <w:sz w:val="20"/>
                <w:szCs w:val="20"/>
              </w:rPr>
              <w:t>РФ</w:t>
            </w:r>
          </w:p>
        </w:tc>
        <w:tc>
          <w:tcPr>
            <w:tcW w:w="636" w:type="dxa"/>
            <w:tcBorders>
              <w:top w:val="single" w:sz="4" w:space="0" w:color="auto"/>
              <w:left w:val="single" w:sz="4" w:space="0" w:color="auto"/>
              <w:bottom w:val="single" w:sz="4" w:space="0" w:color="auto"/>
              <w:right w:val="single" w:sz="4" w:space="0" w:color="auto"/>
            </w:tcBorders>
            <w:vAlign w:val="center"/>
          </w:tcPr>
          <w:p w:rsidR="00F3556C" w:rsidRPr="006B64BA" w:rsidRDefault="00F3556C" w:rsidP="006D456A">
            <w:pPr>
              <w:overflowPunct w:val="0"/>
              <w:autoSpaceDE w:val="0"/>
              <w:autoSpaceDN w:val="0"/>
              <w:adjustRightInd w:val="0"/>
              <w:jc w:val="center"/>
              <w:textAlignment w:val="baseline"/>
              <w:rPr>
                <w:sz w:val="20"/>
                <w:szCs w:val="20"/>
              </w:rPr>
            </w:pPr>
            <w:proofErr w:type="spellStart"/>
            <w:r w:rsidRPr="006B64BA">
              <w:rPr>
                <w:sz w:val="20"/>
                <w:szCs w:val="20"/>
              </w:rPr>
              <w:t>Тдж</w:t>
            </w:r>
            <w:proofErr w:type="spellEnd"/>
          </w:p>
        </w:tc>
        <w:tc>
          <w:tcPr>
            <w:tcW w:w="623" w:type="dxa"/>
            <w:tcBorders>
              <w:top w:val="single" w:sz="4" w:space="0" w:color="auto"/>
              <w:left w:val="single" w:sz="4" w:space="0" w:color="auto"/>
              <w:bottom w:val="single" w:sz="4" w:space="0" w:color="auto"/>
              <w:right w:val="single" w:sz="4" w:space="0" w:color="auto"/>
            </w:tcBorders>
            <w:vAlign w:val="center"/>
          </w:tcPr>
          <w:p w:rsidR="00F3556C" w:rsidRPr="006B64BA" w:rsidRDefault="00F3556C" w:rsidP="006D456A">
            <w:pPr>
              <w:overflowPunct w:val="0"/>
              <w:autoSpaceDE w:val="0"/>
              <w:autoSpaceDN w:val="0"/>
              <w:adjustRightInd w:val="0"/>
              <w:jc w:val="center"/>
              <w:textAlignment w:val="baseline"/>
              <w:rPr>
                <w:sz w:val="20"/>
                <w:szCs w:val="20"/>
              </w:rPr>
            </w:pPr>
            <w:proofErr w:type="spellStart"/>
            <w:r w:rsidRPr="006B64BA">
              <w:rPr>
                <w:sz w:val="20"/>
                <w:szCs w:val="20"/>
              </w:rPr>
              <w:t>Трк</w:t>
            </w:r>
            <w:proofErr w:type="spellEnd"/>
          </w:p>
        </w:tc>
        <w:tc>
          <w:tcPr>
            <w:tcW w:w="623" w:type="dxa"/>
            <w:tcBorders>
              <w:top w:val="single" w:sz="4" w:space="0" w:color="auto"/>
              <w:left w:val="single" w:sz="4" w:space="0" w:color="auto"/>
              <w:bottom w:val="single" w:sz="4" w:space="0" w:color="auto"/>
              <w:right w:val="single" w:sz="4" w:space="0" w:color="auto"/>
            </w:tcBorders>
            <w:vAlign w:val="center"/>
          </w:tcPr>
          <w:p w:rsidR="00F3556C" w:rsidRPr="006B64BA" w:rsidRDefault="00F3556C" w:rsidP="006D456A">
            <w:pPr>
              <w:overflowPunct w:val="0"/>
              <w:autoSpaceDE w:val="0"/>
              <w:autoSpaceDN w:val="0"/>
              <w:adjustRightInd w:val="0"/>
              <w:jc w:val="center"/>
              <w:textAlignment w:val="baseline"/>
              <w:rPr>
                <w:sz w:val="20"/>
                <w:szCs w:val="20"/>
              </w:rPr>
            </w:pPr>
            <w:proofErr w:type="spellStart"/>
            <w:r w:rsidRPr="006B64BA">
              <w:rPr>
                <w:sz w:val="20"/>
                <w:szCs w:val="20"/>
              </w:rPr>
              <w:t>Узб</w:t>
            </w:r>
            <w:proofErr w:type="spellEnd"/>
          </w:p>
        </w:tc>
        <w:tc>
          <w:tcPr>
            <w:tcW w:w="723" w:type="dxa"/>
            <w:tcBorders>
              <w:top w:val="single" w:sz="4" w:space="0" w:color="auto"/>
              <w:left w:val="single" w:sz="4" w:space="0" w:color="auto"/>
              <w:bottom w:val="single" w:sz="4" w:space="0" w:color="auto"/>
              <w:right w:val="single" w:sz="4" w:space="0" w:color="auto"/>
            </w:tcBorders>
            <w:vAlign w:val="center"/>
          </w:tcPr>
          <w:p w:rsidR="00F3556C" w:rsidRPr="006B64BA" w:rsidRDefault="00F3556C" w:rsidP="006D456A">
            <w:pPr>
              <w:overflowPunct w:val="0"/>
              <w:autoSpaceDE w:val="0"/>
              <w:autoSpaceDN w:val="0"/>
              <w:adjustRightInd w:val="0"/>
              <w:jc w:val="center"/>
              <w:textAlignment w:val="baseline"/>
              <w:rPr>
                <w:sz w:val="20"/>
                <w:szCs w:val="20"/>
              </w:rPr>
            </w:pPr>
            <w:proofErr w:type="spellStart"/>
            <w:r w:rsidRPr="006B64BA">
              <w:rPr>
                <w:sz w:val="20"/>
                <w:szCs w:val="20"/>
              </w:rPr>
              <w:t>Укр</w:t>
            </w:r>
            <w:proofErr w:type="spellEnd"/>
          </w:p>
        </w:tc>
        <w:tc>
          <w:tcPr>
            <w:tcW w:w="723" w:type="dxa"/>
            <w:tcBorders>
              <w:top w:val="single" w:sz="4" w:space="0" w:color="auto"/>
              <w:left w:val="single" w:sz="4" w:space="0" w:color="auto"/>
              <w:bottom w:val="single" w:sz="4" w:space="0" w:color="auto"/>
              <w:right w:val="single" w:sz="4" w:space="0" w:color="auto"/>
            </w:tcBorders>
            <w:vAlign w:val="center"/>
          </w:tcPr>
          <w:p w:rsidR="00F3556C" w:rsidRPr="006B64BA" w:rsidRDefault="00F3556C" w:rsidP="006D456A">
            <w:pPr>
              <w:overflowPunct w:val="0"/>
              <w:autoSpaceDE w:val="0"/>
              <w:autoSpaceDN w:val="0"/>
              <w:adjustRightInd w:val="0"/>
              <w:jc w:val="center"/>
              <w:textAlignment w:val="baseline"/>
              <w:rPr>
                <w:sz w:val="20"/>
                <w:szCs w:val="20"/>
              </w:rPr>
            </w:pPr>
            <w:r w:rsidRPr="006B64BA">
              <w:rPr>
                <w:sz w:val="20"/>
                <w:szCs w:val="20"/>
              </w:rPr>
              <w:t>Эст</w:t>
            </w:r>
          </w:p>
        </w:tc>
        <w:tc>
          <w:tcPr>
            <w:tcW w:w="692" w:type="dxa"/>
            <w:tcBorders>
              <w:top w:val="single" w:sz="4" w:space="0" w:color="auto"/>
              <w:left w:val="single" w:sz="4" w:space="0" w:color="auto"/>
              <w:bottom w:val="single" w:sz="4" w:space="0" w:color="auto"/>
              <w:right w:val="single" w:sz="4" w:space="0" w:color="auto"/>
            </w:tcBorders>
            <w:vAlign w:val="center"/>
          </w:tcPr>
          <w:p w:rsidR="00F3556C" w:rsidRPr="006B64BA" w:rsidRDefault="00F3556C" w:rsidP="006D456A">
            <w:pPr>
              <w:overflowPunct w:val="0"/>
              <w:autoSpaceDE w:val="0"/>
              <w:autoSpaceDN w:val="0"/>
              <w:adjustRightInd w:val="0"/>
              <w:jc w:val="center"/>
              <w:textAlignment w:val="baseline"/>
              <w:rPr>
                <w:sz w:val="20"/>
                <w:szCs w:val="20"/>
              </w:rPr>
            </w:pPr>
            <w:r w:rsidRPr="006B64BA">
              <w:rPr>
                <w:sz w:val="20"/>
                <w:szCs w:val="20"/>
              </w:rPr>
              <w:t>Итого</w:t>
            </w:r>
          </w:p>
        </w:tc>
      </w:tr>
      <w:tr w:rsidR="00F3556C" w:rsidRPr="006B64BA" w:rsidTr="006D456A">
        <w:trPr>
          <w:trHeight w:val="284"/>
          <w:jc w:val="center"/>
        </w:trPr>
        <w:tc>
          <w:tcPr>
            <w:tcW w:w="624" w:type="dxa"/>
            <w:tcBorders>
              <w:top w:val="single" w:sz="4" w:space="0" w:color="auto"/>
              <w:left w:val="single" w:sz="4" w:space="0" w:color="auto"/>
              <w:bottom w:val="single" w:sz="4" w:space="0" w:color="auto"/>
              <w:right w:val="single" w:sz="4" w:space="0" w:color="auto"/>
            </w:tcBorders>
            <w:vAlign w:val="center"/>
          </w:tcPr>
          <w:p w:rsidR="00F3556C" w:rsidRPr="006B64BA" w:rsidRDefault="00F3556C" w:rsidP="006D456A">
            <w:pPr>
              <w:overflowPunct w:val="0"/>
              <w:autoSpaceDE w:val="0"/>
              <w:autoSpaceDN w:val="0"/>
              <w:adjustRightInd w:val="0"/>
              <w:jc w:val="center"/>
              <w:textAlignment w:val="baseline"/>
              <w:rPr>
                <w:sz w:val="20"/>
                <w:szCs w:val="20"/>
              </w:rPr>
            </w:pPr>
            <w:r>
              <w:rPr>
                <w:sz w:val="20"/>
                <w:szCs w:val="20"/>
              </w:rPr>
              <w:t>52</w:t>
            </w:r>
          </w:p>
        </w:tc>
        <w:tc>
          <w:tcPr>
            <w:tcW w:w="644" w:type="dxa"/>
            <w:tcBorders>
              <w:top w:val="single" w:sz="4" w:space="0" w:color="auto"/>
              <w:left w:val="single" w:sz="4" w:space="0" w:color="auto"/>
              <w:bottom w:val="single" w:sz="4" w:space="0" w:color="auto"/>
              <w:right w:val="single" w:sz="4" w:space="0" w:color="auto"/>
            </w:tcBorders>
            <w:vAlign w:val="center"/>
          </w:tcPr>
          <w:p w:rsidR="00F3556C" w:rsidRPr="006B64BA" w:rsidRDefault="00F3556C" w:rsidP="006D456A">
            <w:pPr>
              <w:overflowPunct w:val="0"/>
              <w:autoSpaceDE w:val="0"/>
              <w:autoSpaceDN w:val="0"/>
              <w:adjustRightInd w:val="0"/>
              <w:jc w:val="center"/>
              <w:textAlignment w:val="baseline"/>
              <w:rPr>
                <w:sz w:val="20"/>
                <w:szCs w:val="20"/>
              </w:rPr>
            </w:pPr>
            <w:r>
              <w:rPr>
                <w:sz w:val="20"/>
                <w:szCs w:val="20"/>
              </w:rPr>
              <w:t>3</w:t>
            </w:r>
          </w:p>
        </w:tc>
        <w:tc>
          <w:tcPr>
            <w:tcW w:w="723" w:type="dxa"/>
            <w:tcBorders>
              <w:top w:val="single" w:sz="4" w:space="0" w:color="auto"/>
              <w:left w:val="single" w:sz="4" w:space="0" w:color="auto"/>
              <w:bottom w:val="single" w:sz="4" w:space="0" w:color="auto"/>
              <w:right w:val="single" w:sz="4" w:space="0" w:color="auto"/>
            </w:tcBorders>
            <w:vAlign w:val="center"/>
          </w:tcPr>
          <w:p w:rsidR="00F3556C" w:rsidRPr="006B64BA" w:rsidRDefault="00F3556C" w:rsidP="006D456A">
            <w:pPr>
              <w:overflowPunct w:val="0"/>
              <w:autoSpaceDE w:val="0"/>
              <w:autoSpaceDN w:val="0"/>
              <w:adjustRightInd w:val="0"/>
              <w:jc w:val="center"/>
              <w:textAlignment w:val="baseline"/>
              <w:rPr>
                <w:sz w:val="20"/>
                <w:szCs w:val="20"/>
              </w:rPr>
            </w:pPr>
            <w:r>
              <w:rPr>
                <w:sz w:val="20"/>
                <w:szCs w:val="20"/>
              </w:rPr>
              <w:t>341</w:t>
            </w:r>
          </w:p>
        </w:tc>
        <w:tc>
          <w:tcPr>
            <w:tcW w:w="723" w:type="dxa"/>
            <w:tcBorders>
              <w:top w:val="single" w:sz="4" w:space="0" w:color="auto"/>
              <w:left w:val="single" w:sz="4" w:space="0" w:color="auto"/>
              <w:bottom w:val="single" w:sz="4" w:space="0" w:color="auto"/>
              <w:right w:val="single" w:sz="4" w:space="0" w:color="auto"/>
            </w:tcBorders>
            <w:vAlign w:val="center"/>
          </w:tcPr>
          <w:p w:rsidR="00F3556C" w:rsidRPr="006B64BA" w:rsidRDefault="00F3556C" w:rsidP="006D456A">
            <w:pPr>
              <w:overflowPunct w:val="0"/>
              <w:autoSpaceDE w:val="0"/>
              <w:autoSpaceDN w:val="0"/>
              <w:adjustRightInd w:val="0"/>
              <w:jc w:val="center"/>
              <w:textAlignment w:val="baseline"/>
              <w:rPr>
                <w:sz w:val="20"/>
                <w:szCs w:val="20"/>
              </w:rPr>
            </w:pPr>
            <w:r>
              <w:rPr>
                <w:sz w:val="20"/>
                <w:szCs w:val="20"/>
              </w:rPr>
              <w:t>0</w:t>
            </w:r>
          </w:p>
        </w:tc>
        <w:tc>
          <w:tcPr>
            <w:tcW w:w="623" w:type="dxa"/>
            <w:tcBorders>
              <w:top w:val="single" w:sz="4" w:space="0" w:color="auto"/>
              <w:left w:val="single" w:sz="4" w:space="0" w:color="auto"/>
              <w:bottom w:val="single" w:sz="4" w:space="0" w:color="auto"/>
              <w:right w:val="single" w:sz="4" w:space="0" w:color="auto"/>
            </w:tcBorders>
            <w:vAlign w:val="center"/>
          </w:tcPr>
          <w:p w:rsidR="00F3556C" w:rsidRPr="006B64BA" w:rsidRDefault="00F3556C" w:rsidP="006D456A">
            <w:pPr>
              <w:overflowPunct w:val="0"/>
              <w:autoSpaceDE w:val="0"/>
              <w:autoSpaceDN w:val="0"/>
              <w:adjustRightInd w:val="0"/>
              <w:jc w:val="center"/>
              <w:textAlignment w:val="baseline"/>
              <w:rPr>
                <w:sz w:val="20"/>
                <w:szCs w:val="20"/>
              </w:rPr>
            </w:pPr>
            <w:r>
              <w:rPr>
                <w:sz w:val="20"/>
                <w:szCs w:val="20"/>
              </w:rPr>
              <w:t>2962</w:t>
            </w:r>
          </w:p>
        </w:tc>
        <w:tc>
          <w:tcPr>
            <w:tcW w:w="623" w:type="dxa"/>
            <w:tcBorders>
              <w:top w:val="single" w:sz="4" w:space="0" w:color="auto"/>
              <w:left w:val="single" w:sz="4" w:space="0" w:color="auto"/>
              <w:bottom w:val="single" w:sz="4" w:space="0" w:color="auto"/>
              <w:right w:val="single" w:sz="4" w:space="0" w:color="auto"/>
            </w:tcBorders>
            <w:vAlign w:val="center"/>
          </w:tcPr>
          <w:p w:rsidR="00F3556C" w:rsidRPr="006B64BA" w:rsidRDefault="00F3556C" w:rsidP="006D456A">
            <w:pPr>
              <w:overflowPunct w:val="0"/>
              <w:autoSpaceDE w:val="0"/>
              <w:autoSpaceDN w:val="0"/>
              <w:adjustRightInd w:val="0"/>
              <w:jc w:val="center"/>
              <w:textAlignment w:val="baseline"/>
              <w:rPr>
                <w:sz w:val="20"/>
                <w:szCs w:val="20"/>
              </w:rPr>
            </w:pPr>
            <w:r>
              <w:rPr>
                <w:sz w:val="20"/>
                <w:szCs w:val="20"/>
              </w:rPr>
              <w:t>0</w:t>
            </w:r>
          </w:p>
        </w:tc>
        <w:tc>
          <w:tcPr>
            <w:tcW w:w="623" w:type="dxa"/>
            <w:tcBorders>
              <w:top w:val="single" w:sz="4" w:space="0" w:color="auto"/>
              <w:left w:val="single" w:sz="4" w:space="0" w:color="auto"/>
              <w:bottom w:val="single" w:sz="4" w:space="0" w:color="auto"/>
              <w:right w:val="single" w:sz="4" w:space="0" w:color="auto"/>
            </w:tcBorders>
            <w:vAlign w:val="center"/>
          </w:tcPr>
          <w:p w:rsidR="00F3556C" w:rsidRPr="006B64BA" w:rsidRDefault="00F3556C" w:rsidP="006D456A">
            <w:pPr>
              <w:overflowPunct w:val="0"/>
              <w:autoSpaceDE w:val="0"/>
              <w:autoSpaceDN w:val="0"/>
              <w:adjustRightInd w:val="0"/>
              <w:jc w:val="center"/>
              <w:textAlignment w:val="baseline"/>
              <w:rPr>
                <w:sz w:val="20"/>
                <w:szCs w:val="20"/>
              </w:rPr>
            </w:pPr>
            <w:r>
              <w:rPr>
                <w:sz w:val="20"/>
                <w:szCs w:val="20"/>
              </w:rPr>
              <w:t>14</w:t>
            </w:r>
          </w:p>
        </w:tc>
        <w:tc>
          <w:tcPr>
            <w:tcW w:w="623" w:type="dxa"/>
            <w:tcBorders>
              <w:top w:val="single" w:sz="4" w:space="0" w:color="auto"/>
              <w:left w:val="single" w:sz="4" w:space="0" w:color="auto"/>
              <w:bottom w:val="single" w:sz="4" w:space="0" w:color="auto"/>
              <w:right w:val="single" w:sz="4" w:space="0" w:color="auto"/>
            </w:tcBorders>
            <w:vAlign w:val="center"/>
          </w:tcPr>
          <w:p w:rsidR="00F3556C" w:rsidRPr="006B64BA" w:rsidRDefault="00F3556C" w:rsidP="006D456A">
            <w:pPr>
              <w:overflowPunct w:val="0"/>
              <w:autoSpaceDE w:val="0"/>
              <w:autoSpaceDN w:val="0"/>
              <w:adjustRightInd w:val="0"/>
              <w:jc w:val="center"/>
              <w:textAlignment w:val="baseline"/>
              <w:rPr>
                <w:sz w:val="20"/>
                <w:szCs w:val="20"/>
              </w:rPr>
            </w:pPr>
            <w:r>
              <w:rPr>
                <w:sz w:val="20"/>
                <w:szCs w:val="20"/>
              </w:rPr>
              <w:t>74</w:t>
            </w:r>
          </w:p>
        </w:tc>
        <w:tc>
          <w:tcPr>
            <w:tcW w:w="653" w:type="dxa"/>
            <w:tcBorders>
              <w:top w:val="single" w:sz="4" w:space="0" w:color="auto"/>
              <w:left w:val="single" w:sz="4" w:space="0" w:color="auto"/>
              <w:bottom w:val="single" w:sz="4" w:space="0" w:color="auto"/>
              <w:right w:val="single" w:sz="4" w:space="0" w:color="auto"/>
            </w:tcBorders>
            <w:vAlign w:val="center"/>
          </w:tcPr>
          <w:p w:rsidR="00F3556C" w:rsidRPr="006B64BA" w:rsidRDefault="00F3556C" w:rsidP="006D456A">
            <w:pPr>
              <w:overflowPunct w:val="0"/>
              <w:autoSpaceDE w:val="0"/>
              <w:autoSpaceDN w:val="0"/>
              <w:adjustRightInd w:val="0"/>
              <w:jc w:val="center"/>
              <w:textAlignment w:val="baseline"/>
              <w:rPr>
                <w:sz w:val="20"/>
                <w:szCs w:val="20"/>
              </w:rPr>
            </w:pPr>
            <w:r>
              <w:rPr>
                <w:sz w:val="20"/>
                <w:szCs w:val="20"/>
              </w:rPr>
              <w:t>4</w:t>
            </w:r>
          </w:p>
        </w:tc>
        <w:tc>
          <w:tcPr>
            <w:tcW w:w="723" w:type="dxa"/>
            <w:tcBorders>
              <w:top w:val="single" w:sz="4" w:space="0" w:color="auto"/>
              <w:left w:val="single" w:sz="4" w:space="0" w:color="auto"/>
              <w:bottom w:val="single" w:sz="4" w:space="0" w:color="auto"/>
              <w:right w:val="single" w:sz="4" w:space="0" w:color="auto"/>
            </w:tcBorders>
            <w:vAlign w:val="center"/>
          </w:tcPr>
          <w:p w:rsidR="00F3556C" w:rsidRPr="006636EF" w:rsidRDefault="00F3556C" w:rsidP="00233AF1">
            <w:pPr>
              <w:overflowPunct w:val="0"/>
              <w:autoSpaceDE w:val="0"/>
              <w:autoSpaceDN w:val="0"/>
              <w:adjustRightInd w:val="0"/>
              <w:jc w:val="center"/>
              <w:textAlignment w:val="baseline"/>
              <w:rPr>
                <w:sz w:val="20"/>
                <w:szCs w:val="20"/>
              </w:rPr>
            </w:pPr>
            <w:r w:rsidRPr="006636EF">
              <w:rPr>
                <w:sz w:val="20"/>
                <w:szCs w:val="20"/>
              </w:rPr>
              <w:t>99</w:t>
            </w:r>
            <w:r w:rsidR="00233AF1" w:rsidRPr="006636EF">
              <w:rPr>
                <w:sz w:val="20"/>
                <w:szCs w:val="20"/>
              </w:rPr>
              <w:t>088</w:t>
            </w:r>
          </w:p>
        </w:tc>
        <w:tc>
          <w:tcPr>
            <w:tcW w:w="636" w:type="dxa"/>
            <w:tcBorders>
              <w:top w:val="single" w:sz="4" w:space="0" w:color="auto"/>
              <w:left w:val="single" w:sz="4" w:space="0" w:color="auto"/>
              <w:bottom w:val="single" w:sz="4" w:space="0" w:color="auto"/>
              <w:right w:val="single" w:sz="4" w:space="0" w:color="auto"/>
            </w:tcBorders>
            <w:vAlign w:val="center"/>
          </w:tcPr>
          <w:p w:rsidR="00F3556C" w:rsidRPr="006B64BA" w:rsidRDefault="00F3556C" w:rsidP="006D456A">
            <w:pPr>
              <w:overflowPunct w:val="0"/>
              <w:autoSpaceDE w:val="0"/>
              <w:autoSpaceDN w:val="0"/>
              <w:adjustRightInd w:val="0"/>
              <w:jc w:val="center"/>
              <w:textAlignment w:val="baseline"/>
              <w:rPr>
                <w:sz w:val="20"/>
                <w:szCs w:val="20"/>
              </w:rPr>
            </w:pPr>
            <w:r>
              <w:rPr>
                <w:sz w:val="20"/>
                <w:szCs w:val="20"/>
              </w:rPr>
              <w:t>0</w:t>
            </w:r>
          </w:p>
        </w:tc>
        <w:tc>
          <w:tcPr>
            <w:tcW w:w="623" w:type="dxa"/>
            <w:tcBorders>
              <w:top w:val="single" w:sz="4" w:space="0" w:color="auto"/>
              <w:left w:val="single" w:sz="4" w:space="0" w:color="auto"/>
              <w:bottom w:val="single" w:sz="4" w:space="0" w:color="auto"/>
              <w:right w:val="single" w:sz="4" w:space="0" w:color="auto"/>
            </w:tcBorders>
            <w:vAlign w:val="center"/>
          </w:tcPr>
          <w:p w:rsidR="00F3556C" w:rsidRPr="006B64BA" w:rsidRDefault="00F3556C" w:rsidP="006D456A">
            <w:pPr>
              <w:overflowPunct w:val="0"/>
              <w:autoSpaceDE w:val="0"/>
              <w:autoSpaceDN w:val="0"/>
              <w:adjustRightInd w:val="0"/>
              <w:jc w:val="center"/>
              <w:textAlignment w:val="baseline"/>
              <w:rPr>
                <w:sz w:val="20"/>
                <w:szCs w:val="20"/>
              </w:rPr>
            </w:pPr>
            <w:r>
              <w:rPr>
                <w:sz w:val="20"/>
                <w:szCs w:val="20"/>
              </w:rPr>
              <w:t>0</w:t>
            </w:r>
          </w:p>
        </w:tc>
        <w:tc>
          <w:tcPr>
            <w:tcW w:w="623" w:type="dxa"/>
            <w:tcBorders>
              <w:top w:val="single" w:sz="4" w:space="0" w:color="auto"/>
              <w:left w:val="single" w:sz="4" w:space="0" w:color="auto"/>
              <w:bottom w:val="single" w:sz="4" w:space="0" w:color="auto"/>
              <w:right w:val="single" w:sz="4" w:space="0" w:color="auto"/>
            </w:tcBorders>
            <w:vAlign w:val="center"/>
          </w:tcPr>
          <w:p w:rsidR="00F3556C" w:rsidRPr="006B64BA" w:rsidRDefault="00F3556C" w:rsidP="006D456A">
            <w:pPr>
              <w:overflowPunct w:val="0"/>
              <w:autoSpaceDE w:val="0"/>
              <w:autoSpaceDN w:val="0"/>
              <w:adjustRightInd w:val="0"/>
              <w:jc w:val="center"/>
              <w:textAlignment w:val="baseline"/>
              <w:rPr>
                <w:sz w:val="20"/>
                <w:szCs w:val="20"/>
              </w:rPr>
            </w:pPr>
            <w:r>
              <w:rPr>
                <w:sz w:val="20"/>
                <w:szCs w:val="20"/>
              </w:rPr>
              <w:t>71</w:t>
            </w:r>
          </w:p>
        </w:tc>
        <w:tc>
          <w:tcPr>
            <w:tcW w:w="723" w:type="dxa"/>
            <w:tcBorders>
              <w:top w:val="single" w:sz="4" w:space="0" w:color="auto"/>
              <w:left w:val="single" w:sz="4" w:space="0" w:color="auto"/>
              <w:bottom w:val="single" w:sz="4" w:space="0" w:color="auto"/>
              <w:right w:val="single" w:sz="4" w:space="0" w:color="auto"/>
            </w:tcBorders>
            <w:vAlign w:val="center"/>
          </w:tcPr>
          <w:p w:rsidR="00F3556C" w:rsidRPr="006B64BA" w:rsidRDefault="00F3556C" w:rsidP="006D456A">
            <w:pPr>
              <w:overflowPunct w:val="0"/>
              <w:autoSpaceDE w:val="0"/>
              <w:autoSpaceDN w:val="0"/>
              <w:adjustRightInd w:val="0"/>
              <w:jc w:val="center"/>
              <w:textAlignment w:val="baseline"/>
              <w:rPr>
                <w:sz w:val="20"/>
                <w:szCs w:val="20"/>
              </w:rPr>
            </w:pPr>
            <w:r>
              <w:rPr>
                <w:sz w:val="20"/>
                <w:szCs w:val="20"/>
              </w:rPr>
              <w:t>4156</w:t>
            </w:r>
          </w:p>
        </w:tc>
        <w:tc>
          <w:tcPr>
            <w:tcW w:w="723" w:type="dxa"/>
            <w:tcBorders>
              <w:top w:val="single" w:sz="4" w:space="0" w:color="auto"/>
              <w:left w:val="single" w:sz="4" w:space="0" w:color="auto"/>
              <w:bottom w:val="single" w:sz="4" w:space="0" w:color="auto"/>
              <w:right w:val="single" w:sz="4" w:space="0" w:color="auto"/>
            </w:tcBorders>
            <w:vAlign w:val="center"/>
          </w:tcPr>
          <w:p w:rsidR="00F3556C" w:rsidRPr="006B64BA" w:rsidRDefault="00F3556C" w:rsidP="006D456A">
            <w:pPr>
              <w:overflowPunct w:val="0"/>
              <w:autoSpaceDE w:val="0"/>
              <w:autoSpaceDN w:val="0"/>
              <w:adjustRightInd w:val="0"/>
              <w:jc w:val="center"/>
              <w:textAlignment w:val="baseline"/>
              <w:rPr>
                <w:sz w:val="20"/>
                <w:szCs w:val="20"/>
              </w:rPr>
            </w:pPr>
            <w:r>
              <w:rPr>
                <w:sz w:val="20"/>
                <w:szCs w:val="20"/>
              </w:rPr>
              <w:t>251</w:t>
            </w:r>
          </w:p>
        </w:tc>
        <w:tc>
          <w:tcPr>
            <w:tcW w:w="692" w:type="dxa"/>
            <w:tcBorders>
              <w:top w:val="single" w:sz="4" w:space="0" w:color="auto"/>
              <w:left w:val="single" w:sz="4" w:space="0" w:color="auto"/>
              <w:bottom w:val="single" w:sz="4" w:space="0" w:color="auto"/>
              <w:right w:val="single" w:sz="4" w:space="0" w:color="auto"/>
            </w:tcBorders>
            <w:vAlign w:val="center"/>
          </w:tcPr>
          <w:p w:rsidR="00F3556C" w:rsidRPr="006B64BA" w:rsidRDefault="00F3556C" w:rsidP="006D456A">
            <w:pPr>
              <w:overflowPunct w:val="0"/>
              <w:autoSpaceDE w:val="0"/>
              <w:autoSpaceDN w:val="0"/>
              <w:adjustRightInd w:val="0"/>
              <w:jc w:val="center"/>
              <w:textAlignment w:val="baseline"/>
              <w:rPr>
                <w:sz w:val="20"/>
                <w:szCs w:val="20"/>
              </w:rPr>
            </w:pPr>
            <w:r>
              <w:rPr>
                <w:sz w:val="20"/>
                <w:szCs w:val="20"/>
              </w:rPr>
              <w:t>1070</w:t>
            </w:r>
            <w:r w:rsidR="006636EF">
              <w:rPr>
                <w:sz w:val="20"/>
                <w:szCs w:val="20"/>
              </w:rPr>
              <w:t>16</w:t>
            </w:r>
          </w:p>
        </w:tc>
      </w:tr>
    </w:tbl>
    <w:p w:rsidR="00F3556C" w:rsidRPr="006D456A" w:rsidRDefault="00F3556C" w:rsidP="006D456A">
      <w:pPr>
        <w:ind w:firstLine="709"/>
        <w:jc w:val="center"/>
        <w:rPr>
          <w:sz w:val="28"/>
          <w:szCs w:val="28"/>
        </w:rPr>
      </w:pPr>
    </w:p>
    <w:p w:rsidR="00F3556C" w:rsidRPr="007D264A" w:rsidRDefault="00F3556C" w:rsidP="006D456A">
      <w:pPr>
        <w:ind w:firstLine="709"/>
        <w:jc w:val="both"/>
        <w:rPr>
          <w:sz w:val="28"/>
          <w:szCs w:val="28"/>
        </w:rPr>
      </w:pPr>
      <w:r w:rsidRPr="00084688">
        <w:rPr>
          <w:sz w:val="28"/>
          <w:szCs w:val="28"/>
        </w:rPr>
        <w:t xml:space="preserve">В инвентарном парке грузовых вагонов по состоянию на 1 января 2016 года </w:t>
      </w:r>
      <w:r w:rsidR="00DA75F7">
        <w:rPr>
          <w:sz w:val="28"/>
          <w:szCs w:val="28"/>
        </w:rPr>
        <w:t>123390</w:t>
      </w:r>
      <w:r w:rsidRPr="007D264A">
        <w:rPr>
          <w:sz w:val="28"/>
          <w:szCs w:val="28"/>
        </w:rPr>
        <w:t xml:space="preserve"> вагон</w:t>
      </w:r>
      <w:r w:rsidR="00DA75F7">
        <w:rPr>
          <w:sz w:val="28"/>
          <w:szCs w:val="28"/>
        </w:rPr>
        <w:t>ов</w:t>
      </w:r>
      <w:r w:rsidRPr="007D264A">
        <w:rPr>
          <w:sz w:val="28"/>
          <w:szCs w:val="28"/>
        </w:rPr>
        <w:t xml:space="preserve"> с истекшим </w:t>
      </w:r>
      <w:r w:rsidR="00DA75F7">
        <w:rPr>
          <w:sz w:val="28"/>
          <w:szCs w:val="28"/>
        </w:rPr>
        <w:t xml:space="preserve">нормативным </w:t>
      </w:r>
      <w:r w:rsidRPr="007D264A">
        <w:rPr>
          <w:sz w:val="28"/>
          <w:szCs w:val="28"/>
        </w:rPr>
        <w:t xml:space="preserve">сроком службы в </w:t>
      </w:r>
      <w:proofErr w:type="spellStart"/>
      <w:r w:rsidRPr="007D264A">
        <w:rPr>
          <w:sz w:val="28"/>
          <w:szCs w:val="28"/>
        </w:rPr>
        <w:t>т.ч</w:t>
      </w:r>
      <w:proofErr w:type="spellEnd"/>
      <w:r w:rsidRPr="007D264A">
        <w:rPr>
          <w:sz w:val="28"/>
          <w:szCs w:val="28"/>
        </w:rPr>
        <w:t>. по железнодорожным администрациям:</w:t>
      </w:r>
    </w:p>
    <w:p w:rsidR="00F3556C" w:rsidRPr="007D264A" w:rsidRDefault="00F3556C" w:rsidP="006D456A">
      <w:pPr>
        <w:ind w:firstLine="709"/>
        <w:jc w:val="both"/>
        <w:rPr>
          <w:sz w:val="28"/>
          <w:szCs w:val="28"/>
        </w:rPr>
      </w:pPr>
    </w:p>
    <w:tbl>
      <w:tblPr>
        <w:tblW w:w="10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671"/>
        <w:gridCol w:w="672"/>
        <w:gridCol w:w="671"/>
        <w:gridCol w:w="671"/>
        <w:gridCol w:w="672"/>
        <w:gridCol w:w="671"/>
        <w:gridCol w:w="672"/>
        <w:gridCol w:w="671"/>
        <w:gridCol w:w="671"/>
        <w:gridCol w:w="672"/>
        <w:gridCol w:w="671"/>
        <w:gridCol w:w="671"/>
        <w:gridCol w:w="672"/>
        <w:gridCol w:w="579"/>
        <w:gridCol w:w="764"/>
      </w:tblGrid>
      <w:tr w:rsidR="00F3556C" w:rsidRPr="007D264A" w:rsidTr="006D456A">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tcPr>
          <w:p w:rsidR="00F3556C" w:rsidRPr="007D264A" w:rsidRDefault="00F3556C" w:rsidP="006D456A">
            <w:pPr>
              <w:overflowPunct w:val="0"/>
              <w:autoSpaceDE w:val="0"/>
              <w:autoSpaceDN w:val="0"/>
              <w:adjustRightInd w:val="0"/>
              <w:jc w:val="center"/>
              <w:textAlignment w:val="baseline"/>
              <w:rPr>
                <w:sz w:val="18"/>
                <w:szCs w:val="18"/>
              </w:rPr>
            </w:pPr>
            <w:proofErr w:type="spellStart"/>
            <w:r w:rsidRPr="007D264A">
              <w:rPr>
                <w:sz w:val="18"/>
                <w:szCs w:val="18"/>
              </w:rPr>
              <w:t>Азр</w:t>
            </w:r>
            <w:proofErr w:type="spellEnd"/>
          </w:p>
        </w:tc>
        <w:tc>
          <w:tcPr>
            <w:tcW w:w="671" w:type="dxa"/>
            <w:tcBorders>
              <w:top w:val="single" w:sz="4" w:space="0" w:color="auto"/>
              <w:left w:val="single" w:sz="4" w:space="0" w:color="auto"/>
              <w:bottom w:val="single" w:sz="4" w:space="0" w:color="auto"/>
              <w:right w:val="single" w:sz="4" w:space="0" w:color="auto"/>
            </w:tcBorders>
            <w:vAlign w:val="center"/>
          </w:tcPr>
          <w:p w:rsidR="00F3556C" w:rsidRPr="007D264A" w:rsidRDefault="00F3556C" w:rsidP="006D456A">
            <w:pPr>
              <w:overflowPunct w:val="0"/>
              <w:autoSpaceDE w:val="0"/>
              <w:autoSpaceDN w:val="0"/>
              <w:adjustRightInd w:val="0"/>
              <w:jc w:val="center"/>
              <w:textAlignment w:val="baseline"/>
              <w:rPr>
                <w:sz w:val="18"/>
                <w:szCs w:val="18"/>
              </w:rPr>
            </w:pPr>
            <w:proofErr w:type="spellStart"/>
            <w:r w:rsidRPr="007D264A">
              <w:rPr>
                <w:sz w:val="18"/>
                <w:szCs w:val="18"/>
              </w:rPr>
              <w:t>Арм</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F3556C" w:rsidRPr="007D264A" w:rsidRDefault="00F3556C" w:rsidP="006D456A">
            <w:pPr>
              <w:overflowPunct w:val="0"/>
              <w:autoSpaceDE w:val="0"/>
              <w:autoSpaceDN w:val="0"/>
              <w:adjustRightInd w:val="0"/>
              <w:jc w:val="center"/>
              <w:textAlignment w:val="baseline"/>
              <w:rPr>
                <w:sz w:val="18"/>
                <w:szCs w:val="18"/>
              </w:rPr>
            </w:pPr>
            <w:r w:rsidRPr="007D264A">
              <w:rPr>
                <w:sz w:val="18"/>
                <w:szCs w:val="18"/>
              </w:rPr>
              <w:t>Бел</w:t>
            </w:r>
          </w:p>
        </w:tc>
        <w:tc>
          <w:tcPr>
            <w:tcW w:w="671" w:type="dxa"/>
            <w:tcBorders>
              <w:top w:val="single" w:sz="4" w:space="0" w:color="auto"/>
              <w:left w:val="single" w:sz="4" w:space="0" w:color="auto"/>
              <w:bottom w:val="single" w:sz="4" w:space="0" w:color="auto"/>
              <w:right w:val="single" w:sz="4" w:space="0" w:color="auto"/>
            </w:tcBorders>
            <w:vAlign w:val="center"/>
          </w:tcPr>
          <w:p w:rsidR="00F3556C" w:rsidRPr="007D264A" w:rsidRDefault="00F3556C" w:rsidP="006D456A">
            <w:pPr>
              <w:overflowPunct w:val="0"/>
              <w:autoSpaceDE w:val="0"/>
              <w:autoSpaceDN w:val="0"/>
              <w:adjustRightInd w:val="0"/>
              <w:jc w:val="center"/>
              <w:textAlignment w:val="baseline"/>
              <w:rPr>
                <w:sz w:val="18"/>
                <w:szCs w:val="18"/>
              </w:rPr>
            </w:pPr>
            <w:proofErr w:type="spellStart"/>
            <w:r w:rsidRPr="007D264A">
              <w:rPr>
                <w:sz w:val="18"/>
                <w:szCs w:val="18"/>
              </w:rPr>
              <w:t>Грз</w:t>
            </w:r>
            <w:proofErr w:type="spellEnd"/>
          </w:p>
        </w:tc>
        <w:tc>
          <w:tcPr>
            <w:tcW w:w="671" w:type="dxa"/>
            <w:tcBorders>
              <w:top w:val="single" w:sz="4" w:space="0" w:color="auto"/>
              <w:left w:val="single" w:sz="4" w:space="0" w:color="auto"/>
              <w:bottom w:val="single" w:sz="4" w:space="0" w:color="auto"/>
              <w:right w:val="single" w:sz="4" w:space="0" w:color="auto"/>
            </w:tcBorders>
            <w:vAlign w:val="center"/>
          </w:tcPr>
          <w:p w:rsidR="00F3556C" w:rsidRPr="007D264A" w:rsidRDefault="00F3556C" w:rsidP="006D456A">
            <w:pPr>
              <w:overflowPunct w:val="0"/>
              <w:autoSpaceDE w:val="0"/>
              <w:autoSpaceDN w:val="0"/>
              <w:adjustRightInd w:val="0"/>
              <w:jc w:val="center"/>
              <w:textAlignment w:val="baseline"/>
              <w:rPr>
                <w:sz w:val="18"/>
                <w:szCs w:val="18"/>
              </w:rPr>
            </w:pPr>
            <w:proofErr w:type="spellStart"/>
            <w:r w:rsidRPr="007D264A">
              <w:rPr>
                <w:sz w:val="18"/>
                <w:szCs w:val="18"/>
              </w:rPr>
              <w:t>Кзх</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F3556C" w:rsidRPr="007D264A" w:rsidRDefault="00F3556C" w:rsidP="006D456A">
            <w:pPr>
              <w:overflowPunct w:val="0"/>
              <w:autoSpaceDE w:val="0"/>
              <w:autoSpaceDN w:val="0"/>
              <w:adjustRightInd w:val="0"/>
              <w:jc w:val="center"/>
              <w:textAlignment w:val="baseline"/>
              <w:rPr>
                <w:sz w:val="18"/>
                <w:szCs w:val="18"/>
              </w:rPr>
            </w:pPr>
            <w:proofErr w:type="spellStart"/>
            <w:r w:rsidRPr="007D264A">
              <w:rPr>
                <w:sz w:val="18"/>
                <w:szCs w:val="18"/>
              </w:rPr>
              <w:t>Крг</w:t>
            </w:r>
            <w:proofErr w:type="spellEnd"/>
          </w:p>
        </w:tc>
        <w:tc>
          <w:tcPr>
            <w:tcW w:w="671" w:type="dxa"/>
            <w:tcBorders>
              <w:top w:val="single" w:sz="4" w:space="0" w:color="auto"/>
              <w:left w:val="single" w:sz="4" w:space="0" w:color="auto"/>
              <w:bottom w:val="single" w:sz="4" w:space="0" w:color="auto"/>
              <w:right w:val="single" w:sz="4" w:space="0" w:color="auto"/>
            </w:tcBorders>
            <w:vAlign w:val="center"/>
          </w:tcPr>
          <w:p w:rsidR="00F3556C" w:rsidRPr="007D264A" w:rsidRDefault="00F3556C" w:rsidP="006D456A">
            <w:pPr>
              <w:overflowPunct w:val="0"/>
              <w:autoSpaceDE w:val="0"/>
              <w:autoSpaceDN w:val="0"/>
              <w:adjustRightInd w:val="0"/>
              <w:jc w:val="center"/>
              <w:textAlignment w:val="baseline"/>
              <w:rPr>
                <w:sz w:val="18"/>
                <w:szCs w:val="18"/>
              </w:rPr>
            </w:pPr>
            <w:r w:rsidRPr="007D264A">
              <w:rPr>
                <w:sz w:val="18"/>
                <w:szCs w:val="18"/>
              </w:rPr>
              <w:t>Лат</w:t>
            </w:r>
          </w:p>
        </w:tc>
        <w:tc>
          <w:tcPr>
            <w:tcW w:w="672" w:type="dxa"/>
            <w:tcBorders>
              <w:top w:val="single" w:sz="4" w:space="0" w:color="auto"/>
              <w:left w:val="single" w:sz="4" w:space="0" w:color="auto"/>
              <w:bottom w:val="single" w:sz="4" w:space="0" w:color="auto"/>
              <w:right w:val="single" w:sz="4" w:space="0" w:color="auto"/>
            </w:tcBorders>
            <w:vAlign w:val="center"/>
          </w:tcPr>
          <w:p w:rsidR="00F3556C" w:rsidRPr="007D264A" w:rsidRDefault="00F3556C" w:rsidP="006D456A">
            <w:pPr>
              <w:overflowPunct w:val="0"/>
              <w:autoSpaceDE w:val="0"/>
              <w:autoSpaceDN w:val="0"/>
              <w:adjustRightInd w:val="0"/>
              <w:jc w:val="center"/>
              <w:textAlignment w:val="baseline"/>
              <w:rPr>
                <w:sz w:val="18"/>
                <w:szCs w:val="18"/>
              </w:rPr>
            </w:pPr>
            <w:r w:rsidRPr="007D264A">
              <w:rPr>
                <w:sz w:val="18"/>
                <w:szCs w:val="18"/>
              </w:rPr>
              <w:t>Лит</w:t>
            </w:r>
          </w:p>
        </w:tc>
        <w:tc>
          <w:tcPr>
            <w:tcW w:w="671" w:type="dxa"/>
            <w:tcBorders>
              <w:top w:val="single" w:sz="4" w:space="0" w:color="auto"/>
              <w:left w:val="single" w:sz="4" w:space="0" w:color="auto"/>
              <w:bottom w:val="single" w:sz="4" w:space="0" w:color="auto"/>
              <w:right w:val="single" w:sz="4" w:space="0" w:color="auto"/>
            </w:tcBorders>
            <w:vAlign w:val="center"/>
          </w:tcPr>
          <w:p w:rsidR="00F3556C" w:rsidRPr="007D264A" w:rsidRDefault="00F3556C" w:rsidP="006D456A">
            <w:pPr>
              <w:overflowPunct w:val="0"/>
              <w:autoSpaceDE w:val="0"/>
              <w:autoSpaceDN w:val="0"/>
              <w:adjustRightInd w:val="0"/>
              <w:jc w:val="center"/>
              <w:textAlignment w:val="baseline"/>
              <w:rPr>
                <w:sz w:val="18"/>
                <w:szCs w:val="18"/>
              </w:rPr>
            </w:pPr>
            <w:proofErr w:type="spellStart"/>
            <w:r w:rsidRPr="007D264A">
              <w:rPr>
                <w:sz w:val="18"/>
                <w:szCs w:val="18"/>
              </w:rPr>
              <w:t>Млд</w:t>
            </w:r>
            <w:proofErr w:type="spellEnd"/>
          </w:p>
        </w:tc>
        <w:tc>
          <w:tcPr>
            <w:tcW w:w="671" w:type="dxa"/>
            <w:tcBorders>
              <w:top w:val="single" w:sz="4" w:space="0" w:color="auto"/>
              <w:left w:val="single" w:sz="4" w:space="0" w:color="auto"/>
              <w:bottom w:val="single" w:sz="4" w:space="0" w:color="auto"/>
              <w:right w:val="single" w:sz="4" w:space="0" w:color="auto"/>
            </w:tcBorders>
            <w:vAlign w:val="center"/>
          </w:tcPr>
          <w:p w:rsidR="00F3556C" w:rsidRPr="007D264A" w:rsidRDefault="00F3556C" w:rsidP="006D456A">
            <w:pPr>
              <w:overflowPunct w:val="0"/>
              <w:autoSpaceDE w:val="0"/>
              <w:autoSpaceDN w:val="0"/>
              <w:adjustRightInd w:val="0"/>
              <w:jc w:val="center"/>
              <w:textAlignment w:val="baseline"/>
              <w:rPr>
                <w:sz w:val="18"/>
                <w:szCs w:val="18"/>
              </w:rPr>
            </w:pPr>
            <w:r w:rsidRPr="007D264A">
              <w:rPr>
                <w:sz w:val="18"/>
                <w:szCs w:val="18"/>
              </w:rPr>
              <w:t>РФ</w:t>
            </w:r>
          </w:p>
        </w:tc>
        <w:tc>
          <w:tcPr>
            <w:tcW w:w="672" w:type="dxa"/>
            <w:tcBorders>
              <w:top w:val="single" w:sz="4" w:space="0" w:color="auto"/>
              <w:left w:val="single" w:sz="4" w:space="0" w:color="auto"/>
              <w:bottom w:val="single" w:sz="4" w:space="0" w:color="auto"/>
              <w:right w:val="single" w:sz="4" w:space="0" w:color="auto"/>
            </w:tcBorders>
            <w:vAlign w:val="center"/>
          </w:tcPr>
          <w:p w:rsidR="00F3556C" w:rsidRPr="007D264A" w:rsidRDefault="00F3556C" w:rsidP="006D456A">
            <w:pPr>
              <w:overflowPunct w:val="0"/>
              <w:autoSpaceDE w:val="0"/>
              <w:autoSpaceDN w:val="0"/>
              <w:adjustRightInd w:val="0"/>
              <w:jc w:val="center"/>
              <w:textAlignment w:val="baseline"/>
              <w:rPr>
                <w:sz w:val="18"/>
                <w:szCs w:val="18"/>
              </w:rPr>
            </w:pPr>
            <w:proofErr w:type="spellStart"/>
            <w:r w:rsidRPr="007D264A">
              <w:rPr>
                <w:sz w:val="18"/>
                <w:szCs w:val="18"/>
              </w:rPr>
              <w:t>Тдж</w:t>
            </w:r>
            <w:proofErr w:type="spellEnd"/>
          </w:p>
        </w:tc>
        <w:tc>
          <w:tcPr>
            <w:tcW w:w="671" w:type="dxa"/>
            <w:tcBorders>
              <w:top w:val="single" w:sz="4" w:space="0" w:color="auto"/>
              <w:left w:val="single" w:sz="4" w:space="0" w:color="auto"/>
              <w:bottom w:val="single" w:sz="4" w:space="0" w:color="auto"/>
              <w:right w:val="single" w:sz="4" w:space="0" w:color="auto"/>
            </w:tcBorders>
            <w:vAlign w:val="center"/>
          </w:tcPr>
          <w:p w:rsidR="00F3556C" w:rsidRPr="007D264A" w:rsidRDefault="00F3556C" w:rsidP="006D456A">
            <w:pPr>
              <w:overflowPunct w:val="0"/>
              <w:autoSpaceDE w:val="0"/>
              <w:autoSpaceDN w:val="0"/>
              <w:adjustRightInd w:val="0"/>
              <w:jc w:val="center"/>
              <w:textAlignment w:val="baseline"/>
              <w:rPr>
                <w:sz w:val="18"/>
                <w:szCs w:val="18"/>
              </w:rPr>
            </w:pPr>
            <w:proofErr w:type="spellStart"/>
            <w:r w:rsidRPr="007D264A">
              <w:rPr>
                <w:sz w:val="18"/>
                <w:szCs w:val="18"/>
              </w:rPr>
              <w:t>Трк</w:t>
            </w:r>
            <w:proofErr w:type="spellEnd"/>
          </w:p>
        </w:tc>
        <w:tc>
          <w:tcPr>
            <w:tcW w:w="671" w:type="dxa"/>
            <w:tcBorders>
              <w:top w:val="single" w:sz="4" w:space="0" w:color="auto"/>
              <w:left w:val="single" w:sz="4" w:space="0" w:color="auto"/>
              <w:bottom w:val="single" w:sz="4" w:space="0" w:color="auto"/>
              <w:right w:val="single" w:sz="4" w:space="0" w:color="auto"/>
            </w:tcBorders>
            <w:vAlign w:val="center"/>
          </w:tcPr>
          <w:p w:rsidR="00F3556C" w:rsidRPr="007D264A" w:rsidRDefault="00F3556C" w:rsidP="006D456A">
            <w:pPr>
              <w:overflowPunct w:val="0"/>
              <w:autoSpaceDE w:val="0"/>
              <w:autoSpaceDN w:val="0"/>
              <w:adjustRightInd w:val="0"/>
              <w:jc w:val="center"/>
              <w:textAlignment w:val="baseline"/>
              <w:rPr>
                <w:sz w:val="18"/>
                <w:szCs w:val="18"/>
              </w:rPr>
            </w:pPr>
            <w:proofErr w:type="spellStart"/>
            <w:r w:rsidRPr="007D264A">
              <w:rPr>
                <w:sz w:val="18"/>
                <w:szCs w:val="18"/>
              </w:rPr>
              <w:t>Узб</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F3556C" w:rsidRPr="007D264A" w:rsidRDefault="00F3556C" w:rsidP="006D456A">
            <w:pPr>
              <w:overflowPunct w:val="0"/>
              <w:autoSpaceDE w:val="0"/>
              <w:autoSpaceDN w:val="0"/>
              <w:adjustRightInd w:val="0"/>
              <w:jc w:val="center"/>
              <w:textAlignment w:val="baseline"/>
              <w:rPr>
                <w:sz w:val="18"/>
                <w:szCs w:val="18"/>
              </w:rPr>
            </w:pPr>
            <w:proofErr w:type="spellStart"/>
            <w:r w:rsidRPr="007D264A">
              <w:rPr>
                <w:sz w:val="18"/>
                <w:szCs w:val="18"/>
              </w:rPr>
              <w:t>Укр</w:t>
            </w:r>
            <w:proofErr w:type="spellEnd"/>
          </w:p>
        </w:tc>
        <w:tc>
          <w:tcPr>
            <w:tcW w:w="579" w:type="dxa"/>
            <w:tcBorders>
              <w:top w:val="single" w:sz="4" w:space="0" w:color="auto"/>
              <w:left w:val="single" w:sz="4" w:space="0" w:color="auto"/>
              <w:bottom w:val="single" w:sz="4" w:space="0" w:color="auto"/>
              <w:right w:val="single" w:sz="4" w:space="0" w:color="auto"/>
            </w:tcBorders>
            <w:vAlign w:val="center"/>
          </w:tcPr>
          <w:p w:rsidR="00F3556C" w:rsidRPr="007D264A" w:rsidRDefault="00F3556C" w:rsidP="006D456A">
            <w:pPr>
              <w:overflowPunct w:val="0"/>
              <w:autoSpaceDE w:val="0"/>
              <w:autoSpaceDN w:val="0"/>
              <w:adjustRightInd w:val="0"/>
              <w:jc w:val="center"/>
              <w:textAlignment w:val="baseline"/>
              <w:rPr>
                <w:sz w:val="18"/>
                <w:szCs w:val="18"/>
              </w:rPr>
            </w:pPr>
            <w:r w:rsidRPr="007D264A">
              <w:rPr>
                <w:sz w:val="18"/>
                <w:szCs w:val="18"/>
              </w:rPr>
              <w:t>Эст</w:t>
            </w:r>
          </w:p>
        </w:tc>
        <w:tc>
          <w:tcPr>
            <w:tcW w:w="764" w:type="dxa"/>
            <w:tcBorders>
              <w:top w:val="single" w:sz="4" w:space="0" w:color="auto"/>
              <w:left w:val="single" w:sz="4" w:space="0" w:color="auto"/>
              <w:bottom w:val="single" w:sz="4" w:space="0" w:color="auto"/>
              <w:right w:val="single" w:sz="4" w:space="0" w:color="auto"/>
            </w:tcBorders>
            <w:vAlign w:val="center"/>
          </w:tcPr>
          <w:p w:rsidR="00F3556C" w:rsidRPr="007D264A" w:rsidRDefault="00F3556C" w:rsidP="006D456A">
            <w:pPr>
              <w:overflowPunct w:val="0"/>
              <w:autoSpaceDE w:val="0"/>
              <w:autoSpaceDN w:val="0"/>
              <w:adjustRightInd w:val="0"/>
              <w:jc w:val="center"/>
              <w:textAlignment w:val="baseline"/>
              <w:rPr>
                <w:sz w:val="18"/>
                <w:szCs w:val="18"/>
              </w:rPr>
            </w:pPr>
            <w:r w:rsidRPr="007D264A">
              <w:rPr>
                <w:sz w:val="18"/>
                <w:szCs w:val="18"/>
              </w:rPr>
              <w:t>Итого</w:t>
            </w:r>
          </w:p>
        </w:tc>
      </w:tr>
      <w:tr w:rsidR="00F3556C" w:rsidRPr="00213239" w:rsidTr="006D456A">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tcPr>
          <w:p w:rsidR="00F3556C" w:rsidRPr="00213239" w:rsidRDefault="00F3556C" w:rsidP="006D456A">
            <w:pPr>
              <w:overflowPunct w:val="0"/>
              <w:autoSpaceDE w:val="0"/>
              <w:autoSpaceDN w:val="0"/>
              <w:adjustRightInd w:val="0"/>
              <w:jc w:val="center"/>
              <w:textAlignment w:val="baseline"/>
              <w:rPr>
                <w:sz w:val="18"/>
                <w:szCs w:val="18"/>
              </w:rPr>
            </w:pPr>
            <w:r w:rsidRPr="00213239">
              <w:rPr>
                <w:sz w:val="18"/>
                <w:szCs w:val="18"/>
              </w:rPr>
              <w:t>12343</w:t>
            </w:r>
          </w:p>
        </w:tc>
        <w:tc>
          <w:tcPr>
            <w:tcW w:w="671" w:type="dxa"/>
            <w:tcBorders>
              <w:top w:val="single" w:sz="4" w:space="0" w:color="auto"/>
              <w:left w:val="single" w:sz="4" w:space="0" w:color="auto"/>
              <w:bottom w:val="single" w:sz="4" w:space="0" w:color="auto"/>
              <w:right w:val="single" w:sz="4" w:space="0" w:color="auto"/>
            </w:tcBorders>
            <w:vAlign w:val="center"/>
          </w:tcPr>
          <w:p w:rsidR="00F3556C" w:rsidRPr="00213239" w:rsidRDefault="00F3556C" w:rsidP="006D456A">
            <w:pPr>
              <w:overflowPunct w:val="0"/>
              <w:autoSpaceDE w:val="0"/>
              <w:autoSpaceDN w:val="0"/>
              <w:adjustRightInd w:val="0"/>
              <w:jc w:val="center"/>
              <w:textAlignment w:val="baseline"/>
              <w:rPr>
                <w:sz w:val="18"/>
                <w:szCs w:val="18"/>
              </w:rPr>
            </w:pPr>
            <w:r w:rsidRPr="00213239">
              <w:rPr>
                <w:sz w:val="18"/>
                <w:szCs w:val="18"/>
              </w:rPr>
              <w:t>1068</w:t>
            </w:r>
          </w:p>
        </w:tc>
        <w:tc>
          <w:tcPr>
            <w:tcW w:w="672" w:type="dxa"/>
            <w:tcBorders>
              <w:top w:val="single" w:sz="4" w:space="0" w:color="auto"/>
              <w:left w:val="single" w:sz="4" w:space="0" w:color="auto"/>
              <w:bottom w:val="single" w:sz="4" w:space="0" w:color="auto"/>
              <w:right w:val="single" w:sz="4" w:space="0" w:color="auto"/>
            </w:tcBorders>
            <w:vAlign w:val="center"/>
          </w:tcPr>
          <w:p w:rsidR="00F3556C" w:rsidRPr="00213239" w:rsidRDefault="00F3556C" w:rsidP="006D456A">
            <w:pPr>
              <w:overflowPunct w:val="0"/>
              <w:autoSpaceDE w:val="0"/>
              <w:autoSpaceDN w:val="0"/>
              <w:adjustRightInd w:val="0"/>
              <w:jc w:val="center"/>
              <w:textAlignment w:val="baseline"/>
              <w:rPr>
                <w:sz w:val="18"/>
                <w:szCs w:val="18"/>
              </w:rPr>
            </w:pPr>
            <w:r w:rsidRPr="00213239">
              <w:rPr>
                <w:sz w:val="18"/>
                <w:szCs w:val="18"/>
              </w:rPr>
              <w:t>12873</w:t>
            </w:r>
          </w:p>
        </w:tc>
        <w:tc>
          <w:tcPr>
            <w:tcW w:w="671" w:type="dxa"/>
            <w:tcBorders>
              <w:top w:val="single" w:sz="4" w:space="0" w:color="auto"/>
              <w:left w:val="single" w:sz="4" w:space="0" w:color="auto"/>
              <w:bottom w:val="single" w:sz="4" w:space="0" w:color="auto"/>
              <w:right w:val="single" w:sz="4" w:space="0" w:color="auto"/>
            </w:tcBorders>
            <w:vAlign w:val="center"/>
          </w:tcPr>
          <w:p w:rsidR="00F3556C" w:rsidRPr="00213239" w:rsidRDefault="00F3556C" w:rsidP="006D456A">
            <w:pPr>
              <w:overflowPunct w:val="0"/>
              <w:autoSpaceDE w:val="0"/>
              <w:autoSpaceDN w:val="0"/>
              <w:adjustRightInd w:val="0"/>
              <w:jc w:val="center"/>
              <w:textAlignment w:val="baseline"/>
              <w:rPr>
                <w:sz w:val="18"/>
                <w:szCs w:val="18"/>
              </w:rPr>
            </w:pPr>
            <w:r w:rsidRPr="00213239">
              <w:rPr>
                <w:sz w:val="18"/>
                <w:szCs w:val="18"/>
              </w:rPr>
              <w:t>9008</w:t>
            </w:r>
          </w:p>
        </w:tc>
        <w:tc>
          <w:tcPr>
            <w:tcW w:w="671" w:type="dxa"/>
            <w:tcBorders>
              <w:top w:val="single" w:sz="4" w:space="0" w:color="auto"/>
              <w:left w:val="single" w:sz="4" w:space="0" w:color="auto"/>
              <w:bottom w:val="single" w:sz="4" w:space="0" w:color="auto"/>
              <w:right w:val="single" w:sz="4" w:space="0" w:color="auto"/>
            </w:tcBorders>
            <w:vAlign w:val="center"/>
          </w:tcPr>
          <w:p w:rsidR="00F3556C" w:rsidRPr="00213239" w:rsidRDefault="00F3556C" w:rsidP="006D456A">
            <w:pPr>
              <w:overflowPunct w:val="0"/>
              <w:autoSpaceDE w:val="0"/>
              <w:autoSpaceDN w:val="0"/>
              <w:adjustRightInd w:val="0"/>
              <w:jc w:val="center"/>
              <w:textAlignment w:val="baseline"/>
              <w:rPr>
                <w:sz w:val="18"/>
                <w:szCs w:val="18"/>
              </w:rPr>
            </w:pPr>
            <w:r w:rsidRPr="00213239">
              <w:rPr>
                <w:sz w:val="18"/>
                <w:szCs w:val="18"/>
              </w:rPr>
              <w:t>977</w:t>
            </w:r>
          </w:p>
        </w:tc>
        <w:tc>
          <w:tcPr>
            <w:tcW w:w="672" w:type="dxa"/>
            <w:tcBorders>
              <w:top w:val="single" w:sz="4" w:space="0" w:color="auto"/>
              <w:left w:val="single" w:sz="4" w:space="0" w:color="auto"/>
              <w:bottom w:val="single" w:sz="4" w:space="0" w:color="auto"/>
              <w:right w:val="single" w:sz="4" w:space="0" w:color="auto"/>
            </w:tcBorders>
            <w:vAlign w:val="center"/>
          </w:tcPr>
          <w:p w:rsidR="00F3556C" w:rsidRPr="00213239" w:rsidRDefault="00F3556C" w:rsidP="006D456A">
            <w:pPr>
              <w:overflowPunct w:val="0"/>
              <w:autoSpaceDE w:val="0"/>
              <w:autoSpaceDN w:val="0"/>
              <w:adjustRightInd w:val="0"/>
              <w:jc w:val="center"/>
              <w:textAlignment w:val="baseline"/>
              <w:rPr>
                <w:sz w:val="18"/>
                <w:szCs w:val="18"/>
              </w:rPr>
            </w:pPr>
            <w:r w:rsidRPr="00213239">
              <w:rPr>
                <w:sz w:val="18"/>
                <w:szCs w:val="18"/>
              </w:rPr>
              <w:t>1293</w:t>
            </w:r>
          </w:p>
        </w:tc>
        <w:tc>
          <w:tcPr>
            <w:tcW w:w="671" w:type="dxa"/>
            <w:tcBorders>
              <w:top w:val="single" w:sz="4" w:space="0" w:color="auto"/>
              <w:left w:val="single" w:sz="4" w:space="0" w:color="auto"/>
              <w:bottom w:val="single" w:sz="4" w:space="0" w:color="auto"/>
              <w:right w:val="single" w:sz="4" w:space="0" w:color="auto"/>
            </w:tcBorders>
            <w:vAlign w:val="center"/>
          </w:tcPr>
          <w:p w:rsidR="00F3556C" w:rsidRPr="00213239" w:rsidRDefault="00F3556C" w:rsidP="006D456A">
            <w:pPr>
              <w:overflowPunct w:val="0"/>
              <w:autoSpaceDE w:val="0"/>
              <w:autoSpaceDN w:val="0"/>
              <w:adjustRightInd w:val="0"/>
              <w:jc w:val="center"/>
              <w:textAlignment w:val="baseline"/>
              <w:rPr>
                <w:sz w:val="18"/>
                <w:szCs w:val="18"/>
              </w:rPr>
            </w:pPr>
            <w:r w:rsidRPr="00213239">
              <w:rPr>
                <w:sz w:val="18"/>
                <w:szCs w:val="18"/>
              </w:rPr>
              <w:t>3089</w:t>
            </w:r>
          </w:p>
        </w:tc>
        <w:tc>
          <w:tcPr>
            <w:tcW w:w="672" w:type="dxa"/>
            <w:tcBorders>
              <w:top w:val="single" w:sz="4" w:space="0" w:color="auto"/>
              <w:left w:val="single" w:sz="4" w:space="0" w:color="auto"/>
              <w:bottom w:val="single" w:sz="4" w:space="0" w:color="auto"/>
              <w:right w:val="single" w:sz="4" w:space="0" w:color="auto"/>
            </w:tcBorders>
            <w:vAlign w:val="center"/>
          </w:tcPr>
          <w:p w:rsidR="00F3556C" w:rsidRPr="00213239" w:rsidRDefault="00F3556C" w:rsidP="006D456A">
            <w:pPr>
              <w:overflowPunct w:val="0"/>
              <w:autoSpaceDE w:val="0"/>
              <w:autoSpaceDN w:val="0"/>
              <w:adjustRightInd w:val="0"/>
              <w:jc w:val="center"/>
              <w:textAlignment w:val="baseline"/>
              <w:rPr>
                <w:sz w:val="18"/>
                <w:szCs w:val="18"/>
              </w:rPr>
            </w:pPr>
            <w:r w:rsidRPr="00213239">
              <w:rPr>
                <w:sz w:val="18"/>
                <w:szCs w:val="18"/>
              </w:rPr>
              <w:t>5554</w:t>
            </w:r>
          </w:p>
        </w:tc>
        <w:tc>
          <w:tcPr>
            <w:tcW w:w="671" w:type="dxa"/>
            <w:tcBorders>
              <w:top w:val="single" w:sz="4" w:space="0" w:color="auto"/>
              <w:left w:val="single" w:sz="4" w:space="0" w:color="auto"/>
              <w:bottom w:val="single" w:sz="4" w:space="0" w:color="auto"/>
              <w:right w:val="single" w:sz="4" w:space="0" w:color="auto"/>
            </w:tcBorders>
            <w:vAlign w:val="center"/>
          </w:tcPr>
          <w:p w:rsidR="00F3556C" w:rsidRPr="00213239" w:rsidRDefault="00F3556C" w:rsidP="006D456A">
            <w:pPr>
              <w:overflowPunct w:val="0"/>
              <w:autoSpaceDE w:val="0"/>
              <w:autoSpaceDN w:val="0"/>
              <w:adjustRightInd w:val="0"/>
              <w:jc w:val="center"/>
              <w:textAlignment w:val="baseline"/>
              <w:rPr>
                <w:sz w:val="18"/>
                <w:szCs w:val="18"/>
              </w:rPr>
            </w:pPr>
            <w:r w:rsidRPr="00213239">
              <w:rPr>
                <w:sz w:val="18"/>
                <w:szCs w:val="18"/>
              </w:rPr>
              <w:t>5451</w:t>
            </w:r>
          </w:p>
        </w:tc>
        <w:tc>
          <w:tcPr>
            <w:tcW w:w="671" w:type="dxa"/>
            <w:tcBorders>
              <w:top w:val="single" w:sz="4" w:space="0" w:color="auto"/>
              <w:left w:val="single" w:sz="4" w:space="0" w:color="auto"/>
              <w:bottom w:val="single" w:sz="4" w:space="0" w:color="auto"/>
              <w:right w:val="single" w:sz="4" w:space="0" w:color="auto"/>
            </w:tcBorders>
            <w:vAlign w:val="center"/>
          </w:tcPr>
          <w:p w:rsidR="00F3556C" w:rsidRPr="00213239" w:rsidRDefault="00F3556C" w:rsidP="006D456A">
            <w:pPr>
              <w:overflowPunct w:val="0"/>
              <w:autoSpaceDE w:val="0"/>
              <w:autoSpaceDN w:val="0"/>
              <w:adjustRightInd w:val="0"/>
              <w:jc w:val="center"/>
              <w:textAlignment w:val="baseline"/>
              <w:rPr>
                <w:sz w:val="18"/>
                <w:szCs w:val="18"/>
              </w:rPr>
            </w:pPr>
            <w:r w:rsidRPr="00213239">
              <w:rPr>
                <w:sz w:val="18"/>
                <w:szCs w:val="18"/>
              </w:rPr>
              <w:t>2951</w:t>
            </w:r>
            <w:r w:rsidR="00DA75F7" w:rsidRPr="00213239">
              <w:rPr>
                <w:sz w:val="18"/>
                <w:szCs w:val="18"/>
              </w:rPr>
              <w:t>1</w:t>
            </w:r>
          </w:p>
        </w:tc>
        <w:tc>
          <w:tcPr>
            <w:tcW w:w="672" w:type="dxa"/>
            <w:tcBorders>
              <w:top w:val="single" w:sz="4" w:space="0" w:color="auto"/>
              <w:left w:val="single" w:sz="4" w:space="0" w:color="auto"/>
              <w:bottom w:val="single" w:sz="4" w:space="0" w:color="auto"/>
              <w:right w:val="single" w:sz="4" w:space="0" w:color="auto"/>
            </w:tcBorders>
            <w:vAlign w:val="center"/>
          </w:tcPr>
          <w:p w:rsidR="00F3556C" w:rsidRPr="00213239" w:rsidRDefault="00F3556C" w:rsidP="006D456A">
            <w:pPr>
              <w:overflowPunct w:val="0"/>
              <w:autoSpaceDE w:val="0"/>
              <w:autoSpaceDN w:val="0"/>
              <w:adjustRightInd w:val="0"/>
              <w:jc w:val="center"/>
              <w:textAlignment w:val="baseline"/>
              <w:rPr>
                <w:sz w:val="18"/>
                <w:szCs w:val="18"/>
              </w:rPr>
            </w:pPr>
            <w:r w:rsidRPr="00213239">
              <w:rPr>
                <w:sz w:val="18"/>
                <w:szCs w:val="18"/>
              </w:rPr>
              <w:t>890</w:t>
            </w:r>
          </w:p>
        </w:tc>
        <w:tc>
          <w:tcPr>
            <w:tcW w:w="671" w:type="dxa"/>
            <w:tcBorders>
              <w:top w:val="single" w:sz="4" w:space="0" w:color="auto"/>
              <w:left w:val="single" w:sz="4" w:space="0" w:color="auto"/>
              <w:bottom w:val="single" w:sz="4" w:space="0" w:color="auto"/>
              <w:right w:val="single" w:sz="4" w:space="0" w:color="auto"/>
            </w:tcBorders>
            <w:vAlign w:val="center"/>
          </w:tcPr>
          <w:p w:rsidR="00F3556C" w:rsidRPr="00213239" w:rsidRDefault="00F3556C" w:rsidP="006D456A">
            <w:pPr>
              <w:overflowPunct w:val="0"/>
              <w:autoSpaceDE w:val="0"/>
              <w:autoSpaceDN w:val="0"/>
              <w:adjustRightInd w:val="0"/>
              <w:jc w:val="center"/>
              <w:textAlignment w:val="baseline"/>
              <w:rPr>
                <w:sz w:val="18"/>
                <w:szCs w:val="18"/>
              </w:rPr>
            </w:pPr>
            <w:r w:rsidRPr="00213239">
              <w:rPr>
                <w:sz w:val="18"/>
                <w:szCs w:val="18"/>
              </w:rPr>
              <w:t>6708</w:t>
            </w:r>
          </w:p>
        </w:tc>
        <w:tc>
          <w:tcPr>
            <w:tcW w:w="671" w:type="dxa"/>
            <w:tcBorders>
              <w:top w:val="single" w:sz="4" w:space="0" w:color="auto"/>
              <w:left w:val="single" w:sz="4" w:space="0" w:color="auto"/>
              <w:bottom w:val="single" w:sz="4" w:space="0" w:color="auto"/>
              <w:right w:val="single" w:sz="4" w:space="0" w:color="auto"/>
            </w:tcBorders>
            <w:vAlign w:val="center"/>
          </w:tcPr>
          <w:p w:rsidR="00F3556C" w:rsidRPr="00213239" w:rsidRDefault="00F3556C" w:rsidP="006D456A">
            <w:pPr>
              <w:overflowPunct w:val="0"/>
              <w:autoSpaceDE w:val="0"/>
              <w:autoSpaceDN w:val="0"/>
              <w:adjustRightInd w:val="0"/>
              <w:jc w:val="center"/>
              <w:textAlignment w:val="baseline"/>
              <w:rPr>
                <w:sz w:val="18"/>
                <w:szCs w:val="18"/>
              </w:rPr>
            </w:pPr>
            <w:r w:rsidRPr="00213239">
              <w:rPr>
                <w:sz w:val="18"/>
                <w:szCs w:val="18"/>
              </w:rPr>
              <w:t>16285</w:t>
            </w:r>
          </w:p>
        </w:tc>
        <w:tc>
          <w:tcPr>
            <w:tcW w:w="672" w:type="dxa"/>
            <w:tcBorders>
              <w:top w:val="single" w:sz="4" w:space="0" w:color="auto"/>
              <w:left w:val="single" w:sz="4" w:space="0" w:color="auto"/>
              <w:bottom w:val="single" w:sz="4" w:space="0" w:color="auto"/>
              <w:right w:val="single" w:sz="4" w:space="0" w:color="auto"/>
            </w:tcBorders>
            <w:vAlign w:val="center"/>
          </w:tcPr>
          <w:p w:rsidR="00F3556C" w:rsidRPr="00213239" w:rsidRDefault="00F3556C" w:rsidP="006D456A">
            <w:pPr>
              <w:overflowPunct w:val="0"/>
              <w:autoSpaceDE w:val="0"/>
              <w:autoSpaceDN w:val="0"/>
              <w:adjustRightInd w:val="0"/>
              <w:jc w:val="center"/>
              <w:textAlignment w:val="baseline"/>
              <w:rPr>
                <w:sz w:val="18"/>
                <w:szCs w:val="18"/>
              </w:rPr>
            </w:pPr>
            <w:r w:rsidRPr="00213239">
              <w:rPr>
                <w:sz w:val="18"/>
                <w:szCs w:val="18"/>
              </w:rPr>
              <w:t>16933</w:t>
            </w:r>
          </w:p>
        </w:tc>
        <w:tc>
          <w:tcPr>
            <w:tcW w:w="579" w:type="dxa"/>
            <w:tcBorders>
              <w:top w:val="single" w:sz="4" w:space="0" w:color="auto"/>
              <w:left w:val="single" w:sz="4" w:space="0" w:color="auto"/>
              <w:bottom w:val="single" w:sz="4" w:space="0" w:color="auto"/>
              <w:right w:val="single" w:sz="4" w:space="0" w:color="auto"/>
            </w:tcBorders>
            <w:vAlign w:val="center"/>
          </w:tcPr>
          <w:p w:rsidR="00F3556C" w:rsidRPr="00213239" w:rsidRDefault="00F3556C" w:rsidP="006D456A">
            <w:pPr>
              <w:overflowPunct w:val="0"/>
              <w:autoSpaceDE w:val="0"/>
              <w:autoSpaceDN w:val="0"/>
              <w:adjustRightInd w:val="0"/>
              <w:jc w:val="center"/>
              <w:textAlignment w:val="baseline"/>
              <w:rPr>
                <w:sz w:val="18"/>
                <w:szCs w:val="18"/>
              </w:rPr>
            </w:pPr>
            <w:r w:rsidRPr="00213239">
              <w:rPr>
                <w:sz w:val="18"/>
                <w:szCs w:val="18"/>
              </w:rPr>
              <w:t>1407</w:t>
            </w:r>
          </w:p>
        </w:tc>
        <w:tc>
          <w:tcPr>
            <w:tcW w:w="764" w:type="dxa"/>
            <w:tcBorders>
              <w:top w:val="single" w:sz="4" w:space="0" w:color="auto"/>
              <w:left w:val="single" w:sz="4" w:space="0" w:color="auto"/>
              <w:bottom w:val="single" w:sz="4" w:space="0" w:color="auto"/>
              <w:right w:val="single" w:sz="4" w:space="0" w:color="auto"/>
            </w:tcBorders>
            <w:vAlign w:val="center"/>
          </w:tcPr>
          <w:p w:rsidR="00F3556C" w:rsidRPr="00213239" w:rsidRDefault="00F3556C" w:rsidP="006D456A">
            <w:pPr>
              <w:overflowPunct w:val="0"/>
              <w:autoSpaceDE w:val="0"/>
              <w:autoSpaceDN w:val="0"/>
              <w:adjustRightInd w:val="0"/>
              <w:jc w:val="center"/>
              <w:textAlignment w:val="baseline"/>
              <w:rPr>
                <w:sz w:val="18"/>
                <w:szCs w:val="18"/>
              </w:rPr>
            </w:pPr>
            <w:r w:rsidRPr="00213239">
              <w:rPr>
                <w:sz w:val="18"/>
                <w:szCs w:val="18"/>
              </w:rPr>
              <w:t>12339</w:t>
            </w:r>
            <w:r w:rsidR="00DA75F7" w:rsidRPr="00213239">
              <w:rPr>
                <w:sz w:val="18"/>
                <w:szCs w:val="18"/>
              </w:rPr>
              <w:t>0</w:t>
            </w:r>
          </w:p>
        </w:tc>
      </w:tr>
    </w:tbl>
    <w:p w:rsidR="00F3556C" w:rsidRPr="007D264A" w:rsidRDefault="00F3556C" w:rsidP="00F3556C">
      <w:pPr>
        <w:ind w:firstLine="709"/>
        <w:jc w:val="both"/>
        <w:rPr>
          <w:sz w:val="28"/>
          <w:szCs w:val="28"/>
        </w:rPr>
      </w:pPr>
    </w:p>
    <w:p w:rsidR="00F3556C" w:rsidRDefault="00F3556C" w:rsidP="006D456A">
      <w:pPr>
        <w:ind w:firstLine="709"/>
        <w:jc w:val="both"/>
        <w:rPr>
          <w:sz w:val="28"/>
          <w:szCs w:val="28"/>
        </w:rPr>
      </w:pPr>
      <w:r w:rsidRPr="00425394">
        <w:rPr>
          <w:sz w:val="28"/>
          <w:szCs w:val="28"/>
        </w:rPr>
        <w:t xml:space="preserve">из них с </w:t>
      </w:r>
      <w:r w:rsidR="00F80AF0" w:rsidRPr="00425394">
        <w:rPr>
          <w:sz w:val="28"/>
          <w:szCs w:val="28"/>
        </w:rPr>
        <w:t>истекшим сроком службы по нормативу и отремонтированных без продления срока</w:t>
      </w:r>
      <w:r w:rsidR="00425394" w:rsidRPr="00425394">
        <w:rPr>
          <w:sz w:val="28"/>
          <w:szCs w:val="28"/>
        </w:rPr>
        <w:t xml:space="preserve"> службы в установленном порядке</w:t>
      </w:r>
      <w:r w:rsidR="00F80AF0" w:rsidRPr="00425394">
        <w:rPr>
          <w:sz w:val="28"/>
          <w:szCs w:val="28"/>
        </w:rPr>
        <w:t xml:space="preserve"> 57493</w:t>
      </w:r>
      <w:r w:rsidRPr="00425394">
        <w:rPr>
          <w:sz w:val="28"/>
          <w:szCs w:val="28"/>
        </w:rPr>
        <w:t xml:space="preserve"> вагон</w:t>
      </w:r>
      <w:r w:rsidR="00F80AF0" w:rsidRPr="00425394">
        <w:rPr>
          <w:sz w:val="28"/>
          <w:szCs w:val="28"/>
        </w:rPr>
        <w:t>а</w:t>
      </w:r>
      <w:r w:rsidRPr="00425394">
        <w:rPr>
          <w:sz w:val="28"/>
          <w:szCs w:val="28"/>
        </w:rPr>
        <w:t xml:space="preserve"> в </w:t>
      </w:r>
      <w:proofErr w:type="spellStart"/>
      <w:r w:rsidRPr="00425394">
        <w:rPr>
          <w:sz w:val="28"/>
          <w:szCs w:val="28"/>
        </w:rPr>
        <w:t>т.ч</w:t>
      </w:r>
      <w:proofErr w:type="spellEnd"/>
      <w:r w:rsidRPr="00425394">
        <w:rPr>
          <w:sz w:val="28"/>
          <w:szCs w:val="28"/>
        </w:rPr>
        <w:t>. по железнодорожным администрациям:</w:t>
      </w:r>
    </w:p>
    <w:p w:rsidR="006D456A" w:rsidRPr="00425394" w:rsidRDefault="006D456A" w:rsidP="006D456A">
      <w:pPr>
        <w:ind w:firstLine="709"/>
        <w:jc w:val="both"/>
        <w:rPr>
          <w:sz w:val="28"/>
          <w:szCs w:val="28"/>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671"/>
        <w:gridCol w:w="671"/>
        <w:gridCol w:w="672"/>
        <w:gridCol w:w="671"/>
        <w:gridCol w:w="671"/>
        <w:gridCol w:w="671"/>
        <w:gridCol w:w="672"/>
        <w:gridCol w:w="671"/>
        <w:gridCol w:w="671"/>
        <w:gridCol w:w="671"/>
        <w:gridCol w:w="672"/>
        <w:gridCol w:w="671"/>
        <w:gridCol w:w="671"/>
        <w:gridCol w:w="580"/>
        <w:gridCol w:w="763"/>
      </w:tblGrid>
      <w:tr w:rsidR="00F80AF0" w:rsidRPr="00F80AF0" w:rsidTr="006D456A">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tcPr>
          <w:p w:rsidR="00F3556C" w:rsidRPr="00F80AF0" w:rsidRDefault="00F3556C" w:rsidP="006D456A">
            <w:pPr>
              <w:overflowPunct w:val="0"/>
              <w:autoSpaceDE w:val="0"/>
              <w:autoSpaceDN w:val="0"/>
              <w:adjustRightInd w:val="0"/>
              <w:jc w:val="center"/>
              <w:textAlignment w:val="baseline"/>
              <w:rPr>
                <w:sz w:val="18"/>
                <w:szCs w:val="18"/>
              </w:rPr>
            </w:pPr>
            <w:proofErr w:type="spellStart"/>
            <w:r w:rsidRPr="00F80AF0">
              <w:rPr>
                <w:sz w:val="18"/>
                <w:szCs w:val="18"/>
              </w:rPr>
              <w:t>Азр</w:t>
            </w:r>
            <w:proofErr w:type="spellEnd"/>
          </w:p>
        </w:tc>
        <w:tc>
          <w:tcPr>
            <w:tcW w:w="671" w:type="dxa"/>
            <w:tcBorders>
              <w:top w:val="single" w:sz="4" w:space="0" w:color="auto"/>
              <w:left w:val="single" w:sz="4" w:space="0" w:color="auto"/>
              <w:bottom w:val="single" w:sz="4" w:space="0" w:color="auto"/>
              <w:right w:val="single" w:sz="4" w:space="0" w:color="auto"/>
            </w:tcBorders>
            <w:vAlign w:val="center"/>
          </w:tcPr>
          <w:p w:rsidR="00F3556C" w:rsidRPr="00F80AF0" w:rsidRDefault="00F3556C" w:rsidP="006D456A">
            <w:pPr>
              <w:overflowPunct w:val="0"/>
              <w:autoSpaceDE w:val="0"/>
              <w:autoSpaceDN w:val="0"/>
              <w:adjustRightInd w:val="0"/>
              <w:jc w:val="center"/>
              <w:textAlignment w:val="baseline"/>
              <w:rPr>
                <w:sz w:val="18"/>
                <w:szCs w:val="18"/>
              </w:rPr>
            </w:pPr>
            <w:proofErr w:type="spellStart"/>
            <w:r w:rsidRPr="00F80AF0">
              <w:rPr>
                <w:sz w:val="18"/>
                <w:szCs w:val="18"/>
              </w:rPr>
              <w:t>Арм</w:t>
            </w:r>
            <w:proofErr w:type="spellEnd"/>
          </w:p>
        </w:tc>
        <w:tc>
          <w:tcPr>
            <w:tcW w:w="671" w:type="dxa"/>
            <w:tcBorders>
              <w:top w:val="single" w:sz="4" w:space="0" w:color="auto"/>
              <w:left w:val="single" w:sz="4" w:space="0" w:color="auto"/>
              <w:bottom w:val="single" w:sz="4" w:space="0" w:color="auto"/>
              <w:right w:val="single" w:sz="4" w:space="0" w:color="auto"/>
            </w:tcBorders>
            <w:vAlign w:val="center"/>
          </w:tcPr>
          <w:p w:rsidR="00F3556C" w:rsidRPr="00F80AF0" w:rsidRDefault="00F3556C" w:rsidP="006D456A">
            <w:pPr>
              <w:overflowPunct w:val="0"/>
              <w:autoSpaceDE w:val="0"/>
              <w:autoSpaceDN w:val="0"/>
              <w:adjustRightInd w:val="0"/>
              <w:jc w:val="center"/>
              <w:textAlignment w:val="baseline"/>
              <w:rPr>
                <w:sz w:val="18"/>
                <w:szCs w:val="18"/>
              </w:rPr>
            </w:pPr>
            <w:r w:rsidRPr="00F80AF0">
              <w:rPr>
                <w:sz w:val="18"/>
                <w:szCs w:val="18"/>
              </w:rPr>
              <w:t>Бел</w:t>
            </w:r>
          </w:p>
        </w:tc>
        <w:tc>
          <w:tcPr>
            <w:tcW w:w="672" w:type="dxa"/>
            <w:tcBorders>
              <w:top w:val="single" w:sz="4" w:space="0" w:color="auto"/>
              <w:left w:val="single" w:sz="4" w:space="0" w:color="auto"/>
              <w:bottom w:val="single" w:sz="4" w:space="0" w:color="auto"/>
              <w:right w:val="single" w:sz="4" w:space="0" w:color="auto"/>
            </w:tcBorders>
            <w:vAlign w:val="center"/>
          </w:tcPr>
          <w:p w:rsidR="00F3556C" w:rsidRPr="00F80AF0" w:rsidRDefault="00F3556C" w:rsidP="006D456A">
            <w:pPr>
              <w:overflowPunct w:val="0"/>
              <w:autoSpaceDE w:val="0"/>
              <w:autoSpaceDN w:val="0"/>
              <w:adjustRightInd w:val="0"/>
              <w:jc w:val="center"/>
              <w:textAlignment w:val="baseline"/>
              <w:rPr>
                <w:sz w:val="18"/>
                <w:szCs w:val="18"/>
              </w:rPr>
            </w:pPr>
            <w:proofErr w:type="spellStart"/>
            <w:r w:rsidRPr="00F80AF0">
              <w:rPr>
                <w:sz w:val="18"/>
                <w:szCs w:val="18"/>
              </w:rPr>
              <w:t>Грз</w:t>
            </w:r>
            <w:proofErr w:type="spellEnd"/>
          </w:p>
        </w:tc>
        <w:tc>
          <w:tcPr>
            <w:tcW w:w="671" w:type="dxa"/>
            <w:tcBorders>
              <w:top w:val="single" w:sz="4" w:space="0" w:color="auto"/>
              <w:left w:val="single" w:sz="4" w:space="0" w:color="auto"/>
              <w:bottom w:val="single" w:sz="4" w:space="0" w:color="auto"/>
              <w:right w:val="single" w:sz="4" w:space="0" w:color="auto"/>
            </w:tcBorders>
            <w:vAlign w:val="center"/>
          </w:tcPr>
          <w:p w:rsidR="00F3556C" w:rsidRPr="00F80AF0" w:rsidRDefault="00F3556C" w:rsidP="006D456A">
            <w:pPr>
              <w:overflowPunct w:val="0"/>
              <w:autoSpaceDE w:val="0"/>
              <w:autoSpaceDN w:val="0"/>
              <w:adjustRightInd w:val="0"/>
              <w:jc w:val="center"/>
              <w:textAlignment w:val="baseline"/>
              <w:rPr>
                <w:sz w:val="18"/>
                <w:szCs w:val="18"/>
              </w:rPr>
            </w:pPr>
            <w:proofErr w:type="spellStart"/>
            <w:r w:rsidRPr="00F80AF0">
              <w:rPr>
                <w:sz w:val="18"/>
                <w:szCs w:val="18"/>
              </w:rPr>
              <w:t>Кзх</w:t>
            </w:r>
            <w:proofErr w:type="spellEnd"/>
          </w:p>
        </w:tc>
        <w:tc>
          <w:tcPr>
            <w:tcW w:w="671" w:type="dxa"/>
            <w:tcBorders>
              <w:top w:val="single" w:sz="4" w:space="0" w:color="auto"/>
              <w:left w:val="single" w:sz="4" w:space="0" w:color="auto"/>
              <w:bottom w:val="single" w:sz="4" w:space="0" w:color="auto"/>
              <w:right w:val="single" w:sz="4" w:space="0" w:color="auto"/>
            </w:tcBorders>
            <w:vAlign w:val="center"/>
          </w:tcPr>
          <w:p w:rsidR="00F3556C" w:rsidRPr="00F80AF0" w:rsidRDefault="00F3556C" w:rsidP="006D456A">
            <w:pPr>
              <w:overflowPunct w:val="0"/>
              <w:autoSpaceDE w:val="0"/>
              <w:autoSpaceDN w:val="0"/>
              <w:adjustRightInd w:val="0"/>
              <w:jc w:val="center"/>
              <w:textAlignment w:val="baseline"/>
              <w:rPr>
                <w:sz w:val="18"/>
                <w:szCs w:val="18"/>
              </w:rPr>
            </w:pPr>
            <w:proofErr w:type="spellStart"/>
            <w:r w:rsidRPr="00F80AF0">
              <w:rPr>
                <w:sz w:val="18"/>
                <w:szCs w:val="18"/>
              </w:rPr>
              <w:t>Крг</w:t>
            </w:r>
            <w:proofErr w:type="spellEnd"/>
          </w:p>
        </w:tc>
        <w:tc>
          <w:tcPr>
            <w:tcW w:w="671" w:type="dxa"/>
            <w:tcBorders>
              <w:top w:val="single" w:sz="4" w:space="0" w:color="auto"/>
              <w:left w:val="single" w:sz="4" w:space="0" w:color="auto"/>
              <w:bottom w:val="single" w:sz="4" w:space="0" w:color="auto"/>
              <w:right w:val="single" w:sz="4" w:space="0" w:color="auto"/>
            </w:tcBorders>
            <w:vAlign w:val="center"/>
          </w:tcPr>
          <w:p w:rsidR="00F3556C" w:rsidRPr="00F80AF0" w:rsidRDefault="00F3556C" w:rsidP="006D456A">
            <w:pPr>
              <w:overflowPunct w:val="0"/>
              <w:autoSpaceDE w:val="0"/>
              <w:autoSpaceDN w:val="0"/>
              <w:adjustRightInd w:val="0"/>
              <w:jc w:val="center"/>
              <w:textAlignment w:val="baseline"/>
              <w:rPr>
                <w:sz w:val="18"/>
                <w:szCs w:val="18"/>
              </w:rPr>
            </w:pPr>
            <w:r w:rsidRPr="00F80AF0">
              <w:rPr>
                <w:sz w:val="18"/>
                <w:szCs w:val="18"/>
              </w:rPr>
              <w:t>Лат</w:t>
            </w:r>
          </w:p>
        </w:tc>
        <w:tc>
          <w:tcPr>
            <w:tcW w:w="672" w:type="dxa"/>
            <w:tcBorders>
              <w:top w:val="single" w:sz="4" w:space="0" w:color="auto"/>
              <w:left w:val="single" w:sz="4" w:space="0" w:color="auto"/>
              <w:bottom w:val="single" w:sz="4" w:space="0" w:color="auto"/>
              <w:right w:val="single" w:sz="4" w:space="0" w:color="auto"/>
            </w:tcBorders>
            <w:vAlign w:val="center"/>
          </w:tcPr>
          <w:p w:rsidR="00F3556C" w:rsidRPr="00F80AF0" w:rsidRDefault="00F3556C" w:rsidP="006D456A">
            <w:pPr>
              <w:overflowPunct w:val="0"/>
              <w:autoSpaceDE w:val="0"/>
              <w:autoSpaceDN w:val="0"/>
              <w:adjustRightInd w:val="0"/>
              <w:jc w:val="center"/>
              <w:textAlignment w:val="baseline"/>
              <w:rPr>
                <w:sz w:val="18"/>
                <w:szCs w:val="18"/>
              </w:rPr>
            </w:pPr>
            <w:r w:rsidRPr="00F80AF0">
              <w:rPr>
                <w:sz w:val="18"/>
                <w:szCs w:val="18"/>
              </w:rPr>
              <w:t>Лит</w:t>
            </w:r>
          </w:p>
        </w:tc>
        <w:tc>
          <w:tcPr>
            <w:tcW w:w="671" w:type="dxa"/>
            <w:tcBorders>
              <w:top w:val="single" w:sz="4" w:space="0" w:color="auto"/>
              <w:left w:val="single" w:sz="4" w:space="0" w:color="auto"/>
              <w:bottom w:val="single" w:sz="4" w:space="0" w:color="auto"/>
              <w:right w:val="single" w:sz="4" w:space="0" w:color="auto"/>
            </w:tcBorders>
            <w:vAlign w:val="center"/>
          </w:tcPr>
          <w:p w:rsidR="00F3556C" w:rsidRPr="00F80AF0" w:rsidRDefault="00F3556C" w:rsidP="006D456A">
            <w:pPr>
              <w:overflowPunct w:val="0"/>
              <w:autoSpaceDE w:val="0"/>
              <w:autoSpaceDN w:val="0"/>
              <w:adjustRightInd w:val="0"/>
              <w:jc w:val="center"/>
              <w:textAlignment w:val="baseline"/>
              <w:rPr>
                <w:sz w:val="18"/>
                <w:szCs w:val="18"/>
              </w:rPr>
            </w:pPr>
            <w:proofErr w:type="spellStart"/>
            <w:r w:rsidRPr="00F80AF0">
              <w:rPr>
                <w:sz w:val="18"/>
                <w:szCs w:val="18"/>
              </w:rPr>
              <w:t>Млд</w:t>
            </w:r>
            <w:proofErr w:type="spellEnd"/>
          </w:p>
        </w:tc>
        <w:tc>
          <w:tcPr>
            <w:tcW w:w="671" w:type="dxa"/>
            <w:tcBorders>
              <w:top w:val="single" w:sz="4" w:space="0" w:color="auto"/>
              <w:left w:val="single" w:sz="4" w:space="0" w:color="auto"/>
              <w:bottom w:val="single" w:sz="4" w:space="0" w:color="auto"/>
              <w:right w:val="single" w:sz="4" w:space="0" w:color="auto"/>
            </w:tcBorders>
            <w:vAlign w:val="center"/>
          </w:tcPr>
          <w:p w:rsidR="00F3556C" w:rsidRPr="00F80AF0" w:rsidRDefault="00F3556C" w:rsidP="006D456A">
            <w:pPr>
              <w:overflowPunct w:val="0"/>
              <w:autoSpaceDE w:val="0"/>
              <w:autoSpaceDN w:val="0"/>
              <w:adjustRightInd w:val="0"/>
              <w:jc w:val="center"/>
              <w:textAlignment w:val="baseline"/>
              <w:rPr>
                <w:sz w:val="18"/>
                <w:szCs w:val="18"/>
              </w:rPr>
            </w:pPr>
            <w:r w:rsidRPr="00F80AF0">
              <w:rPr>
                <w:sz w:val="18"/>
                <w:szCs w:val="18"/>
              </w:rPr>
              <w:t>РФ</w:t>
            </w:r>
          </w:p>
        </w:tc>
        <w:tc>
          <w:tcPr>
            <w:tcW w:w="671" w:type="dxa"/>
            <w:tcBorders>
              <w:top w:val="single" w:sz="4" w:space="0" w:color="auto"/>
              <w:left w:val="single" w:sz="4" w:space="0" w:color="auto"/>
              <w:bottom w:val="single" w:sz="4" w:space="0" w:color="auto"/>
              <w:right w:val="single" w:sz="4" w:space="0" w:color="auto"/>
            </w:tcBorders>
            <w:vAlign w:val="center"/>
          </w:tcPr>
          <w:p w:rsidR="00F3556C" w:rsidRPr="00F80AF0" w:rsidRDefault="00F3556C" w:rsidP="006D456A">
            <w:pPr>
              <w:overflowPunct w:val="0"/>
              <w:autoSpaceDE w:val="0"/>
              <w:autoSpaceDN w:val="0"/>
              <w:adjustRightInd w:val="0"/>
              <w:jc w:val="center"/>
              <w:textAlignment w:val="baseline"/>
              <w:rPr>
                <w:sz w:val="18"/>
                <w:szCs w:val="18"/>
              </w:rPr>
            </w:pPr>
            <w:proofErr w:type="spellStart"/>
            <w:r w:rsidRPr="00F80AF0">
              <w:rPr>
                <w:sz w:val="18"/>
                <w:szCs w:val="18"/>
              </w:rPr>
              <w:t>Тдж</w:t>
            </w:r>
            <w:proofErr w:type="spellEnd"/>
          </w:p>
        </w:tc>
        <w:tc>
          <w:tcPr>
            <w:tcW w:w="672" w:type="dxa"/>
            <w:tcBorders>
              <w:top w:val="single" w:sz="4" w:space="0" w:color="auto"/>
              <w:left w:val="single" w:sz="4" w:space="0" w:color="auto"/>
              <w:bottom w:val="single" w:sz="4" w:space="0" w:color="auto"/>
              <w:right w:val="single" w:sz="4" w:space="0" w:color="auto"/>
            </w:tcBorders>
            <w:vAlign w:val="center"/>
          </w:tcPr>
          <w:p w:rsidR="00F3556C" w:rsidRPr="00F80AF0" w:rsidRDefault="00F3556C" w:rsidP="006D456A">
            <w:pPr>
              <w:overflowPunct w:val="0"/>
              <w:autoSpaceDE w:val="0"/>
              <w:autoSpaceDN w:val="0"/>
              <w:adjustRightInd w:val="0"/>
              <w:jc w:val="center"/>
              <w:textAlignment w:val="baseline"/>
              <w:rPr>
                <w:sz w:val="18"/>
                <w:szCs w:val="18"/>
              </w:rPr>
            </w:pPr>
            <w:proofErr w:type="spellStart"/>
            <w:r w:rsidRPr="00F80AF0">
              <w:rPr>
                <w:sz w:val="18"/>
                <w:szCs w:val="18"/>
              </w:rPr>
              <w:t>Трк</w:t>
            </w:r>
            <w:proofErr w:type="spellEnd"/>
          </w:p>
        </w:tc>
        <w:tc>
          <w:tcPr>
            <w:tcW w:w="671" w:type="dxa"/>
            <w:tcBorders>
              <w:top w:val="single" w:sz="4" w:space="0" w:color="auto"/>
              <w:left w:val="single" w:sz="4" w:space="0" w:color="auto"/>
              <w:bottom w:val="single" w:sz="4" w:space="0" w:color="auto"/>
              <w:right w:val="single" w:sz="4" w:space="0" w:color="auto"/>
            </w:tcBorders>
            <w:vAlign w:val="center"/>
          </w:tcPr>
          <w:p w:rsidR="00F3556C" w:rsidRPr="00F80AF0" w:rsidRDefault="00F3556C" w:rsidP="006D456A">
            <w:pPr>
              <w:overflowPunct w:val="0"/>
              <w:autoSpaceDE w:val="0"/>
              <w:autoSpaceDN w:val="0"/>
              <w:adjustRightInd w:val="0"/>
              <w:jc w:val="center"/>
              <w:textAlignment w:val="baseline"/>
              <w:rPr>
                <w:sz w:val="18"/>
                <w:szCs w:val="18"/>
              </w:rPr>
            </w:pPr>
            <w:proofErr w:type="spellStart"/>
            <w:r w:rsidRPr="00F80AF0">
              <w:rPr>
                <w:sz w:val="18"/>
                <w:szCs w:val="18"/>
              </w:rPr>
              <w:t>Узб</w:t>
            </w:r>
            <w:proofErr w:type="spellEnd"/>
          </w:p>
        </w:tc>
        <w:tc>
          <w:tcPr>
            <w:tcW w:w="671" w:type="dxa"/>
            <w:tcBorders>
              <w:top w:val="single" w:sz="4" w:space="0" w:color="auto"/>
              <w:left w:val="single" w:sz="4" w:space="0" w:color="auto"/>
              <w:bottom w:val="single" w:sz="4" w:space="0" w:color="auto"/>
              <w:right w:val="single" w:sz="4" w:space="0" w:color="auto"/>
            </w:tcBorders>
            <w:vAlign w:val="center"/>
          </w:tcPr>
          <w:p w:rsidR="00F3556C" w:rsidRPr="00F80AF0" w:rsidRDefault="00F3556C" w:rsidP="006D456A">
            <w:pPr>
              <w:overflowPunct w:val="0"/>
              <w:autoSpaceDE w:val="0"/>
              <w:autoSpaceDN w:val="0"/>
              <w:adjustRightInd w:val="0"/>
              <w:jc w:val="center"/>
              <w:textAlignment w:val="baseline"/>
              <w:rPr>
                <w:sz w:val="18"/>
                <w:szCs w:val="18"/>
              </w:rPr>
            </w:pPr>
            <w:proofErr w:type="spellStart"/>
            <w:r w:rsidRPr="00F80AF0">
              <w:rPr>
                <w:sz w:val="18"/>
                <w:szCs w:val="18"/>
              </w:rPr>
              <w:t>Укр</w:t>
            </w:r>
            <w:proofErr w:type="spellEnd"/>
          </w:p>
        </w:tc>
        <w:tc>
          <w:tcPr>
            <w:tcW w:w="580" w:type="dxa"/>
            <w:tcBorders>
              <w:top w:val="single" w:sz="4" w:space="0" w:color="auto"/>
              <w:left w:val="single" w:sz="4" w:space="0" w:color="auto"/>
              <w:bottom w:val="single" w:sz="4" w:space="0" w:color="auto"/>
              <w:right w:val="single" w:sz="4" w:space="0" w:color="auto"/>
            </w:tcBorders>
            <w:vAlign w:val="center"/>
          </w:tcPr>
          <w:p w:rsidR="00F3556C" w:rsidRPr="00F80AF0" w:rsidRDefault="00F3556C" w:rsidP="006D456A">
            <w:pPr>
              <w:overflowPunct w:val="0"/>
              <w:autoSpaceDE w:val="0"/>
              <w:autoSpaceDN w:val="0"/>
              <w:adjustRightInd w:val="0"/>
              <w:jc w:val="center"/>
              <w:textAlignment w:val="baseline"/>
              <w:rPr>
                <w:sz w:val="18"/>
                <w:szCs w:val="18"/>
              </w:rPr>
            </w:pPr>
            <w:r w:rsidRPr="00F80AF0">
              <w:rPr>
                <w:sz w:val="18"/>
                <w:szCs w:val="18"/>
              </w:rPr>
              <w:t>Эст</w:t>
            </w:r>
          </w:p>
        </w:tc>
        <w:tc>
          <w:tcPr>
            <w:tcW w:w="763" w:type="dxa"/>
            <w:tcBorders>
              <w:top w:val="single" w:sz="4" w:space="0" w:color="auto"/>
              <w:left w:val="single" w:sz="4" w:space="0" w:color="auto"/>
              <w:bottom w:val="single" w:sz="4" w:space="0" w:color="auto"/>
              <w:right w:val="single" w:sz="4" w:space="0" w:color="auto"/>
            </w:tcBorders>
            <w:vAlign w:val="center"/>
          </w:tcPr>
          <w:p w:rsidR="00F3556C" w:rsidRPr="00F80AF0" w:rsidRDefault="00F3556C" w:rsidP="006D456A">
            <w:pPr>
              <w:overflowPunct w:val="0"/>
              <w:autoSpaceDE w:val="0"/>
              <w:autoSpaceDN w:val="0"/>
              <w:adjustRightInd w:val="0"/>
              <w:jc w:val="center"/>
              <w:textAlignment w:val="baseline"/>
              <w:rPr>
                <w:sz w:val="18"/>
                <w:szCs w:val="18"/>
              </w:rPr>
            </w:pPr>
            <w:r w:rsidRPr="00F80AF0">
              <w:rPr>
                <w:sz w:val="18"/>
                <w:szCs w:val="18"/>
              </w:rPr>
              <w:t>Итого</w:t>
            </w:r>
          </w:p>
        </w:tc>
      </w:tr>
      <w:tr w:rsidR="00F80AF0" w:rsidRPr="0045797F" w:rsidTr="006D456A">
        <w:trPr>
          <w:trHeight w:val="284"/>
          <w:jc w:val="center"/>
        </w:trPr>
        <w:tc>
          <w:tcPr>
            <w:tcW w:w="671" w:type="dxa"/>
            <w:tcBorders>
              <w:top w:val="single" w:sz="4" w:space="0" w:color="auto"/>
              <w:left w:val="single" w:sz="4" w:space="0" w:color="auto"/>
              <w:bottom w:val="single" w:sz="4" w:space="0" w:color="auto"/>
              <w:right w:val="single" w:sz="4" w:space="0" w:color="auto"/>
            </w:tcBorders>
            <w:vAlign w:val="center"/>
          </w:tcPr>
          <w:p w:rsidR="00F3556C" w:rsidRPr="0045797F" w:rsidRDefault="00F80AF0" w:rsidP="006D456A">
            <w:pPr>
              <w:overflowPunct w:val="0"/>
              <w:autoSpaceDE w:val="0"/>
              <w:autoSpaceDN w:val="0"/>
              <w:adjustRightInd w:val="0"/>
              <w:jc w:val="center"/>
              <w:textAlignment w:val="baseline"/>
              <w:rPr>
                <w:sz w:val="18"/>
                <w:szCs w:val="18"/>
              </w:rPr>
            </w:pPr>
            <w:r w:rsidRPr="0045797F">
              <w:rPr>
                <w:sz w:val="18"/>
                <w:szCs w:val="18"/>
              </w:rPr>
              <w:t>11330</w:t>
            </w:r>
          </w:p>
        </w:tc>
        <w:tc>
          <w:tcPr>
            <w:tcW w:w="671" w:type="dxa"/>
            <w:tcBorders>
              <w:top w:val="single" w:sz="4" w:space="0" w:color="auto"/>
              <w:left w:val="single" w:sz="4" w:space="0" w:color="auto"/>
              <w:bottom w:val="single" w:sz="4" w:space="0" w:color="auto"/>
              <w:right w:val="single" w:sz="4" w:space="0" w:color="auto"/>
            </w:tcBorders>
            <w:vAlign w:val="center"/>
          </w:tcPr>
          <w:p w:rsidR="00F3556C" w:rsidRPr="0045797F" w:rsidRDefault="00F80AF0" w:rsidP="006D456A">
            <w:pPr>
              <w:overflowPunct w:val="0"/>
              <w:autoSpaceDE w:val="0"/>
              <w:autoSpaceDN w:val="0"/>
              <w:adjustRightInd w:val="0"/>
              <w:jc w:val="center"/>
              <w:textAlignment w:val="baseline"/>
              <w:rPr>
                <w:sz w:val="18"/>
                <w:szCs w:val="18"/>
              </w:rPr>
            </w:pPr>
            <w:r w:rsidRPr="0045797F">
              <w:rPr>
                <w:sz w:val="18"/>
                <w:szCs w:val="18"/>
              </w:rPr>
              <w:t>55</w:t>
            </w:r>
          </w:p>
        </w:tc>
        <w:tc>
          <w:tcPr>
            <w:tcW w:w="671" w:type="dxa"/>
            <w:tcBorders>
              <w:top w:val="single" w:sz="4" w:space="0" w:color="auto"/>
              <w:left w:val="single" w:sz="4" w:space="0" w:color="auto"/>
              <w:bottom w:val="single" w:sz="4" w:space="0" w:color="auto"/>
              <w:right w:val="single" w:sz="4" w:space="0" w:color="auto"/>
            </w:tcBorders>
            <w:vAlign w:val="center"/>
          </w:tcPr>
          <w:p w:rsidR="00F3556C" w:rsidRPr="0045797F" w:rsidRDefault="00F80AF0" w:rsidP="006D456A">
            <w:pPr>
              <w:overflowPunct w:val="0"/>
              <w:autoSpaceDE w:val="0"/>
              <w:autoSpaceDN w:val="0"/>
              <w:adjustRightInd w:val="0"/>
              <w:jc w:val="center"/>
              <w:textAlignment w:val="baseline"/>
              <w:rPr>
                <w:sz w:val="18"/>
                <w:szCs w:val="18"/>
              </w:rPr>
            </w:pPr>
            <w:r w:rsidRPr="0045797F">
              <w:rPr>
                <w:sz w:val="18"/>
                <w:szCs w:val="18"/>
              </w:rPr>
              <w:t>5647</w:t>
            </w:r>
          </w:p>
        </w:tc>
        <w:tc>
          <w:tcPr>
            <w:tcW w:w="672" w:type="dxa"/>
            <w:tcBorders>
              <w:top w:val="single" w:sz="4" w:space="0" w:color="auto"/>
              <w:left w:val="single" w:sz="4" w:space="0" w:color="auto"/>
              <w:bottom w:val="single" w:sz="4" w:space="0" w:color="auto"/>
              <w:right w:val="single" w:sz="4" w:space="0" w:color="auto"/>
            </w:tcBorders>
            <w:vAlign w:val="center"/>
          </w:tcPr>
          <w:p w:rsidR="00F3556C" w:rsidRPr="0045797F" w:rsidRDefault="00F80AF0" w:rsidP="006D456A">
            <w:pPr>
              <w:overflowPunct w:val="0"/>
              <w:autoSpaceDE w:val="0"/>
              <w:autoSpaceDN w:val="0"/>
              <w:adjustRightInd w:val="0"/>
              <w:jc w:val="center"/>
              <w:textAlignment w:val="baseline"/>
              <w:rPr>
                <w:sz w:val="18"/>
                <w:szCs w:val="18"/>
              </w:rPr>
            </w:pPr>
            <w:r w:rsidRPr="0045797F">
              <w:rPr>
                <w:sz w:val="18"/>
                <w:szCs w:val="18"/>
              </w:rPr>
              <w:t>3335</w:t>
            </w:r>
          </w:p>
        </w:tc>
        <w:tc>
          <w:tcPr>
            <w:tcW w:w="671" w:type="dxa"/>
            <w:tcBorders>
              <w:top w:val="single" w:sz="4" w:space="0" w:color="auto"/>
              <w:left w:val="single" w:sz="4" w:space="0" w:color="auto"/>
              <w:bottom w:val="single" w:sz="4" w:space="0" w:color="auto"/>
              <w:right w:val="single" w:sz="4" w:space="0" w:color="auto"/>
            </w:tcBorders>
            <w:vAlign w:val="center"/>
          </w:tcPr>
          <w:p w:rsidR="00F3556C" w:rsidRPr="0045797F" w:rsidRDefault="00F80AF0" w:rsidP="006D456A">
            <w:pPr>
              <w:overflowPunct w:val="0"/>
              <w:autoSpaceDE w:val="0"/>
              <w:autoSpaceDN w:val="0"/>
              <w:adjustRightInd w:val="0"/>
              <w:jc w:val="center"/>
              <w:textAlignment w:val="baseline"/>
              <w:rPr>
                <w:sz w:val="18"/>
                <w:szCs w:val="18"/>
              </w:rPr>
            </w:pPr>
            <w:r w:rsidRPr="0045797F">
              <w:rPr>
                <w:sz w:val="18"/>
                <w:szCs w:val="18"/>
              </w:rPr>
              <w:t>528</w:t>
            </w:r>
          </w:p>
        </w:tc>
        <w:tc>
          <w:tcPr>
            <w:tcW w:w="671" w:type="dxa"/>
            <w:tcBorders>
              <w:top w:val="single" w:sz="4" w:space="0" w:color="auto"/>
              <w:left w:val="single" w:sz="4" w:space="0" w:color="auto"/>
              <w:bottom w:val="single" w:sz="4" w:space="0" w:color="auto"/>
              <w:right w:val="single" w:sz="4" w:space="0" w:color="auto"/>
            </w:tcBorders>
            <w:vAlign w:val="center"/>
          </w:tcPr>
          <w:p w:rsidR="00F3556C" w:rsidRPr="0045797F" w:rsidRDefault="00F80AF0" w:rsidP="006D456A">
            <w:pPr>
              <w:overflowPunct w:val="0"/>
              <w:autoSpaceDE w:val="0"/>
              <w:autoSpaceDN w:val="0"/>
              <w:adjustRightInd w:val="0"/>
              <w:jc w:val="center"/>
              <w:textAlignment w:val="baseline"/>
              <w:rPr>
                <w:sz w:val="18"/>
                <w:szCs w:val="18"/>
              </w:rPr>
            </w:pPr>
            <w:r w:rsidRPr="0045797F">
              <w:rPr>
                <w:sz w:val="18"/>
                <w:szCs w:val="18"/>
              </w:rPr>
              <w:t>859</w:t>
            </w:r>
          </w:p>
        </w:tc>
        <w:tc>
          <w:tcPr>
            <w:tcW w:w="671" w:type="dxa"/>
            <w:tcBorders>
              <w:top w:val="single" w:sz="4" w:space="0" w:color="auto"/>
              <w:left w:val="single" w:sz="4" w:space="0" w:color="auto"/>
              <w:bottom w:val="single" w:sz="4" w:space="0" w:color="auto"/>
              <w:right w:val="single" w:sz="4" w:space="0" w:color="auto"/>
            </w:tcBorders>
            <w:vAlign w:val="center"/>
          </w:tcPr>
          <w:p w:rsidR="00F3556C" w:rsidRPr="0045797F" w:rsidRDefault="00F80AF0" w:rsidP="006D456A">
            <w:pPr>
              <w:overflowPunct w:val="0"/>
              <w:autoSpaceDE w:val="0"/>
              <w:autoSpaceDN w:val="0"/>
              <w:adjustRightInd w:val="0"/>
              <w:jc w:val="center"/>
              <w:textAlignment w:val="baseline"/>
              <w:rPr>
                <w:sz w:val="18"/>
                <w:szCs w:val="18"/>
              </w:rPr>
            </w:pPr>
            <w:r w:rsidRPr="0045797F">
              <w:rPr>
                <w:sz w:val="18"/>
                <w:szCs w:val="18"/>
              </w:rPr>
              <w:t>899</w:t>
            </w:r>
          </w:p>
        </w:tc>
        <w:tc>
          <w:tcPr>
            <w:tcW w:w="672" w:type="dxa"/>
            <w:tcBorders>
              <w:top w:val="single" w:sz="4" w:space="0" w:color="auto"/>
              <w:left w:val="single" w:sz="4" w:space="0" w:color="auto"/>
              <w:bottom w:val="single" w:sz="4" w:space="0" w:color="auto"/>
              <w:right w:val="single" w:sz="4" w:space="0" w:color="auto"/>
            </w:tcBorders>
            <w:vAlign w:val="center"/>
          </w:tcPr>
          <w:p w:rsidR="00F3556C" w:rsidRPr="0045797F" w:rsidRDefault="00F80AF0" w:rsidP="006D456A">
            <w:pPr>
              <w:overflowPunct w:val="0"/>
              <w:autoSpaceDE w:val="0"/>
              <w:autoSpaceDN w:val="0"/>
              <w:adjustRightInd w:val="0"/>
              <w:jc w:val="center"/>
              <w:textAlignment w:val="baseline"/>
              <w:rPr>
                <w:sz w:val="18"/>
                <w:szCs w:val="18"/>
              </w:rPr>
            </w:pPr>
            <w:r w:rsidRPr="0045797F">
              <w:rPr>
                <w:sz w:val="18"/>
                <w:szCs w:val="18"/>
              </w:rPr>
              <w:t>935</w:t>
            </w:r>
          </w:p>
        </w:tc>
        <w:tc>
          <w:tcPr>
            <w:tcW w:w="671" w:type="dxa"/>
            <w:tcBorders>
              <w:top w:val="single" w:sz="4" w:space="0" w:color="auto"/>
              <w:left w:val="single" w:sz="4" w:space="0" w:color="auto"/>
              <w:bottom w:val="single" w:sz="4" w:space="0" w:color="auto"/>
              <w:right w:val="single" w:sz="4" w:space="0" w:color="auto"/>
            </w:tcBorders>
            <w:vAlign w:val="center"/>
          </w:tcPr>
          <w:p w:rsidR="00F3556C" w:rsidRPr="0045797F" w:rsidRDefault="00F80AF0" w:rsidP="006D456A">
            <w:pPr>
              <w:overflowPunct w:val="0"/>
              <w:autoSpaceDE w:val="0"/>
              <w:autoSpaceDN w:val="0"/>
              <w:adjustRightInd w:val="0"/>
              <w:jc w:val="center"/>
              <w:textAlignment w:val="baseline"/>
              <w:rPr>
                <w:sz w:val="18"/>
                <w:szCs w:val="18"/>
              </w:rPr>
            </w:pPr>
            <w:r w:rsidRPr="0045797F">
              <w:rPr>
                <w:sz w:val="18"/>
                <w:szCs w:val="18"/>
              </w:rPr>
              <w:t>3553</w:t>
            </w:r>
          </w:p>
        </w:tc>
        <w:tc>
          <w:tcPr>
            <w:tcW w:w="671" w:type="dxa"/>
            <w:tcBorders>
              <w:top w:val="single" w:sz="4" w:space="0" w:color="auto"/>
              <w:left w:val="single" w:sz="4" w:space="0" w:color="auto"/>
              <w:bottom w:val="single" w:sz="4" w:space="0" w:color="auto"/>
              <w:right w:val="single" w:sz="4" w:space="0" w:color="auto"/>
            </w:tcBorders>
            <w:vAlign w:val="center"/>
          </w:tcPr>
          <w:p w:rsidR="00F3556C" w:rsidRPr="0045797F" w:rsidRDefault="00F80AF0" w:rsidP="006D456A">
            <w:pPr>
              <w:overflowPunct w:val="0"/>
              <w:autoSpaceDE w:val="0"/>
              <w:autoSpaceDN w:val="0"/>
              <w:adjustRightInd w:val="0"/>
              <w:jc w:val="center"/>
              <w:textAlignment w:val="baseline"/>
              <w:rPr>
                <w:sz w:val="18"/>
                <w:szCs w:val="18"/>
              </w:rPr>
            </w:pPr>
            <w:r w:rsidRPr="0045797F">
              <w:rPr>
                <w:sz w:val="18"/>
                <w:szCs w:val="18"/>
              </w:rPr>
              <w:t>14248</w:t>
            </w:r>
          </w:p>
        </w:tc>
        <w:tc>
          <w:tcPr>
            <w:tcW w:w="671" w:type="dxa"/>
            <w:tcBorders>
              <w:top w:val="single" w:sz="4" w:space="0" w:color="auto"/>
              <w:left w:val="single" w:sz="4" w:space="0" w:color="auto"/>
              <w:bottom w:val="single" w:sz="4" w:space="0" w:color="auto"/>
              <w:right w:val="single" w:sz="4" w:space="0" w:color="auto"/>
            </w:tcBorders>
            <w:vAlign w:val="center"/>
          </w:tcPr>
          <w:p w:rsidR="00F3556C" w:rsidRPr="0045797F" w:rsidRDefault="00F80AF0" w:rsidP="006D456A">
            <w:pPr>
              <w:overflowPunct w:val="0"/>
              <w:autoSpaceDE w:val="0"/>
              <w:autoSpaceDN w:val="0"/>
              <w:adjustRightInd w:val="0"/>
              <w:jc w:val="center"/>
              <w:textAlignment w:val="baseline"/>
              <w:rPr>
                <w:sz w:val="18"/>
                <w:szCs w:val="18"/>
              </w:rPr>
            </w:pPr>
            <w:r w:rsidRPr="0045797F">
              <w:rPr>
                <w:sz w:val="18"/>
                <w:szCs w:val="18"/>
              </w:rPr>
              <w:t>439</w:t>
            </w:r>
          </w:p>
        </w:tc>
        <w:tc>
          <w:tcPr>
            <w:tcW w:w="672" w:type="dxa"/>
            <w:tcBorders>
              <w:top w:val="single" w:sz="4" w:space="0" w:color="auto"/>
              <w:left w:val="single" w:sz="4" w:space="0" w:color="auto"/>
              <w:bottom w:val="single" w:sz="4" w:space="0" w:color="auto"/>
              <w:right w:val="single" w:sz="4" w:space="0" w:color="auto"/>
            </w:tcBorders>
            <w:vAlign w:val="center"/>
          </w:tcPr>
          <w:p w:rsidR="00F3556C" w:rsidRPr="0045797F" w:rsidRDefault="00F80AF0" w:rsidP="006D456A">
            <w:pPr>
              <w:overflowPunct w:val="0"/>
              <w:autoSpaceDE w:val="0"/>
              <w:autoSpaceDN w:val="0"/>
              <w:adjustRightInd w:val="0"/>
              <w:jc w:val="center"/>
              <w:textAlignment w:val="baseline"/>
              <w:rPr>
                <w:sz w:val="18"/>
                <w:szCs w:val="18"/>
              </w:rPr>
            </w:pPr>
            <w:r w:rsidRPr="0045797F">
              <w:rPr>
                <w:sz w:val="18"/>
                <w:szCs w:val="18"/>
              </w:rPr>
              <w:t>6637</w:t>
            </w:r>
          </w:p>
        </w:tc>
        <w:tc>
          <w:tcPr>
            <w:tcW w:w="671" w:type="dxa"/>
            <w:tcBorders>
              <w:top w:val="single" w:sz="4" w:space="0" w:color="auto"/>
              <w:left w:val="single" w:sz="4" w:space="0" w:color="auto"/>
              <w:bottom w:val="single" w:sz="4" w:space="0" w:color="auto"/>
              <w:right w:val="single" w:sz="4" w:space="0" w:color="auto"/>
            </w:tcBorders>
            <w:vAlign w:val="center"/>
          </w:tcPr>
          <w:p w:rsidR="00F3556C" w:rsidRPr="0045797F" w:rsidRDefault="00F80AF0" w:rsidP="006D456A">
            <w:pPr>
              <w:overflowPunct w:val="0"/>
              <w:autoSpaceDE w:val="0"/>
              <w:autoSpaceDN w:val="0"/>
              <w:adjustRightInd w:val="0"/>
              <w:jc w:val="center"/>
              <w:textAlignment w:val="baseline"/>
              <w:rPr>
                <w:sz w:val="18"/>
                <w:szCs w:val="18"/>
              </w:rPr>
            </w:pPr>
            <w:r w:rsidRPr="0045797F">
              <w:rPr>
                <w:sz w:val="18"/>
                <w:szCs w:val="18"/>
              </w:rPr>
              <w:t>2338</w:t>
            </w:r>
          </w:p>
        </w:tc>
        <w:tc>
          <w:tcPr>
            <w:tcW w:w="671" w:type="dxa"/>
            <w:tcBorders>
              <w:top w:val="single" w:sz="4" w:space="0" w:color="auto"/>
              <w:left w:val="single" w:sz="4" w:space="0" w:color="auto"/>
              <w:bottom w:val="single" w:sz="4" w:space="0" w:color="auto"/>
              <w:right w:val="single" w:sz="4" w:space="0" w:color="auto"/>
            </w:tcBorders>
            <w:vAlign w:val="center"/>
          </w:tcPr>
          <w:p w:rsidR="00F3556C" w:rsidRPr="0045797F" w:rsidRDefault="00F80AF0" w:rsidP="006D456A">
            <w:pPr>
              <w:overflowPunct w:val="0"/>
              <w:autoSpaceDE w:val="0"/>
              <w:autoSpaceDN w:val="0"/>
              <w:adjustRightInd w:val="0"/>
              <w:jc w:val="center"/>
              <w:textAlignment w:val="baseline"/>
              <w:rPr>
                <w:sz w:val="18"/>
                <w:szCs w:val="18"/>
              </w:rPr>
            </w:pPr>
            <w:r w:rsidRPr="0045797F">
              <w:rPr>
                <w:sz w:val="18"/>
                <w:szCs w:val="18"/>
              </w:rPr>
              <w:t>6126</w:t>
            </w:r>
          </w:p>
        </w:tc>
        <w:tc>
          <w:tcPr>
            <w:tcW w:w="580" w:type="dxa"/>
            <w:tcBorders>
              <w:top w:val="single" w:sz="4" w:space="0" w:color="auto"/>
              <w:left w:val="single" w:sz="4" w:space="0" w:color="auto"/>
              <w:bottom w:val="single" w:sz="4" w:space="0" w:color="auto"/>
              <w:right w:val="single" w:sz="4" w:space="0" w:color="auto"/>
            </w:tcBorders>
            <w:vAlign w:val="center"/>
          </w:tcPr>
          <w:p w:rsidR="00F3556C" w:rsidRPr="0045797F" w:rsidRDefault="00F80AF0" w:rsidP="006D456A">
            <w:pPr>
              <w:overflowPunct w:val="0"/>
              <w:autoSpaceDE w:val="0"/>
              <w:autoSpaceDN w:val="0"/>
              <w:adjustRightInd w:val="0"/>
              <w:jc w:val="center"/>
              <w:textAlignment w:val="baseline"/>
              <w:rPr>
                <w:sz w:val="18"/>
                <w:szCs w:val="18"/>
              </w:rPr>
            </w:pPr>
            <w:r w:rsidRPr="0045797F">
              <w:rPr>
                <w:sz w:val="18"/>
                <w:szCs w:val="18"/>
              </w:rPr>
              <w:t>564</w:t>
            </w:r>
          </w:p>
        </w:tc>
        <w:tc>
          <w:tcPr>
            <w:tcW w:w="763" w:type="dxa"/>
            <w:tcBorders>
              <w:top w:val="single" w:sz="4" w:space="0" w:color="auto"/>
              <w:left w:val="single" w:sz="4" w:space="0" w:color="auto"/>
              <w:bottom w:val="single" w:sz="4" w:space="0" w:color="auto"/>
              <w:right w:val="single" w:sz="4" w:space="0" w:color="auto"/>
            </w:tcBorders>
            <w:vAlign w:val="center"/>
          </w:tcPr>
          <w:p w:rsidR="00F3556C" w:rsidRPr="0045797F" w:rsidRDefault="00F80AF0" w:rsidP="006D456A">
            <w:pPr>
              <w:overflowPunct w:val="0"/>
              <w:autoSpaceDE w:val="0"/>
              <w:autoSpaceDN w:val="0"/>
              <w:adjustRightInd w:val="0"/>
              <w:jc w:val="center"/>
              <w:textAlignment w:val="baseline"/>
              <w:rPr>
                <w:sz w:val="18"/>
                <w:szCs w:val="18"/>
              </w:rPr>
            </w:pPr>
            <w:r w:rsidRPr="0045797F">
              <w:rPr>
                <w:sz w:val="18"/>
                <w:szCs w:val="18"/>
              </w:rPr>
              <w:t>57493</w:t>
            </w:r>
          </w:p>
        </w:tc>
      </w:tr>
    </w:tbl>
    <w:p w:rsidR="00F3556C" w:rsidRPr="007D264A" w:rsidRDefault="00F3556C" w:rsidP="00F3556C">
      <w:pPr>
        <w:ind w:firstLine="709"/>
        <w:jc w:val="both"/>
        <w:rPr>
          <w:sz w:val="28"/>
          <w:szCs w:val="28"/>
        </w:rPr>
      </w:pPr>
    </w:p>
    <w:p w:rsidR="00F3556C" w:rsidRPr="009D6DDD" w:rsidRDefault="00F3556C" w:rsidP="006D456A">
      <w:pPr>
        <w:ind w:firstLine="709"/>
        <w:jc w:val="both"/>
        <w:rPr>
          <w:sz w:val="28"/>
          <w:szCs w:val="28"/>
        </w:rPr>
      </w:pPr>
      <w:r w:rsidRPr="00084688">
        <w:rPr>
          <w:sz w:val="28"/>
          <w:szCs w:val="28"/>
        </w:rPr>
        <w:t xml:space="preserve">Собственных грузовых вагонов с продленным сроком службы на 1 января 2016 года </w:t>
      </w:r>
      <w:r w:rsidRPr="009D6DDD">
        <w:rPr>
          <w:sz w:val="28"/>
          <w:szCs w:val="28"/>
        </w:rPr>
        <w:t xml:space="preserve">эксплуатировалось 257656 вагонов, в </w:t>
      </w:r>
      <w:proofErr w:type="spellStart"/>
      <w:r w:rsidRPr="009D6DDD">
        <w:rPr>
          <w:sz w:val="28"/>
          <w:szCs w:val="28"/>
        </w:rPr>
        <w:t>т.ч</w:t>
      </w:r>
      <w:proofErr w:type="spellEnd"/>
      <w:r w:rsidRPr="009D6DDD">
        <w:rPr>
          <w:sz w:val="28"/>
          <w:szCs w:val="28"/>
        </w:rPr>
        <w:t>. по железнодорожным администрациям:</w:t>
      </w:r>
    </w:p>
    <w:p w:rsidR="00F3556C" w:rsidRPr="006D456A" w:rsidRDefault="00F3556C" w:rsidP="00F3556C">
      <w:pPr>
        <w:jc w:val="both"/>
        <w:rPr>
          <w:sz w:val="28"/>
          <w:szCs w:val="28"/>
        </w:rPr>
      </w:pPr>
    </w:p>
    <w:tbl>
      <w:tblPr>
        <w:tblW w:w="10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630"/>
        <w:gridCol w:w="616"/>
        <w:gridCol w:w="599"/>
        <w:gridCol w:w="716"/>
        <w:gridCol w:w="596"/>
        <w:gridCol w:w="616"/>
        <w:gridCol w:w="590"/>
        <w:gridCol w:w="655"/>
        <w:gridCol w:w="816"/>
        <w:gridCol w:w="718"/>
        <w:gridCol w:w="560"/>
        <w:gridCol w:w="758"/>
        <w:gridCol w:w="759"/>
        <w:gridCol w:w="616"/>
        <w:gridCol w:w="816"/>
      </w:tblGrid>
      <w:tr w:rsidR="00F3556C" w:rsidRPr="009D6DDD">
        <w:trPr>
          <w:trHeight w:val="284"/>
          <w:jc w:val="center"/>
        </w:trPr>
        <w:tc>
          <w:tcPr>
            <w:tcW w:w="607" w:type="dxa"/>
            <w:tcBorders>
              <w:top w:val="single" w:sz="4" w:space="0" w:color="auto"/>
              <w:left w:val="single" w:sz="4" w:space="0" w:color="auto"/>
              <w:bottom w:val="single" w:sz="4" w:space="0" w:color="auto"/>
              <w:right w:val="single" w:sz="4" w:space="0" w:color="auto"/>
            </w:tcBorders>
            <w:vAlign w:val="center"/>
          </w:tcPr>
          <w:p w:rsidR="00F3556C" w:rsidRPr="009D6DDD" w:rsidRDefault="00F3556C" w:rsidP="006D456A">
            <w:pPr>
              <w:overflowPunct w:val="0"/>
              <w:autoSpaceDE w:val="0"/>
              <w:autoSpaceDN w:val="0"/>
              <w:adjustRightInd w:val="0"/>
              <w:jc w:val="center"/>
              <w:textAlignment w:val="baseline"/>
              <w:rPr>
                <w:sz w:val="20"/>
                <w:szCs w:val="20"/>
              </w:rPr>
            </w:pPr>
            <w:proofErr w:type="spellStart"/>
            <w:r w:rsidRPr="009D6DDD">
              <w:rPr>
                <w:sz w:val="20"/>
                <w:szCs w:val="20"/>
              </w:rPr>
              <w:t>Азр</w:t>
            </w:r>
            <w:proofErr w:type="spellEnd"/>
          </w:p>
        </w:tc>
        <w:tc>
          <w:tcPr>
            <w:tcW w:w="644" w:type="dxa"/>
            <w:tcBorders>
              <w:top w:val="single" w:sz="4" w:space="0" w:color="auto"/>
              <w:left w:val="single" w:sz="4" w:space="0" w:color="auto"/>
              <w:bottom w:val="single" w:sz="4" w:space="0" w:color="auto"/>
              <w:right w:val="single" w:sz="4" w:space="0" w:color="auto"/>
            </w:tcBorders>
            <w:vAlign w:val="center"/>
          </w:tcPr>
          <w:p w:rsidR="00F3556C" w:rsidRPr="009D6DDD" w:rsidRDefault="00F3556C" w:rsidP="006D456A">
            <w:pPr>
              <w:overflowPunct w:val="0"/>
              <w:autoSpaceDE w:val="0"/>
              <w:autoSpaceDN w:val="0"/>
              <w:adjustRightInd w:val="0"/>
              <w:jc w:val="center"/>
              <w:textAlignment w:val="baseline"/>
              <w:rPr>
                <w:sz w:val="20"/>
                <w:szCs w:val="20"/>
              </w:rPr>
            </w:pPr>
            <w:proofErr w:type="spellStart"/>
            <w:r w:rsidRPr="009D6DDD">
              <w:rPr>
                <w:sz w:val="20"/>
                <w:szCs w:val="20"/>
              </w:rPr>
              <w:t>Арм</w:t>
            </w:r>
            <w:proofErr w:type="spellEnd"/>
          </w:p>
        </w:tc>
        <w:tc>
          <w:tcPr>
            <w:tcW w:w="577" w:type="dxa"/>
            <w:tcBorders>
              <w:top w:val="single" w:sz="4" w:space="0" w:color="auto"/>
              <w:left w:val="single" w:sz="4" w:space="0" w:color="auto"/>
              <w:bottom w:val="single" w:sz="4" w:space="0" w:color="auto"/>
              <w:right w:val="single" w:sz="4" w:space="0" w:color="auto"/>
            </w:tcBorders>
            <w:vAlign w:val="center"/>
          </w:tcPr>
          <w:p w:rsidR="00F3556C" w:rsidRPr="009D6DDD" w:rsidRDefault="00F3556C" w:rsidP="006D456A">
            <w:pPr>
              <w:overflowPunct w:val="0"/>
              <w:autoSpaceDE w:val="0"/>
              <w:autoSpaceDN w:val="0"/>
              <w:adjustRightInd w:val="0"/>
              <w:jc w:val="center"/>
              <w:textAlignment w:val="baseline"/>
              <w:rPr>
                <w:sz w:val="20"/>
                <w:szCs w:val="20"/>
              </w:rPr>
            </w:pPr>
            <w:r w:rsidRPr="009D6DDD">
              <w:rPr>
                <w:sz w:val="20"/>
                <w:szCs w:val="20"/>
              </w:rPr>
              <w:t>Бел</w:t>
            </w:r>
          </w:p>
        </w:tc>
        <w:tc>
          <w:tcPr>
            <w:tcW w:w="627" w:type="dxa"/>
            <w:tcBorders>
              <w:top w:val="single" w:sz="4" w:space="0" w:color="auto"/>
              <w:left w:val="single" w:sz="4" w:space="0" w:color="auto"/>
              <w:bottom w:val="single" w:sz="4" w:space="0" w:color="auto"/>
              <w:right w:val="single" w:sz="4" w:space="0" w:color="auto"/>
            </w:tcBorders>
            <w:vAlign w:val="center"/>
          </w:tcPr>
          <w:p w:rsidR="00F3556C" w:rsidRPr="009D6DDD" w:rsidRDefault="00F3556C" w:rsidP="006D456A">
            <w:pPr>
              <w:overflowPunct w:val="0"/>
              <w:autoSpaceDE w:val="0"/>
              <w:autoSpaceDN w:val="0"/>
              <w:adjustRightInd w:val="0"/>
              <w:jc w:val="center"/>
              <w:textAlignment w:val="baseline"/>
              <w:rPr>
                <w:sz w:val="20"/>
                <w:szCs w:val="20"/>
              </w:rPr>
            </w:pPr>
            <w:proofErr w:type="spellStart"/>
            <w:r w:rsidRPr="009D6DDD">
              <w:rPr>
                <w:sz w:val="20"/>
                <w:szCs w:val="20"/>
              </w:rPr>
              <w:t>Грз</w:t>
            </w:r>
            <w:proofErr w:type="spellEnd"/>
          </w:p>
        </w:tc>
        <w:tc>
          <w:tcPr>
            <w:tcW w:w="673" w:type="dxa"/>
            <w:tcBorders>
              <w:top w:val="single" w:sz="4" w:space="0" w:color="auto"/>
              <w:left w:val="single" w:sz="4" w:space="0" w:color="auto"/>
              <w:bottom w:val="single" w:sz="4" w:space="0" w:color="auto"/>
              <w:right w:val="single" w:sz="4" w:space="0" w:color="auto"/>
            </w:tcBorders>
            <w:vAlign w:val="center"/>
          </w:tcPr>
          <w:p w:rsidR="00F3556C" w:rsidRPr="009D6DDD" w:rsidRDefault="00F3556C" w:rsidP="006D456A">
            <w:pPr>
              <w:overflowPunct w:val="0"/>
              <w:autoSpaceDE w:val="0"/>
              <w:autoSpaceDN w:val="0"/>
              <w:adjustRightInd w:val="0"/>
              <w:jc w:val="center"/>
              <w:textAlignment w:val="baseline"/>
              <w:rPr>
                <w:sz w:val="20"/>
                <w:szCs w:val="20"/>
              </w:rPr>
            </w:pPr>
            <w:proofErr w:type="spellStart"/>
            <w:r w:rsidRPr="009D6DDD">
              <w:rPr>
                <w:sz w:val="20"/>
                <w:szCs w:val="20"/>
              </w:rPr>
              <w:t>Кзх</w:t>
            </w:r>
            <w:proofErr w:type="spellEnd"/>
          </w:p>
        </w:tc>
        <w:tc>
          <w:tcPr>
            <w:tcW w:w="616" w:type="dxa"/>
            <w:tcBorders>
              <w:top w:val="single" w:sz="4" w:space="0" w:color="auto"/>
              <w:left w:val="single" w:sz="4" w:space="0" w:color="auto"/>
              <w:bottom w:val="single" w:sz="4" w:space="0" w:color="auto"/>
              <w:right w:val="single" w:sz="4" w:space="0" w:color="auto"/>
            </w:tcBorders>
            <w:vAlign w:val="center"/>
          </w:tcPr>
          <w:p w:rsidR="00F3556C" w:rsidRPr="009D6DDD" w:rsidRDefault="00F3556C" w:rsidP="006D456A">
            <w:pPr>
              <w:overflowPunct w:val="0"/>
              <w:autoSpaceDE w:val="0"/>
              <w:autoSpaceDN w:val="0"/>
              <w:adjustRightInd w:val="0"/>
              <w:jc w:val="center"/>
              <w:textAlignment w:val="baseline"/>
              <w:rPr>
                <w:sz w:val="20"/>
                <w:szCs w:val="20"/>
              </w:rPr>
            </w:pPr>
            <w:proofErr w:type="spellStart"/>
            <w:r w:rsidRPr="009D6DDD">
              <w:rPr>
                <w:sz w:val="20"/>
                <w:szCs w:val="20"/>
              </w:rPr>
              <w:t>Крг</w:t>
            </w:r>
            <w:proofErr w:type="spellEnd"/>
          </w:p>
        </w:tc>
        <w:tc>
          <w:tcPr>
            <w:tcW w:w="585" w:type="dxa"/>
            <w:tcBorders>
              <w:top w:val="single" w:sz="4" w:space="0" w:color="auto"/>
              <w:left w:val="single" w:sz="4" w:space="0" w:color="auto"/>
              <w:bottom w:val="single" w:sz="4" w:space="0" w:color="auto"/>
              <w:right w:val="single" w:sz="4" w:space="0" w:color="auto"/>
            </w:tcBorders>
            <w:vAlign w:val="center"/>
          </w:tcPr>
          <w:p w:rsidR="00F3556C" w:rsidRPr="009D6DDD" w:rsidRDefault="00F3556C" w:rsidP="006D456A">
            <w:pPr>
              <w:overflowPunct w:val="0"/>
              <w:autoSpaceDE w:val="0"/>
              <w:autoSpaceDN w:val="0"/>
              <w:adjustRightInd w:val="0"/>
              <w:jc w:val="center"/>
              <w:textAlignment w:val="baseline"/>
              <w:rPr>
                <w:sz w:val="20"/>
                <w:szCs w:val="20"/>
              </w:rPr>
            </w:pPr>
            <w:r w:rsidRPr="009D6DDD">
              <w:rPr>
                <w:sz w:val="20"/>
                <w:szCs w:val="20"/>
              </w:rPr>
              <w:t>Лат</w:t>
            </w:r>
          </w:p>
        </w:tc>
        <w:tc>
          <w:tcPr>
            <w:tcW w:w="604" w:type="dxa"/>
            <w:tcBorders>
              <w:top w:val="single" w:sz="4" w:space="0" w:color="auto"/>
              <w:left w:val="single" w:sz="4" w:space="0" w:color="auto"/>
              <w:bottom w:val="single" w:sz="4" w:space="0" w:color="auto"/>
              <w:right w:val="single" w:sz="4" w:space="0" w:color="auto"/>
            </w:tcBorders>
            <w:vAlign w:val="center"/>
          </w:tcPr>
          <w:p w:rsidR="00F3556C" w:rsidRPr="009D6DDD" w:rsidRDefault="00F3556C" w:rsidP="006D456A">
            <w:pPr>
              <w:overflowPunct w:val="0"/>
              <w:autoSpaceDE w:val="0"/>
              <w:autoSpaceDN w:val="0"/>
              <w:adjustRightInd w:val="0"/>
              <w:jc w:val="center"/>
              <w:textAlignment w:val="baseline"/>
              <w:rPr>
                <w:sz w:val="20"/>
                <w:szCs w:val="20"/>
              </w:rPr>
            </w:pPr>
            <w:r w:rsidRPr="009D6DDD">
              <w:rPr>
                <w:sz w:val="20"/>
                <w:szCs w:val="20"/>
              </w:rPr>
              <w:t>Лит</w:t>
            </w:r>
          </w:p>
        </w:tc>
        <w:tc>
          <w:tcPr>
            <w:tcW w:w="674" w:type="dxa"/>
            <w:tcBorders>
              <w:top w:val="single" w:sz="4" w:space="0" w:color="auto"/>
              <w:left w:val="single" w:sz="4" w:space="0" w:color="auto"/>
              <w:bottom w:val="single" w:sz="4" w:space="0" w:color="auto"/>
              <w:right w:val="single" w:sz="4" w:space="0" w:color="auto"/>
            </w:tcBorders>
            <w:vAlign w:val="center"/>
          </w:tcPr>
          <w:p w:rsidR="00F3556C" w:rsidRPr="009D6DDD" w:rsidRDefault="00F3556C" w:rsidP="006D456A">
            <w:pPr>
              <w:overflowPunct w:val="0"/>
              <w:autoSpaceDE w:val="0"/>
              <w:autoSpaceDN w:val="0"/>
              <w:adjustRightInd w:val="0"/>
              <w:jc w:val="center"/>
              <w:textAlignment w:val="baseline"/>
              <w:rPr>
                <w:sz w:val="20"/>
                <w:szCs w:val="20"/>
              </w:rPr>
            </w:pPr>
            <w:proofErr w:type="spellStart"/>
            <w:r w:rsidRPr="009D6DDD">
              <w:rPr>
                <w:sz w:val="20"/>
                <w:szCs w:val="20"/>
              </w:rPr>
              <w:t>Млд</w:t>
            </w:r>
            <w:proofErr w:type="spellEnd"/>
          </w:p>
        </w:tc>
        <w:tc>
          <w:tcPr>
            <w:tcW w:w="773" w:type="dxa"/>
            <w:tcBorders>
              <w:top w:val="single" w:sz="4" w:space="0" w:color="auto"/>
              <w:left w:val="single" w:sz="4" w:space="0" w:color="auto"/>
              <w:bottom w:val="single" w:sz="4" w:space="0" w:color="auto"/>
              <w:right w:val="single" w:sz="4" w:space="0" w:color="auto"/>
            </w:tcBorders>
            <w:vAlign w:val="center"/>
          </w:tcPr>
          <w:p w:rsidR="00F3556C" w:rsidRPr="009D6DDD" w:rsidRDefault="00F3556C" w:rsidP="006D456A">
            <w:pPr>
              <w:overflowPunct w:val="0"/>
              <w:autoSpaceDE w:val="0"/>
              <w:autoSpaceDN w:val="0"/>
              <w:adjustRightInd w:val="0"/>
              <w:jc w:val="center"/>
              <w:textAlignment w:val="baseline"/>
              <w:rPr>
                <w:sz w:val="20"/>
                <w:szCs w:val="20"/>
              </w:rPr>
            </w:pPr>
            <w:r w:rsidRPr="009D6DDD">
              <w:rPr>
                <w:sz w:val="20"/>
                <w:szCs w:val="20"/>
              </w:rPr>
              <w:t>РФ</w:t>
            </w:r>
          </w:p>
        </w:tc>
        <w:tc>
          <w:tcPr>
            <w:tcW w:w="762" w:type="dxa"/>
            <w:tcBorders>
              <w:top w:val="single" w:sz="4" w:space="0" w:color="auto"/>
              <w:left w:val="single" w:sz="4" w:space="0" w:color="auto"/>
              <w:bottom w:val="single" w:sz="4" w:space="0" w:color="auto"/>
              <w:right w:val="single" w:sz="4" w:space="0" w:color="auto"/>
            </w:tcBorders>
            <w:vAlign w:val="center"/>
          </w:tcPr>
          <w:p w:rsidR="00F3556C" w:rsidRPr="009D6DDD" w:rsidRDefault="00F3556C" w:rsidP="006D456A">
            <w:pPr>
              <w:overflowPunct w:val="0"/>
              <w:autoSpaceDE w:val="0"/>
              <w:autoSpaceDN w:val="0"/>
              <w:adjustRightInd w:val="0"/>
              <w:jc w:val="center"/>
              <w:textAlignment w:val="baseline"/>
              <w:rPr>
                <w:sz w:val="20"/>
                <w:szCs w:val="20"/>
              </w:rPr>
            </w:pPr>
            <w:proofErr w:type="spellStart"/>
            <w:r w:rsidRPr="009D6DDD">
              <w:rPr>
                <w:sz w:val="20"/>
                <w:szCs w:val="20"/>
              </w:rPr>
              <w:t>Тдж</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F3556C" w:rsidRPr="009D6DDD" w:rsidRDefault="00F3556C" w:rsidP="006D456A">
            <w:pPr>
              <w:overflowPunct w:val="0"/>
              <w:autoSpaceDE w:val="0"/>
              <w:autoSpaceDN w:val="0"/>
              <w:adjustRightInd w:val="0"/>
              <w:jc w:val="center"/>
              <w:textAlignment w:val="baseline"/>
              <w:rPr>
                <w:sz w:val="20"/>
                <w:szCs w:val="20"/>
              </w:rPr>
            </w:pPr>
            <w:proofErr w:type="spellStart"/>
            <w:r w:rsidRPr="009D6DDD">
              <w:rPr>
                <w:sz w:val="20"/>
                <w:szCs w:val="20"/>
              </w:rPr>
              <w:t>Трк</w:t>
            </w:r>
            <w:proofErr w:type="spellEnd"/>
          </w:p>
        </w:tc>
        <w:tc>
          <w:tcPr>
            <w:tcW w:w="802" w:type="dxa"/>
            <w:tcBorders>
              <w:top w:val="single" w:sz="4" w:space="0" w:color="auto"/>
              <w:left w:val="single" w:sz="4" w:space="0" w:color="auto"/>
              <w:bottom w:val="single" w:sz="4" w:space="0" w:color="auto"/>
              <w:right w:val="single" w:sz="4" w:space="0" w:color="auto"/>
            </w:tcBorders>
            <w:vAlign w:val="center"/>
          </w:tcPr>
          <w:p w:rsidR="00F3556C" w:rsidRPr="009D6DDD" w:rsidRDefault="00F3556C" w:rsidP="006D456A">
            <w:pPr>
              <w:overflowPunct w:val="0"/>
              <w:autoSpaceDE w:val="0"/>
              <w:autoSpaceDN w:val="0"/>
              <w:adjustRightInd w:val="0"/>
              <w:jc w:val="center"/>
              <w:textAlignment w:val="baseline"/>
              <w:rPr>
                <w:sz w:val="20"/>
                <w:szCs w:val="20"/>
              </w:rPr>
            </w:pPr>
            <w:proofErr w:type="spellStart"/>
            <w:r w:rsidRPr="009D6DDD">
              <w:rPr>
                <w:sz w:val="20"/>
                <w:szCs w:val="20"/>
              </w:rPr>
              <w:t>Узб</w:t>
            </w:r>
            <w:proofErr w:type="spellEnd"/>
          </w:p>
        </w:tc>
        <w:tc>
          <w:tcPr>
            <w:tcW w:w="773" w:type="dxa"/>
            <w:tcBorders>
              <w:top w:val="single" w:sz="4" w:space="0" w:color="auto"/>
              <w:left w:val="single" w:sz="4" w:space="0" w:color="auto"/>
              <w:bottom w:val="single" w:sz="4" w:space="0" w:color="auto"/>
              <w:right w:val="single" w:sz="4" w:space="0" w:color="auto"/>
            </w:tcBorders>
            <w:vAlign w:val="center"/>
          </w:tcPr>
          <w:p w:rsidR="00F3556C" w:rsidRPr="009D6DDD" w:rsidRDefault="00F3556C" w:rsidP="006D456A">
            <w:pPr>
              <w:overflowPunct w:val="0"/>
              <w:autoSpaceDE w:val="0"/>
              <w:autoSpaceDN w:val="0"/>
              <w:adjustRightInd w:val="0"/>
              <w:jc w:val="center"/>
              <w:textAlignment w:val="baseline"/>
              <w:rPr>
                <w:sz w:val="20"/>
                <w:szCs w:val="20"/>
              </w:rPr>
            </w:pPr>
            <w:proofErr w:type="spellStart"/>
            <w:r w:rsidRPr="009D6DDD">
              <w:rPr>
                <w:sz w:val="20"/>
                <w:szCs w:val="20"/>
              </w:rPr>
              <w:t>Укр</w:t>
            </w:r>
            <w:proofErr w:type="spellEnd"/>
          </w:p>
        </w:tc>
        <w:tc>
          <w:tcPr>
            <w:tcW w:w="582" w:type="dxa"/>
            <w:tcBorders>
              <w:top w:val="single" w:sz="4" w:space="0" w:color="auto"/>
              <w:left w:val="single" w:sz="4" w:space="0" w:color="auto"/>
              <w:bottom w:val="single" w:sz="4" w:space="0" w:color="auto"/>
              <w:right w:val="single" w:sz="4" w:space="0" w:color="auto"/>
            </w:tcBorders>
            <w:vAlign w:val="center"/>
          </w:tcPr>
          <w:p w:rsidR="00F3556C" w:rsidRPr="009D6DDD" w:rsidRDefault="00F3556C" w:rsidP="006D456A">
            <w:pPr>
              <w:overflowPunct w:val="0"/>
              <w:autoSpaceDE w:val="0"/>
              <w:autoSpaceDN w:val="0"/>
              <w:adjustRightInd w:val="0"/>
              <w:jc w:val="center"/>
              <w:textAlignment w:val="baseline"/>
              <w:rPr>
                <w:sz w:val="20"/>
                <w:szCs w:val="20"/>
              </w:rPr>
            </w:pPr>
            <w:r w:rsidRPr="009D6DDD">
              <w:rPr>
                <w:sz w:val="20"/>
                <w:szCs w:val="20"/>
              </w:rPr>
              <w:t>Эст</w:t>
            </w:r>
          </w:p>
        </w:tc>
        <w:tc>
          <w:tcPr>
            <w:tcW w:w="787" w:type="dxa"/>
            <w:tcBorders>
              <w:top w:val="single" w:sz="4" w:space="0" w:color="auto"/>
              <w:left w:val="single" w:sz="4" w:space="0" w:color="auto"/>
              <w:bottom w:val="single" w:sz="4" w:space="0" w:color="auto"/>
              <w:right w:val="single" w:sz="4" w:space="0" w:color="auto"/>
            </w:tcBorders>
            <w:vAlign w:val="center"/>
          </w:tcPr>
          <w:p w:rsidR="00F3556C" w:rsidRPr="009D6DDD" w:rsidRDefault="00F3556C" w:rsidP="006D456A">
            <w:pPr>
              <w:overflowPunct w:val="0"/>
              <w:autoSpaceDE w:val="0"/>
              <w:autoSpaceDN w:val="0"/>
              <w:adjustRightInd w:val="0"/>
              <w:jc w:val="center"/>
              <w:textAlignment w:val="baseline"/>
              <w:rPr>
                <w:sz w:val="20"/>
                <w:szCs w:val="20"/>
              </w:rPr>
            </w:pPr>
            <w:r w:rsidRPr="009D6DDD">
              <w:rPr>
                <w:sz w:val="20"/>
                <w:szCs w:val="20"/>
              </w:rPr>
              <w:t>Итого</w:t>
            </w:r>
          </w:p>
        </w:tc>
      </w:tr>
      <w:tr w:rsidR="00F3556C" w:rsidRPr="00137254">
        <w:trPr>
          <w:trHeight w:val="284"/>
          <w:jc w:val="center"/>
        </w:trPr>
        <w:tc>
          <w:tcPr>
            <w:tcW w:w="607" w:type="dxa"/>
            <w:tcBorders>
              <w:top w:val="single" w:sz="4" w:space="0" w:color="auto"/>
              <w:left w:val="single" w:sz="4" w:space="0" w:color="auto"/>
              <w:bottom w:val="single" w:sz="4" w:space="0" w:color="auto"/>
              <w:right w:val="single" w:sz="4" w:space="0" w:color="auto"/>
            </w:tcBorders>
            <w:vAlign w:val="center"/>
          </w:tcPr>
          <w:p w:rsidR="00F3556C" w:rsidRPr="00137254" w:rsidRDefault="00F3556C" w:rsidP="006D456A">
            <w:pPr>
              <w:overflowPunct w:val="0"/>
              <w:autoSpaceDE w:val="0"/>
              <w:autoSpaceDN w:val="0"/>
              <w:adjustRightInd w:val="0"/>
              <w:jc w:val="center"/>
              <w:textAlignment w:val="baseline"/>
              <w:rPr>
                <w:sz w:val="20"/>
                <w:szCs w:val="20"/>
              </w:rPr>
            </w:pPr>
            <w:r w:rsidRPr="00137254">
              <w:rPr>
                <w:sz w:val="20"/>
                <w:szCs w:val="20"/>
              </w:rPr>
              <w:t>599</w:t>
            </w:r>
          </w:p>
        </w:tc>
        <w:tc>
          <w:tcPr>
            <w:tcW w:w="644" w:type="dxa"/>
            <w:tcBorders>
              <w:top w:val="single" w:sz="4" w:space="0" w:color="auto"/>
              <w:left w:val="single" w:sz="4" w:space="0" w:color="auto"/>
              <w:bottom w:val="single" w:sz="4" w:space="0" w:color="auto"/>
              <w:right w:val="single" w:sz="4" w:space="0" w:color="auto"/>
            </w:tcBorders>
            <w:vAlign w:val="center"/>
          </w:tcPr>
          <w:p w:rsidR="00F3556C" w:rsidRPr="00137254" w:rsidRDefault="00F3556C" w:rsidP="006D456A">
            <w:pPr>
              <w:overflowPunct w:val="0"/>
              <w:autoSpaceDE w:val="0"/>
              <w:autoSpaceDN w:val="0"/>
              <w:adjustRightInd w:val="0"/>
              <w:jc w:val="center"/>
              <w:textAlignment w:val="baseline"/>
              <w:rPr>
                <w:sz w:val="20"/>
                <w:szCs w:val="20"/>
              </w:rPr>
            </w:pPr>
            <w:r w:rsidRPr="00137254">
              <w:rPr>
                <w:sz w:val="20"/>
                <w:szCs w:val="20"/>
              </w:rPr>
              <w:t>92</w:t>
            </w:r>
          </w:p>
        </w:tc>
        <w:tc>
          <w:tcPr>
            <w:tcW w:w="577" w:type="dxa"/>
            <w:tcBorders>
              <w:top w:val="single" w:sz="4" w:space="0" w:color="auto"/>
              <w:left w:val="single" w:sz="4" w:space="0" w:color="auto"/>
              <w:bottom w:val="single" w:sz="4" w:space="0" w:color="auto"/>
              <w:right w:val="single" w:sz="4" w:space="0" w:color="auto"/>
            </w:tcBorders>
            <w:vAlign w:val="center"/>
          </w:tcPr>
          <w:p w:rsidR="00F3556C" w:rsidRPr="00137254" w:rsidRDefault="00F3556C" w:rsidP="006D456A">
            <w:pPr>
              <w:overflowPunct w:val="0"/>
              <w:autoSpaceDE w:val="0"/>
              <w:autoSpaceDN w:val="0"/>
              <w:adjustRightInd w:val="0"/>
              <w:jc w:val="center"/>
              <w:textAlignment w:val="baseline"/>
              <w:rPr>
                <w:sz w:val="20"/>
                <w:szCs w:val="20"/>
              </w:rPr>
            </w:pPr>
            <w:r w:rsidRPr="00137254">
              <w:rPr>
                <w:sz w:val="20"/>
                <w:szCs w:val="20"/>
              </w:rPr>
              <w:t>1548</w:t>
            </w:r>
          </w:p>
        </w:tc>
        <w:tc>
          <w:tcPr>
            <w:tcW w:w="627" w:type="dxa"/>
            <w:tcBorders>
              <w:top w:val="single" w:sz="4" w:space="0" w:color="auto"/>
              <w:left w:val="single" w:sz="4" w:space="0" w:color="auto"/>
              <w:bottom w:val="single" w:sz="4" w:space="0" w:color="auto"/>
              <w:right w:val="single" w:sz="4" w:space="0" w:color="auto"/>
            </w:tcBorders>
            <w:vAlign w:val="center"/>
          </w:tcPr>
          <w:p w:rsidR="00F3556C" w:rsidRPr="00137254" w:rsidRDefault="00F3556C" w:rsidP="006D456A">
            <w:pPr>
              <w:overflowPunct w:val="0"/>
              <w:autoSpaceDE w:val="0"/>
              <w:autoSpaceDN w:val="0"/>
              <w:adjustRightInd w:val="0"/>
              <w:jc w:val="center"/>
              <w:textAlignment w:val="baseline"/>
              <w:rPr>
                <w:sz w:val="20"/>
                <w:szCs w:val="20"/>
              </w:rPr>
            </w:pPr>
            <w:r w:rsidRPr="00137254">
              <w:rPr>
                <w:sz w:val="20"/>
                <w:szCs w:val="20"/>
              </w:rPr>
              <w:t>20</w:t>
            </w:r>
          </w:p>
        </w:tc>
        <w:tc>
          <w:tcPr>
            <w:tcW w:w="673" w:type="dxa"/>
            <w:tcBorders>
              <w:top w:val="single" w:sz="4" w:space="0" w:color="auto"/>
              <w:left w:val="single" w:sz="4" w:space="0" w:color="auto"/>
              <w:bottom w:val="single" w:sz="4" w:space="0" w:color="auto"/>
              <w:right w:val="single" w:sz="4" w:space="0" w:color="auto"/>
            </w:tcBorders>
            <w:vAlign w:val="center"/>
          </w:tcPr>
          <w:p w:rsidR="00F3556C" w:rsidRPr="00137254" w:rsidRDefault="00F3556C" w:rsidP="006D456A">
            <w:pPr>
              <w:overflowPunct w:val="0"/>
              <w:autoSpaceDE w:val="0"/>
              <w:autoSpaceDN w:val="0"/>
              <w:adjustRightInd w:val="0"/>
              <w:jc w:val="center"/>
              <w:textAlignment w:val="baseline"/>
              <w:rPr>
                <w:sz w:val="20"/>
                <w:szCs w:val="20"/>
              </w:rPr>
            </w:pPr>
            <w:r w:rsidRPr="00137254">
              <w:rPr>
                <w:sz w:val="20"/>
                <w:szCs w:val="20"/>
              </w:rPr>
              <w:t>17961</w:t>
            </w:r>
          </w:p>
        </w:tc>
        <w:tc>
          <w:tcPr>
            <w:tcW w:w="616" w:type="dxa"/>
            <w:tcBorders>
              <w:top w:val="single" w:sz="4" w:space="0" w:color="auto"/>
              <w:left w:val="single" w:sz="4" w:space="0" w:color="auto"/>
              <w:bottom w:val="single" w:sz="4" w:space="0" w:color="auto"/>
              <w:right w:val="single" w:sz="4" w:space="0" w:color="auto"/>
            </w:tcBorders>
            <w:vAlign w:val="center"/>
          </w:tcPr>
          <w:p w:rsidR="00F3556C" w:rsidRPr="00137254" w:rsidRDefault="00F3556C" w:rsidP="006D456A">
            <w:pPr>
              <w:overflowPunct w:val="0"/>
              <w:autoSpaceDE w:val="0"/>
              <w:autoSpaceDN w:val="0"/>
              <w:adjustRightInd w:val="0"/>
              <w:jc w:val="center"/>
              <w:textAlignment w:val="baseline"/>
              <w:rPr>
                <w:sz w:val="20"/>
                <w:szCs w:val="20"/>
              </w:rPr>
            </w:pPr>
            <w:r w:rsidRPr="00137254">
              <w:rPr>
                <w:sz w:val="20"/>
                <w:szCs w:val="20"/>
              </w:rPr>
              <w:t>12</w:t>
            </w:r>
          </w:p>
        </w:tc>
        <w:tc>
          <w:tcPr>
            <w:tcW w:w="585" w:type="dxa"/>
            <w:tcBorders>
              <w:top w:val="single" w:sz="4" w:space="0" w:color="auto"/>
              <w:left w:val="single" w:sz="4" w:space="0" w:color="auto"/>
              <w:bottom w:val="single" w:sz="4" w:space="0" w:color="auto"/>
              <w:right w:val="single" w:sz="4" w:space="0" w:color="auto"/>
            </w:tcBorders>
            <w:vAlign w:val="center"/>
          </w:tcPr>
          <w:p w:rsidR="00F3556C" w:rsidRPr="00137254" w:rsidRDefault="00F3556C" w:rsidP="006D456A">
            <w:pPr>
              <w:overflowPunct w:val="0"/>
              <w:autoSpaceDE w:val="0"/>
              <w:autoSpaceDN w:val="0"/>
              <w:adjustRightInd w:val="0"/>
              <w:jc w:val="center"/>
              <w:textAlignment w:val="baseline"/>
              <w:rPr>
                <w:sz w:val="20"/>
                <w:szCs w:val="20"/>
              </w:rPr>
            </w:pPr>
            <w:r w:rsidRPr="00137254">
              <w:rPr>
                <w:sz w:val="20"/>
                <w:szCs w:val="20"/>
              </w:rPr>
              <w:t>1343</w:t>
            </w:r>
          </w:p>
        </w:tc>
        <w:tc>
          <w:tcPr>
            <w:tcW w:w="604" w:type="dxa"/>
            <w:tcBorders>
              <w:top w:val="single" w:sz="4" w:space="0" w:color="auto"/>
              <w:left w:val="single" w:sz="4" w:space="0" w:color="auto"/>
              <w:bottom w:val="single" w:sz="4" w:space="0" w:color="auto"/>
              <w:right w:val="single" w:sz="4" w:space="0" w:color="auto"/>
            </w:tcBorders>
            <w:vAlign w:val="center"/>
          </w:tcPr>
          <w:p w:rsidR="00F3556C" w:rsidRPr="00137254" w:rsidRDefault="00F3556C" w:rsidP="006D456A">
            <w:pPr>
              <w:overflowPunct w:val="0"/>
              <w:autoSpaceDE w:val="0"/>
              <w:autoSpaceDN w:val="0"/>
              <w:adjustRightInd w:val="0"/>
              <w:jc w:val="center"/>
              <w:textAlignment w:val="baseline"/>
              <w:rPr>
                <w:sz w:val="20"/>
                <w:szCs w:val="20"/>
              </w:rPr>
            </w:pPr>
            <w:r w:rsidRPr="00137254">
              <w:rPr>
                <w:sz w:val="20"/>
                <w:szCs w:val="20"/>
              </w:rPr>
              <w:t>605</w:t>
            </w:r>
          </w:p>
        </w:tc>
        <w:tc>
          <w:tcPr>
            <w:tcW w:w="674" w:type="dxa"/>
            <w:tcBorders>
              <w:top w:val="single" w:sz="4" w:space="0" w:color="auto"/>
              <w:left w:val="single" w:sz="4" w:space="0" w:color="auto"/>
              <w:bottom w:val="single" w:sz="4" w:space="0" w:color="auto"/>
              <w:right w:val="single" w:sz="4" w:space="0" w:color="auto"/>
            </w:tcBorders>
            <w:vAlign w:val="center"/>
          </w:tcPr>
          <w:p w:rsidR="00F3556C" w:rsidRPr="00137254" w:rsidRDefault="00F3556C" w:rsidP="006D456A">
            <w:pPr>
              <w:overflowPunct w:val="0"/>
              <w:autoSpaceDE w:val="0"/>
              <w:autoSpaceDN w:val="0"/>
              <w:adjustRightInd w:val="0"/>
              <w:jc w:val="center"/>
              <w:textAlignment w:val="baseline"/>
              <w:rPr>
                <w:sz w:val="20"/>
                <w:szCs w:val="20"/>
              </w:rPr>
            </w:pPr>
            <w:r w:rsidRPr="00137254">
              <w:rPr>
                <w:sz w:val="20"/>
                <w:szCs w:val="20"/>
              </w:rPr>
              <w:t>27</w:t>
            </w:r>
          </w:p>
        </w:tc>
        <w:tc>
          <w:tcPr>
            <w:tcW w:w="773" w:type="dxa"/>
            <w:tcBorders>
              <w:top w:val="single" w:sz="4" w:space="0" w:color="auto"/>
              <w:left w:val="single" w:sz="4" w:space="0" w:color="auto"/>
              <w:bottom w:val="single" w:sz="4" w:space="0" w:color="auto"/>
              <w:right w:val="single" w:sz="4" w:space="0" w:color="auto"/>
            </w:tcBorders>
            <w:vAlign w:val="center"/>
          </w:tcPr>
          <w:p w:rsidR="00F3556C" w:rsidRPr="00137254" w:rsidRDefault="00F3556C" w:rsidP="006D456A">
            <w:pPr>
              <w:overflowPunct w:val="0"/>
              <w:autoSpaceDE w:val="0"/>
              <w:autoSpaceDN w:val="0"/>
              <w:adjustRightInd w:val="0"/>
              <w:jc w:val="center"/>
              <w:textAlignment w:val="baseline"/>
              <w:rPr>
                <w:sz w:val="20"/>
                <w:szCs w:val="20"/>
              </w:rPr>
            </w:pPr>
            <w:r w:rsidRPr="00137254">
              <w:rPr>
                <w:sz w:val="20"/>
                <w:szCs w:val="20"/>
              </w:rPr>
              <w:t>175327</w:t>
            </w:r>
          </w:p>
        </w:tc>
        <w:tc>
          <w:tcPr>
            <w:tcW w:w="762" w:type="dxa"/>
            <w:tcBorders>
              <w:top w:val="single" w:sz="4" w:space="0" w:color="auto"/>
              <w:left w:val="single" w:sz="4" w:space="0" w:color="auto"/>
              <w:bottom w:val="single" w:sz="4" w:space="0" w:color="auto"/>
              <w:right w:val="single" w:sz="4" w:space="0" w:color="auto"/>
            </w:tcBorders>
            <w:vAlign w:val="center"/>
          </w:tcPr>
          <w:p w:rsidR="00F3556C" w:rsidRPr="00137254" w:rsidRDefault="00F3556C" w:rsidP="006D456A">
            <w:pPr>
              <w:overflowPunct w:val="0"/>
              <w:autoSpaceDE w:val="0"/>
              <w:autoSpaceDN w:val="0"/>
              <w:adjustRightInd w:val="0"/>
              <w:jc w:val="center"/>
              <w:textAlignment w:val="baseline"/>
              <w:rPr>
                <w:sz w:val="20"/>
                <w:szCs w:val="20"/>
              </w:rPr>
            </w:pPr>
            <w:r w:rsidRPr="00137254">
              <w:rPr>
                <w:sz w:val="20"/>
                <w:szCs w:val="20"/>
              </w:rPr>
              <w:t>130</w:t>
            </w:r>
          </w:p>
        </w:tc>
        <w:tc>
          <w:tcPr>
            <w:tcW w:w="567" w:type="dxa"/>
            <w:tcBorders>
              <w:top w:val="single" w:sz="4" w:space="0" w:color="auto"/>
              <w:left w:val="single" w:sz="4" w:space="0" w:color="auto"/>
              <w:bottom w:val="single" w:sz="4" w:space="0" w:color="auto"/>
              <w:right w:val="single" w:sz="4" w:space="0" w:color="auto"/>
            </w:tcBorders>
            <w:vAlign w:val="center"/>
          </w:tcPr>
          <w:p w:rsidR="00F3556C" w:rsidRPr="00137254" w:rsidRDefault="00F3556C" w:rsidP="006D456A">
            <w:pPr>
              <w:overflowPunct w:val="0"/>
              <w:autoSpaceDE w:val="0"/>
              <w:autoSpaceDN w:val="0"/>
              <w:adjustRightInd w:val="0"/>
              <w:jc w:val="center"/>
              <w:textAlignment w:val="baseline"/>
              <w:rPr>
                <w:sz w:val="20"/>
                <w:szCs w:val="20"/>
              </w:rPr>
            </w:pPr>
            <w:r w:rsidRPr="00137254">
              <w:rPr>
                <w:sz w:val="20"/>
                <w:szCs w:val="20"/>
              </w:rPr>
              <w:t>0</w:t>
            </w:r>
          </w:p>
        </w:tc>
        <w:tc>
          <w:tcPr>
            <w:tcW w:w="802" w:type="dxa"/>
            <w:tcBorders>
              <w:top w:val="single" w:sz="4" w:space="0" w:color="auto"/>
              <w:left w:val="single" w:sz="4" w:space="0" w:color="auto"/>
              <w:bottom w:val="single" w:sz="4" w:space="0" w:color="auto"/>
              <w:right w:val="single" w:sz="4" w:space="0" w:color="auto"/>
            </w:tcBorders>
            <w:vAlign w:val="center"/>
          </w:tcPr>
          <w:p w:rsidR="00F3556C" w:rsidRPr="00137254" w:rsidRDefault="00F3556C" w:rsidP="006D456A">
            <w:pPr>
              <w:overflowPunct w:val="0"/>
              <w:autoSpaceDE w:val="0"/>
              <w:autoSpaceDN w:val="0"/>
              <w:adjustRightInd w:val="0"/>
              <w:jc w:val="center"/>
              <w:textAlignment w:val="baseline"/>
              <w:rPr>
                <w:sz w:val="20"/>
                <w:szCs w:val="20"/>
              </w:rPr>
            </w:pPr>
            <w:r w:rsidRPr="00137254">
              <w:rPr>
                <w:sz w:val="20"/>
                <w:szCs w:val="20"/>
              </w:rPr>
              <w:t>2837</w:t>
            </w:r>
          </w:p>
        </w:tc>
        <w:tc>
          <w:tcPr>
            <w:tcW w:w="773" w:type="dxa"/>
            <w:tcBorders>
              <w:top w:val="single" w:sz="4" w:space="0" w:color="auto"/>
              <w:left w:val="single" w:sz="4" w:space="0" w:color="auto"/>
              <w:bottom w:val="single" w:sz="4" w:space="0" w:color="auto"/>
              <w:right w:val="single" w:sz="4" w:space="0" w:color="auto"/>
            </w:tcBorders>
            <w:vAlign w:val="center"/>
          </w:tcPr>
          <w:p w:rsidR="00F3556C" w:rsidRPr="00137254" w:rsidRDefault="00F3556C" w:rsidP="006D456A">
            <w:pPr>
              <w:overflowPunct w:val="0"/>
              <w:autoSpaceDE w:val="0"/>
              <w:autoSpaceDN w:val="0"/>
              <w:adjustRightInd w:val="0"/>
              <w:jc w:val="center"/>
              <w:textAlignment w:val="baseline"/>
              <w:rPr>
                <w:sz w:val="20"/>
                <w:szCs w:val="20"/>
              </w:rPr>
            </w:pPr>
            <w:r w:rsidRPr="00137254">
              <w:rPr>
                <w:sz w:val="20"/>
                <w:szCs w:val="20"/>
              </w:rPr>
              <w:t>56082</w:t>
            </w:r>
          </w:p>
        </w:tc>
        <w:tc>
          <w:tcPr>
            <w:tcW w:w="582" w:type="dxa"/>
            <w:tcBorders>
              <w:top w:val="single" w:sz="4" w:space="0" w:color="auto"/>
              <w:left w:val="single" w:sz="4" w:space="0" w:color="auto"/>
              <w:bottom w:val="single" w:sz="4" w:space="0" w:color="auto"/>
              <w:right w:val="single" w:sz="4" w:space="0" w:color="auto"/>
            </w:tcBorders>
            <w:vAlign w:val="center"/>
          </w:tcPr>
          <w:p w:rsidR="00F3556C" w:rsidRPr="00137254" w:rsidRDefault="00F3556C" w:rsidP="006D456A">
            <w:pPr>
              <w:overflowPunct w:val="0"/>
              <w:autoSpaceDE w:val="0"/>
              <w:autoSpaceDN w:val="0"/>
              <w:adjustRightInd w:val="0"/>
              <w:jc w:val="center"/>
              <w:textAlignment w:val="baseline"/>
              <w:rPr>
                <w:sz w:val="20"/>
                <w:szCs w:val="20"/>
              </w:rPr>
            </w:pPr>
            <w:r w:rsidRPr="00137254">
              <w:rPr>
                <w:sz w:val="20"/>
                <w:szCs w:val="20"/>
              </w:rPr>
              <w:t>1073</w:t>
            </w:r>
          </w:p>
        </w:tc>
        <w:tc>
          <w:tcPr>
            <w:tcW w:w="787" w:type="dxa"/>
            <w:tcBorders>
              <w:top w:val="single" w:sz="4" w:space="0" w:color="auto"/>
              <w:left w:val="single" w:sz="4" w:space="0" w:color="auto"/>
              <w:bottom w:val="single" w:sz="4" w:space="0" w:color="auto"/>
              <w:right w:val="single" w:sz="4" w:space="0" w:color="auto"/>
            </w:tcBorders>
            <w:vAlign w:val="center"/>
          </w:tcPr>
          <w:p w:rsidR="00F3556C" w:rsidRPr="00137254" w:rsidRDefault="00F3556C" w:rsidP="006D456A">
            <w:pPr>
              <w:overflowPunct w:val="0"/>
              <w:autoSpaceDE w:val="0"/>
              <w:autoSpaceDN w:val="0"/>
              <w:adjustRightInd w:val="0"/>
              <w:jc w:val="center"/>
              <w:textAlignment w:val="baseline"/>
              <w:rPr>
                <w:sz w:val="20"/>
                <w:szCs w:val="20"/>
              </w:rPr>
            </w:pPr>
            <w:r w:rsidRPr="00137254">
              <w:rPr>
                <w:sz w:val="20"/>
                <w:szCs w:val="20"/>
              </w:rPr>
              <w:t>257656</w:t>
            </w:r>
          </w:p>
        </w:tc>
      </w:tr>
    </w:tbl>
    <w:p w:rsidR="00F3556C" w:rsidRPr="000E6482" w:rsidRDefault="00F3556C" w:rsidP="00F3556C">
      <w:pPr>
        <w:ind w:firstLine="567"/>
        <w:jc w:val="both"/>
        <w:rPr>
          <w:sz w:val="28"/>
          <w:szCs w:val="28"/>
        </w:rPr>
      </w:pPr>
    </w:p>
    <w:p w:rsidR="00F3556C" w:rsidRPr="006D456A" w:rsidRDefault="00F3556C" w:rsidP="005D549F">
      <w:pPr>
        <w:ind w:firstLine="709"/>
        <w:jc w:val="both"/>
        <w:rPr>
          <w:sz w:val="28"/>
          <w:szCs w:val="28"/>
        </w:rPr>
      </w:pPr>
      <w:r w:rsidRPr="006D456A">
        <w:rPr>
          <w:sz w:val="28"/>
          <w:szCs w:val="28"/>
        </w:rPr>
        <w:t>По данным «Автоматизированной системы учета отцепок грузовых вагонов на МГСП» в 2015 году на межгосударственных стыковых пунктах при техническом контроле было отцеплено 22715 грузовых вагонов или</w:t>
      </w:r>
      <w:r w:rsidR="00137254">
        <w:rPr>
          <w:sz w:val="28"/>
          <w:szCs w:val="28"/>
        </w:rPr>
        <w:t xml:space="preserve"> </w:t>
      </w:r>
      <w:r w:rsidRPr="006D456A">
        <w:rPr>
          <w:sz w:val="28"/>
          <w:szCs w:val="28"/>
        </w:rPr>
        <w:t>104 % к</w:t>
      </w:r>
      <w:r w:rsidR="00137254">
        <w:rPr>
          <w:sz w:val="28"/>
          <w:szCs w:val="28"/>
        </w:rPr>
        <w:t xml:space="preserve"> </w:t>
      </w:r>
      <w:r w:rsidRPr="006D456A">
        <w:rPr>
          <w:sz w:val="28"/>
          <w:szCs w:val="28"/>
        </w:rPr>
        <w:t xml:space="preserve">уровню прошлого года. </w:t>
      </w:r>
    </w:p>
    <w:p w:rsidR="00F3556C" w:rsidRPr="006D456A" w:rsidRDefault="00F3556C" w:rsidP="006D456A">
      <w:pPr>
        <w:ind w:firstLine="567"/>
        <w:jc w:val="both"/>
        <w:rPr>
          <w:sz w:val="28"/>
          <w:szCs w:val="28"/>
        </w:rPr>
      </w:pPr>
      <w:r w:rsidRPr="006D456A">
        <w:rPr>
          <w:sz w:val="28"/>
          <w:szCs w:val="28"/>
        </w:rPr>
        <w:t>При этом наибольшее увеличение отцепок произошло по следующим причинам:</w:t>
      </w:r>
    </w:p>
    <w:p w:rsidR="00F3556C" w:rsidRPr="006D456A" w:rsidRDefault="00F3556C" w:rsidP="006D456A">
      <w:pPr>
        <w:ind w:firstLine="567"/>
        <w:jc w:val="both"/>
        <w:rPr>
          <w:color w:val="FF0000"/>
          <w:spacing w:val="-6"/>
          <w:sz w:val="28"/>
          <w:szCs w:val="28"/>
          <w:highlight w:val="yellow"/>
        </w:rPr>
      </w:pPr>
      <w:r w:rsidRPr="006D456A">
        <w:rPr>
          <w:spacing w:val="-6"/>
          <w:sz w:val="28"/>
          <w:szCs w:val="28"/>
        </w:rPr>
        <w:t>- неисправность вагона в результате схода с рельс (с 408 до 618 вагонов – на 52 %);</w:t>
      </w:r>
    </w:p>
    <w:p w:rsidR="00F3556C" w:rsidRPr="006D456A" w:rsidRDefault="00F3556C" w:rsidP="006D456A">
      <w:pPr>
        <w:ind w:firstLine="567"/>
        <w:jc w:val="both"/>
        <w:rPr>
          <w:sz w:val="28"/>
          <w:szCs w:val="28"/>
        </w:rPr>
      </w:pPr>
      <w:r w:rsidRPr="006D456A">
        <w:rPr>
          <w:sz w:val="28"/>
          <w:szCs w:val="28"/>
        </w:rPr>
        <w:t>- ползун на поверхности катания колеса (с 1205 до 1998 вагонов – на 66 %);</w:t>
      </w:r>
    </w:p>
    <w:p w:rsidR="00F3556C" w:rsidRPr="006D456A" w:rsidRDefault="00F3556C" w:rsidP="006D456A">
      <w:pPr>
        <w:ind w:firstLine="567"/>
        <w:jc w:val="both"/>
        <w:rPr>
          <w:sz w:val="28"/>
          <w:szCs w:val="28"/>
        </w:rPr>
      </w:pPr>
      <w:r w:rsidRPr="006D456A">
        <w:rPr>
          <w:sz w:val="28"/>
          <w:szCs w:val="28"/>
        </w:rPr>
        <w:t xml:space="preserve">- </w:t>
      </w:r>
      <w:proofErr w:type="spellStart"/>
      <w:r w:rsidRPr="006D456A">
        <w:rPr>
          <w:sz w:val="28"/>
          <w:szCs w:val="28"/>
        </w:rPr>
        <w:t>выщербина</w:t>
      </w:r>
      <w:proofErr w:type="spellEnd"/>
      <w:r w:rsidRPr="006D456A">
        <w:rPr>
          <w:sz w:val="28"/>
          <w:szCs w:val="28"/>
        </w:rPr>
        <w:t xml:space="preserve"> обода колеса (с 1998 до 2806 вагонов – на 40 %);</w:t>
      </w:r>
    </w:p>
    <w:p w:rsidR="00F3556C" w:rsidRPr="006D456A" w:rsidRDefault="00F3556C" w:rsidP="006D456A">
      <w:pPr>
        <w:ind w:firstLine="567"/>
        <w:jc w:val="both"/>
        <w:rPr>
          <w:sz w:val="28"/>
          <w:szCs w:val="28"/>
        </w:rPr>
      </w:pPr>
      <w:r w:rsidRPr="006D456A">
        <w:rPr>
          <w:sz w:val="28"/>
          <w:szCs w:val="28"/>
        </w:rPr>
        <w:t>- остр</w:t>
      </w:r>
      <w:r w:rsidR="00DA0011">
        <w:rPr>
          <w:sz w:val="28"/>
          <w:szCs w:val="28"/>
        </w:rPr>
        <w:t>оконечный накат гребня колеса (</w:t>
      </w:r>
      <w:r w:rsidRPr="006D456A">
        <w:rPr>
          <w:sz w:val="28"/>
          <w:szCs w:val="28"/>
        </w:rPr>
        <w:t>с 134 до 253 вагонов – на 89 %);</w:t>
      </w:r>
    </w:p>
    <w:p w:rsidR="00F3556C" w:rsidRPr="006D456A" w:rsidRDefault="00F3556C" w:rsidP="006D456A">
      <w:pPr>
        <w:ind w:firstLine="567"/>
        <w:jc w:val="both"/>
        <w:rPr>
          <w:spacing w:val="-10"/>
          <w:sz w:val="28"/>
          <w:szCs w:val="28"/>
        </w:rPr>
      </w:pPr>
      <w:r w:rsidRPr="006D456A">
        <w:rPr>
          <w:spacing w:val="-10"/>
          <w:sz w:val="28"/>
          <w:szCs w:val="28"/>
        </w:rPr>
        <w:t>- ползун на поверхности катания на одном колесе (с 24 до 206 вагонов – в 7,6 раза);</w:t>
      </w:r>
    </w:p>
    <w:p w:rsidR="00F3556C" w:rsidRPr="006D456A" w:rsidRDefault="00F3556C" w:rsidP="006D456A">
      <w:pPr>
        <w:ind w:firstLine="567"/>
        <w:jc w:val="both"/>
        <w:rPr>
          <w:spacing w:val="-10"/>
          <w:sz w:val="28"/>
          <w:szCs w:val="28"/>
        </w:rPr>
      </w:pPr>
      <w:r w:rsidRPr="006D456A">
        <w:rPr>
          <w:spacing w:val="-10"/>
          <w:sz w:val="28"/>
          <w:szCs w:val="28"/>
        </w:rPr>
        <w:t>- неисправность буксового узла по внешним признакам (с 6 до 67 вагонов – в 11 раз)</w:t>
      </w:r>
    </w:p>
    <w:p w:rsidR="00F3556C" w:rsidRPr="006D456A" w:rsidRDefault="00F3556C" w:rsidP="006D456A">
      <w:pPr>
        <w:ind w:firstLine="567"/>
        <w:jc w:val="both"/>
        <w:rPr>
          <w:sz w:val="28"/>
          <w:szCs w:val="28"/>
        </w:rPr>
      </w:pPr>
      <w:r w:rsidRPr="006D456A">
        <w:rPr>
          <w:sz w:val="28"/>
          <w:szCs w:val="28"/>
        </w:rPr>
        <w:t>- излом пружин тележки (с 709 до 907 вагонов – на 28 %);</w:t>
      </w:r>
    </w:p>
    <w:p w:rsidR="00F3556C" w:rsidRPr="006D456A" w:rsidRDefault="00F3556C" w:rsidP="006D456A">
      <w:pPr>
        <w:ind w:firstLine="567"/>
        <w:jc w:val="both"/>
        <w:rPr>
          <w:sz w:val="28"/>
          <w:szCs w:val="28"/>
        </w:rPr>
      </w:pPr>
      <w:r w:rsidRPr="006D456A">
        <w:rPr>
          <w:sz w:val="28"/>
          <w:szCs w:val="28"/>
        </w:rPr>
        <w:t>- завышение/занижение фрикционного клина относительно опорной поверхности надрессорной балки более нормы (с 19 до 134 вагонов – в 6 раз);</w:t>
      </w:r>
    </w:p>
    <w:p w:rsidR="00F3556C" w:rsidRPr="006D456A" w:rsidRDefault="00F3556C" w:rsidP="006D456A">
      <w:pPr>
        <w:ind w:firstLine="567"/>
        <w:jc w:val="both"/>
        <w:rPr>
          <w:spacing w:val="-6"/>
          <w:sz w:val="28"/>
          <w:szCs w:val="28"/>
        </w:rPr>
      </w:pPr>
      <w:r w:rsidRPr="006D456A">
        <w:rPr>
          <w:spacing w:val="-6"/>
          <w:sz w:val="28"/>
          <w:szCs w:val="28"/>
        </w:rPr>
        <w:t>- неисправность опорной прокладки в буксовом проеме тележки (с 124 до 358 вагонов - в 2,9 раза);</w:t>
      </w:r>
    </w:p>
    <w:p w:rsidR="00F3556C" w:rsidRPr="006D456A" w:rsidRDefault="00F3556C" w:rsidP="006D456A">
      <w:pPr>
        <w:ind w:firstLine="567"/>
        <w:jc w:val="both"/>
        <w:rPr>
          <w:spacing w:val="-6"/>
          <w:sz w:val="28"/>
          <w:szCs w:val="28"/>
        </w:rPr>
      </w:pPr>
      <w:r w:rsidRPr="006D456A">
        <w:rPr>
          <w:spacing w:val="-6"/>
          <w:sz w:val="28"/>
          <w:szCs w:val="28"/>
        </w:rPr>
        <w:t>- просрочен срок службы литых деталей тележки (с 275 до 453 вагонов – на 65 %);</w:t>
      </w:r>
    </w:p>
    <w:p w:rsidR="00F3556C" w:rsidRPr="006D456A" w:rsidRDefault="00F3556C" w:rsidP="006D456A">
      <w:pPr>
        <w:ind w:firstLine="567"/>
        <w:jc w:val="both"/>
        <w:rPr>
          <w:spacing w:val="-6"/>
          <w:sz w:val="28"/>
          <w:szCs w:val="28"/>
        </w:rPr>
      </w:pPr>
      <w:r w:rsidRPr="006D456A">
        <w:rPr>
          <w:spacing w:val="-6"/>
          <w:sz w:val="28"/>
          <w:szCs w:val="28"/>
        </w:rPr>
        <w:t>- неисправности автотормозного оборудования (с 1839 до 2822 вагонов – на 54 %);</w:t>
      </w:r>
    </w:p>
    <w:p w:rsidR="00F3556C" w:rsidRPr="006D456A" w:rsidRDefault="00F3556C" w:rsidP="006D456A">
      <w:pPr>
        <w:ind w:firstLine="567"/>
        <w:jc w:val="both"/>
        <w:rPr>
          <w:spacing w:val="-6"/>
          <w:sz w:val="28"/>
          <w:szCs w:val="28"/>
        </w:rPr>
      </w:pPr>
      <w:r w:rsidRPr="006D456A">
        <w:rPr>
          <w:spacing w:val="-6"/>
          <w:sz w:val="28"/>
          <w:szCs w:val="28"/>
        </w:rPr>
        <w:t xml:space="preserve">- уширение кузова более 75 мм на одну сторону (с 525 до 1535 вагонов – в 2,9 раза). </w:t>
      </w:r>
    </w:p>
    <w:p w:rsidR="00F3556C" w:rsidRPr="006D456A" w:rsidRDefault="00F3556C" w:rsidP="006D456A">
      <w:pPr>
        <w:ind w:firstLine="426"/>
        <w:jc w:val="both"/>
        <w:rPr>
          <w:sz w:val="28"/>
          <w:szCs w:val="28"/>
        </w:rPr>
      </w:pPr>
      <w:r w:rsidRPr="006D456A">
        <w:rPr>
          <w:sz w:val="28"/>
          <w:szCs w:val="28"/>
        </w:rPr>
        <w:t>Увеличилось количество отцепок вагонов по техническим причинам на МГСП  железнодорожных администраций: Украины – на 59 %, Республики Беларусь – на 19 %, Российской</w:t>
      </w:r>
      <w:r w:rsidR="0044123A">
        <w:rPr>
          <w:sz w:val="28"/>
          <w:szCs w:val="28"/>
        </w:rPr>
        <w:t xml:space="preserve"> Федерации – на 19 %</w:t>
      </w:r>
      <w:r w:rsidRPr="006D456A">
        <w:rPr>
          <w:sz w:val="28"/>
          <w:szCs w:val="28"/>
        </w:rPr>
        <w:t>.</w:t>
      </w:r>
    </w:p>
    <w:p w:rsidR="00F3556C" w:rsidRPr="006D456A" w:rsidRDefault="00F3556C" w:rsidP="006D456A">
      <w:pPr>
        <w:ind w:firstLine="567"/>
        <w:jc w:val="both"/>
        <w:rPr>
          <w:sz w:val="28"/>
          <w:szCs w:val="28"/>
        </w:rPr>
      </w:pPr>
      <w:r w:rsidRPr="006D456A">
        <w:rPr>
          <w:sz w:val="28"/>
          <w:szCs w:val="28"/>
        </w:rPr>
        <w:t>Принимаемые железнодорожными администрациями меры позволили снизить отцепки по неисправностям:</w:t>
      </w:r>
    </w:p>
    <w:p w:rsidR="00F3556C" w:rsidRPr="006D456A" w:rsidRDefault="00F3556C" w:rsidP="006D456A">
      <w:pPr>
        <w:tabs>
          <w:tab w:val="left" w:pos="8364"/>
        </w:tabs>
        <w:ind w:firstLine="567"/>
        <w:jc w:val="both"/>
        <w:rPr>
          <w:sz w:val="28"/>
          <w:szCs w:val="28"/>
        </w:rPr>
      </w:pPr>
      <w:r w:rsidRPr="006D456A">
        <w:rPr>
          <w:sz w:val="28"/>
          <w:szCs w:val="28"/>
        </w:rPr>
        <w:t>- тонкий гребень колеса (с 728 до 606 вагонов – на 17 %);</w:t>
      </w:r>
    </w:p>
    <w:p w:rsidR="00F3556C" w:rsidRPr="006D456A" w:rsidRDefault="00F3556C" w:rsidP="006D456A">
      <w:pPr>
        <w:tabs>
          <w:tab w:val="left" w:pos="8364"/>
        </w:tabs>
        <w:ind w:firstLine="567"/>
        <w:jc w:val="both"/>
        <w:rPr>
          <w:sz w:val="28"/>
          <w:szCs w:val="28"/>
        </w:rPr>
      </w:pPr>
      <w:r w:rsidRPr="006D456A">
        <w:rPr>
          <w:sz w:val="28"/>
          <w:szCs w:val="28"/>
        </w:rPr>
        <w:t>- тонкий обод колеса (с 289 до 117 вагонов – на 59 %);</w:t>
      </w:r>
    </w:p>
    <w:p w:rsidR="00F3556C" w:rsidRPr="006D456A" w:rsidRDefault="00F3556C" w:rsidP="006D456A">
      <w:pPr>
        <w:tabs>
          <w:tab w:val="left" w:pos="8364"/>
        </w:tabs>
        <w:ind w:firstLine="567"/>
        <w:jc w:val="both"/>
        <w:rPr>
          <w:sz w:val="28"/>
          <w:szCs w:val="28"/>
        </w:rPr>
      </w:pPr>
      <w:r w:rsidRPr="006D456A">
        <w:rPr>
          <w:sz w:val="28"/>
          <w:szCs w:val="28"/>
        </w:rPr>
        <w:t>- повреждение оси колесной пары (с 110 до 27 вагонов – на 75 %);</w:t>
      </w:r>
    </w:p>
    <w:p w:rsidR="00F3556C" w:rsidRPr="006D456A" w:rsidRDefault="00F3556C" w:rsidP="006D456A">
      <w:pPr>
        <w:ind w:firstLine="567"/>
        <w:jc w:val="both"/>
        <w:rPr>
          <w:sz w:val="28"/>
          <w:szCs w:val="28"/>
        </w:rPr>
      </w:pPr>
      <w:r w:rsidRPr="006D456A">
        <w:rPr>
          <w:sz w:val="28"/>
          <w:szCs w:val="28"/>
        </w:rPr>
        <w:t>- трещина/излом боковой рамы тележки (с 456 до 63 вагонов – на 86 %);</w:t>
      </w:r>
    </w:p>
    <w:p w:rsidR="00F3556C" w:rsidRPr="006D456A" w:rsidRDefault="00F3556C" w:rsidP="006D456A">
      <w:pPr>
        <w:ind w:firstLine="567"/>
        <w:jc w:val="both"/>
        <w:rPr>
          <w:spacing w:val="-14"/>
          <w:sz w:val="28"/>
          <w:szCs w:val="28"/>
        </w:rPr>
      </w:pPr>
      <w:r w:rsidRPr="006D456A">
        <w:rPr>
          <w:spacing w:val="-14"/>
          <w:sz w:val="28"/>
          <w:szCs w:val="28"/>
        </w:rPr>
        <w:t>- неисправность автоматического стояночного тормоза (с 156 до 102 вагонов – на 35 %);</w:t>
      </w:r>
    </w:p>
    <w:p w:rsidR="00F3556C" w:rsidRPr="006D456A" w:rsidRDefault="00F3556C" w:rsidP="006D456A">
      <w:pPr>
        <w:ind w:firstLine="567"/>
        <w:jc w:val="both"/>
        <w:rPr>
          <w:sz w:val="28"/>
          <w:szCs w:val="28"/>
        </w:rPr>
      </w:pPr>
      <w:r w:rsidRPr="006D456A">
        <w:rPr>
          <w:sz w:val="28"/>
          <w:szCs w:val="28"/>
        </w:rPr>
        <w:t>- повреждение пола (с 148 до 51 вагона – на 65 %);</w:t>
      </w:r>
    </w:p>
    <w:p w:rsidR="00F3556C" w:rsidRPr="006D456A" w:rsidRDefault="00F3556C" w:rsidP="006D456A">
      <w:pPr>
        <w:ind w:firstLine="567"/>
        <w:jc w:val="both"/>
        <w:rPr>
          <w:color w:val="FF0000"/>
          <w:sz w:val="28"/>
          <w:szCs w:val="28"/>
        </w:rPr>
      </w:pPr>
      <w:r w:rsidRPr="006D456A">
        <w:rPr>
          <w:sz w:val="28"/>
          <w:szCs w:val="28"/>
        </w:rPr>
        <w:t>- повреждение крышки люка и петель (с 123 до 73 вагонов – на 41 %);</w:t>
      </w:r>
    </w:p>
    <w:p w:rsidR="00F3556C" w:rsidRPr="006D456A" w:rsidRDefault="00F3556C" w:rsidP="006D456A">
      <w:pPr>
        <w:ind w:firstLine="567"/>
        <w:jc w:val="both"/>
        <w:rPr>
          <w:sz w:val="28"/>
          <w:szCs w:val="28"/>
        </w:rPr>
      </w:pPr>
      <w:r w:rsidRPr="006D456A">
        <w:rPr>
          <w:sz w:val="28"/>
          <w:szCs w:val="28"/>
        </w:rPr>
        <w:t>- отсутствие борта платформы (с 736 до 198 вагонов – 73 %);</w:t>
      </w:r>
    </w:p>
    <w:p w:rsidR="00F3556C" w:rsidRPr="00091196" w:rsidRDefault="00F3556C" w:rsidP="006D456A">
      <w:pPr>
        <w:ind w:firstLine="567"/>
        <w:jc w:val="both"/>
        <w:rPr>
          <w:spacing w:val="-14"/>
          <w:sz w:val="28"/>
          <w:szCs w:val="28"/>
        </w:rPr>
      </w:pPr>
      <w:r w:rsidRPr="00091196">
        <w:rPr>
          <w:spacing w:val="-14"/>
          <w:sz w:val="28"/>
          <w:szCs w:val="28"/>
        </w:rPr>
        <w:t>- ослабление хомута крепления котла на раме цистерны (с 359 до 211 вагонов – на 41 %);</w:t>
      </w:r>
    </w:p>
    <w:p w:rsidR="00F3556C" w:rsidRPr="00091196" w:rsidRDefault="00F3556C" w:rsidP="006D456A">
      <w:pPr>
        <w:ind w:firstLine="567"/>
        <w:jc w:val="both"/>
        <w:rPr>
          <w:spacing w:val="-6"/>
          <w:sz w:val="28"/>
          <w:szCs w:val="28"/>
        </w:rPr>
      </w:pPr>
      <w:r w:rsidRPr="00091196">
        <w:rPr>
          <w:spacing w:val="-6"/>
          <w:sz w:val="28"/>
          <w:szCs w:val="28"/>
        </w:rPr>
        <w:t>- истек календарный срок деповского ремонта (с 1978 до 624 вагонов – на 68%).</w:t>
      </w:r>
    </w:p>
    <w:p w:rsidR="006F11F9" w:rsidRDefault="005D549F" w:rsidP="006D456A">
      <w:pPr>
        <w:shd w:val="clear" w:color="auto" w:fill="FFFFFF"/>
        <w:ind w:firstLine="709"/>
        <w:jc w:val="both"/>
        <w:rPr>
          <w:sz w:val="28"/>
          <w:szCs w:val="28"/>
        </w:rPr>
      </w:pPr>
      <w:r>
        <w:rPr>
          <w:sz w:val="28"/>
          <w:szCs w:val="28"/>
        </w:rPr>
        <w:t xml:space="preserve">1.3. </w:t>
      </w:r>
      <w:r w:rsidR="00F3556C" w:rsidRPr="006D456A">
        <w:rPr>
          <w:sz w:val="28"/>
          <w:szCs w:val="28"/>
        </w:rPr>
        <w:t>Рекомендовать</w:t>
      </w:r>
      <w:r w:rsidR="008B680D" w:rsidRPr="006D456A">
        <w:rPr>
          <w:sz w:val="28"/>
          <w:szCs w:val="28"/>
        </w:rPr>
        <w:t xml:space="preserve"> железнодорожным администрациям о</w:t>
      </w:r>
      <w:r w:rsidR="00F3556C" w:rsidRPr="006D456A">
        <w:rPr>
          <w:sz w:val="28"/>
          <w:szCs w:val="28"/>
        </w:rPr>
        <w:t xml:space="preserve">беспечить подачу вагонов под погрузку в международном сообщении стран СНГ, Грузии, Латвийской Республики, Литовской Республики, Эстонской Республики в строгом соответствии с техническими требованиями Приложения № 3 к «Правилам эксплуатации, пономерного учета и расчетов за пользование грузовыми вагонами собственности других государств» и «Положения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приняв меры по недопущению предъявления к передаче грузовых вагонов, имеющих технические неисправности </w:t>
      </w:r>
      <w:r w:rsidR="00F3556C" w:rsidRPr="006D456A">
        <w:rPr>
          <w:sz w:val="28"/>
          <w:szCs w:val="28"/>
        </w:rPr>
        <w:lastRenderedPageBreak/>
        <w:t>по колесным парам, тормозному оборудованию, особенно с выключенными тормозами, литыми деталями тележ</w:t>
      </w:r>
      <w:r w:rsidR="00BC6953">
        <w:rPr>
          <w:sz w:val="28"/>
          <w:szCs w:val="28"/>
        </w:rPr>
        <w:t>е</w:t>
      </w:r>
      <w:r w:rsidR="00F3556C" w:rsidRPr="006D456A">
        <w:rPr>
          <w:sz w:val="28"/>
          <w:szCs w:val="28"/>
        </w:rPr>
        <w:t>к с истекшим сроком службы без выполнения работ по его продлению или отсутствием этих данных в АБД ПВ.</w:t>
      </w:r>
    </w:p>
    <w:p w:rsidR="005D549F" w:rsidRPr="00354306" w:rsidRDefault="005D549F" w:rsidP="006D456A">
      <w:pPr>
        <w:shd w:val="clear" w:color="auto" w:fill="FFFFFF"/>
        <w:ind w:firstLine="709"/>
        <w:jc w:val="both"/>
        <w:rPr>
          <w:sz w:val="28"/>
          <w:szCs w:val="28"/>
        </w:rPr>
      </w:pPr>
      <w:r w:rsidRPr="00354306">
        <w:rPr>
          <w:sz w:val="28"/>
          <w:szCs w:val="28"/>
        </w:rPr>
        <w:t>1.4.</w:t>
      </w:r>
      <w:r w:rsidR="0088414E">
        <w:rPr>
          <w:sz w:val="28"/>
          <w:szCs w:val="28"/>
        </w:rPr>
        <w:t xml:space="preserve"> В целях обеспечения простановки</w:t>
      </w:r>
      <w:r w:rsidR="005635E6">
        <w:rPr>
          <w:sz w:val="28"/>
          <w:szCs w:val="28"/>
        </w:rPr>
        <w:t xml:space="preserve"> в АБД ПВ</w:t>
      </w:r>
      <w:r w:rsidR="0088414E">
        <w:rPr>
          <w:sz w:val="28"/>
          <w:szCs w:val="28"/>
        </w:rPr>
        <w:t xml:space="preserve"> по всем грузовым вагонам инвентарного парка даты окончания срока службы,</w:t>
      </w:r>
      <w:r w:rsidR="002917F5">
        <w:rPr>
          <w:sz w:val="28"/>
          <w:szCs w:val="28"/>
        </w:rPr>
        <w:t xml:space="preserve"> </w:t>
      </w:r>
      <w:r w:rsidR="0088414E">
        <w:rPr>
          <w:sz w:val="28"/>
          <w:szCs w:val="28"/>
        </w:rPr>
        <w:t>п</w:t>
      </w:r>
      <w:r w:rsidRPr="00354306">
        <w:rPr>
          <w:sz w:val="28"/>
          <w:szCs w:val="28"/>
        </w:rPr>
        <w:t xml:space="preserve">оручить ИВЦ ЖА в срок до </w:t>
      </w:r>
      <w:r w:rsidR="00BC6953">
        <w:rPr>
          <w:sz w:val="28"/>
          <w:szCs w:val="28"/>
        </w:rPr>
        <w:br/>
      </w:r>
      <w:r w:rsidRPr="00354306">
        <w:rPr>
          <w:sz w:val="28"/>
          <w:szCs w:val="28"/>
        </w:rPr>
        <w:t>10 мая 2016 г. осуществить перерасчет установленным порядком даты и вида следующего ремонта в АБД ПВ по вагонам инвентарного парка с истекшим сроком службы на дату окончания срока службы.</w:t>
      </w:r>
    </w:p>
    <w:p w:rsidR="00CD55B2" w:rsidRDefault="00CD55B2" w:rsidP="00CD55B2">
      <w:pPr>
        <w:ind w:firstLine="709"/>
        <w:jc w:val="both"/>
        <w:rPr>
          <w:sz w:val="28"/>
          <w:szCs w:val="28"/>
        </w:rPr>
      </w:pPr>
      <w:r w:rsidRPr="00354306">
        <w:rPr>
          <w:sz w:val="28"/>
          <w:szCs w:val="28"/>
        </w:rPr>
        <w:t>1.5. Просить железнодорожные администрации в срок до 1 мая 2016 г. завершить выполнение решений 59</w:t>
      </w:r>
      <w:r w:rsidR="002917F5">
        <w:rPr>
          <w:sz w:val="28"/>
          <w:szCs w:val="28"/>
        </w:rPr>
        <w:t>-го</w:t>
      </w:r>
      <w:r w:rsidRPr="00354306">
        <w:rPr>
          <w:sz w:val="28"/>
          <w:szCs w:val="28"/>
        </w:rPr>
        <w:t xml:space="preserve"> заседания Комиссии Совета по железнодорожному транспорту полномочных специалистов вагонного хозяйства железнодорожных администраций и 60</w:t>
      </w:r>
      <w:r w:rsidR="002917F5">
        <w:rPr>
          <w:sz w:val="28"/>
          <w:szCs w:val="28"/>
        </w:rPr>
        <w:t>-го</w:t>
      </w:r>
      <w:r w:rsidRPr="00354306">
        <w:rPr>
          <w:sz w:val="28"/>
          <w:szCs w:val="28"/>
        </w:rPr>
        <w:t xml:space="preserve"> заседания Комиссии вагонного хозяйства в части внедрения на национальном уровне автоматизированной системы учета деталей ходовых частей грузовых вагонов, обеспечить передачу информации в информационную базу межгосударственного уровня ИВЦ ЖА, в соответствии с утвержденными требованиями технических заданий и информационных технологий. По мере готовности национальных систем предоставить информацию в ИВЦ ЖА для проведения работ по подключению к общим системам и сообщить в Дирекцию Совета о планируемых сроках внедрения национальными информационными системами разработанных и сданных в постоянную эксплуатацию проектов автоматизированных информационных систем вагонного хозяйства.</w:t>
      </w:r>
    </w:p>
    <w:p w:rsidR="00656652" w:rsidRDefault="001A6FD4" w:rsidP="00CD55B2">
      <w:pPr>
        <w:ind w:firstLine="709"/>
        <w:jc w:val="both"/>
        <w:rPr>
          <w:sz w:val="28"/>
          <w:szCs w:val="28"/>
        </w:rPr>
      </w:pPr>
      <w:r>
        <w:rPr>
          <w:sz w:val="28"/>
          <w:szCs w:val="28"/>
        </w:rPr>
        <w:t xml:space="preserve">1.6. Рекомендовать железнодорожным администрациям провести </w:t>
      </w:r>
      <w:r w:rsidR="00656652">
        <w:rPr>
          <w:sz w:val="28"/>
          <w:szCs w:val="28"/>
        </w:rPr>
        <w:t>анализ причин отцепок вагонов по неисправностям буксовых узлов на территории</w:t>
      </w:r>
      <w:r w:rsidR="00DC0BAF">
        <w:rPr>
          <w:sz w:val="28"/>
          <w:szCs w:val="28"/>
        </w:rPr>
        <w:t xml:space="preserve"> своего государства </w:t>
      </w:r>
      <w:r w:rsidR="00A86055">
        <w:rPr>
          <w:sz w:val="28"/>
          <w:szCs w:val="28"/>
        </w:rPr>
        <w:t xml:space="preserve">за 2015 год </w:t>
      </w:r>
      <w:r>
        <w:rPr>
          <w:sz w:val="28"/>
          <w:szCs w:val="28"/>
        </w:rPr>
        <w:t>и</w:t>
      </w:r>
      <w:r w:rsidR="00656652">
        <w:rPr>
          <w:sz w:val="28"/>
          <w:szCs w:val="28"/>
        </w:rPr>
        <w:t xml:space="preserve"> в срок до 01.06.2016 г.</w:t>
      </w:r>
      <w:r>
        <w:rPr>
          <w:sz w:val="28"/>
          <w:szCs w:val="28"/>
        </w:rPr>
        <w:t xml:space="preserve"> предс</w:t>
      </w:r>
      <w:r w:rsidR="0061201F">
        <w:rPr>
          <w:sz w:val="28"/>
          <w:szCs w:val="28"/>
        </w:rPr>
        <w:t xml:space="preserve">тавить </w:t>
      </w:r>
      <w:r w:rsidR="00B2608E">
        <w:rPr>
          <w:sz w:val="28"/>
          <w:szCs w:val="28"/>
        </w:rPr>
        <w:t>железнодорожн</w:t>
      </w:r>
      <w:r w:rsidR="00DC0BAF">
        <w:rPr>
          <w:sz w:val="28"/>
          <w:szCs w:val="28"/>
        </w:rPr>
        <w:t>ой администрации Ро</w:t>
      </w:r>
      <w:r w:rsidR="00B2608E" w:rsidRPr="006A4020">
        <w:rPr>
          <w:sz w:val="28"/>
          <w:szCs w:val="28"/>
        </w:rPr>
        <w:t xml:space="preserve">ссийской Федерации </w:t>
      </w:r>
      <w:r w:rsidR="0061201F" w:rsidRPr="006A4020">
        <w:rPr>
          <w:sz w:val="28"/>
          <w:szCs w:val="28"/>
        </w:rPr>
        <w:t xml:space="preserve">для </w:t>
      </w:r>
      <w:r w:rsidR="004A4D87">
        <w:rPr>
          <w:sz w:val="28"/>
          <w:szCs w:val="28"/>
        </w:rPr>
        <w:t xml:space="preserve">обобщения и подготовки материалов к </w:t>
      </w:r>
      <w:r w:rsidR="0061201F" w:rsidRPr="006A4020">
        <w:rPr>
          <w:sz w:val="28"/>
          <w:szCs w:val="28"/>
        </w:rPr>
        <w:t>рассмотрени</w:t>
      </w:r>
      <w:r w:rsidR="004A4D87">
        <w:rPr>
          <w:sz w:val="28"/>
          <w:szCs w:val="28"/>
        </w:rPr>
        <w:t>ю</w:t>
      </w:r>
      <w:r w:rsidR="00656652" w:rsidRPr="006A4020">
        <w:rPr>
          <w:sz w:val="28"/>
          <w:szCs w:val="28"/>
        </w:rPr>
        <w:t xml:space="preserve"> на 62-м заседании</w:t>
      </w:r>
      <w:r w:rsidR="00656652">
        <w:rPr>
          <w:sz w:val="28"/>
          <w:szCs w:val="28"/>
        </w:rPr>
        <w:t xml:space="preserve"> Комиссии вагонного хозяйства.</w:t>
      </w:r>
    </w:p>
    <w:p w:rsidR="00D6657C" w:rsidRPr="007D2C01" w:rsidRDefault="001C318D" w:rsidP="00D6657C">
      <w:pPr>
        <w:ind w:firstLine="709"/>
        <w:jc w:val="both"/>
        <w:rPr>
          <w:sz w:val="28"/>
          <w:szCs w:val="28"/>
        </w:rPr>
      </w:pPr>
      <w:r w:rsidRPr="007D2C01">
        <w:rPr>
          <w:sz w:val="28"/>
          <w:szCs w:val="28"/>
        </w:rPr>
        <w:t>1.7.</w:t>
      </w:r>
      <w:r w:rsidR="00D6657C" w:rsidRPr="007D2C01">
        <w:rPr>
          <w:sz w:val="28"/>
          <w:szCs w:val="28"/>
        </w:rPr>
        <w:t xml:space="preserve">  Поручить ПКБ ЦВ филиала ОАО «РЖД» провести анализ причин отказа опорной прокладки в буксовом проеме тележки, проекта М 1698 и принять соотве</w:t>
      </w:r>
      <w:r w:rsidRPr="007D2C01">
        <w:rPr>
          <w:sz w:val="28"/>
          <w:szCs w:val="28"/>
        </w:rPr>
        <w:t>тствующие меры</w:t>
      </w:r>
      <w:r w:rsidR="00F07E1D" w:rsidRPr="007D2C01">
        <w:rPr>
          <w:sz w:val="28"/>
          <w:szCs w:val="28"/>
        </w:rPr>
        <w:t>,</w:t>
      </w:r>
      <w:r w:rsidRPr="007D2C01">
        <w:rPr>
          <w:sz w:val="28"/>
          <w:szCs w:val="28"/>
        </w:rPr>
        <w:t xml:space="preserve"> направленные на совершенствование</w:t>
      </w:r>
      <w:r w:rsidR="00D6657C" w:rsidRPr="007D2C01">
        <w:rPr>
          <w:sz w:val="28"/>
          <w:szCs w:val="28"/>
        </w:rPr>
        <w:t xml:space="preserve"> конструкции</w:t>
      </w:r>
      <w:r w:rsidR="00F07E1D" w:rsidRPr="007D2C01">
        <w:rPr>
          <w:sz w:val="28"/>
          <w:szCs w:val="28"/>
        </w:rPr>
        <w:t xml:space="preserve"> опорной прокладки, с целью исключения </w:t>
      </w:r>
      <w:r w:rsidR="00C55E63" w:rsidRPr="007D2C01">
        <w:rPr>
          <w:sz w:val="28"/>
          <w:szCs w:val="28"/>
        </w:rPr>
        <w:t xml:space="preserve">ее </w:t>
      </w:r>
      <w:r w:rsidR="00F07E1D" w:rsidRPr="007D2C01">
        <w:rPr>
          <w:sz w:val="28"/>
          <w:szCs w:val="28"/>
        </w:rPr>
        <w:t>отказов</w:t>
      </w:r>
      <w:r w:rsidR="00D6657C" w:rsidRPr="007D2C01">
        <w:rPr>
          <w:sz w:val="28"/>
          <w:szCs w:val="28"/>
        </w:rPr>
        <w:t>.</w:t>
      </w:r>
    </w:p>
    <w:p w:rsidR="000B37B6" w:rsidRPr="007D2C01" w:rsidRDefault="001C318D" w:rsidP="001C318D">
      <w:pPr>
        <w:tabs>
          <w:tab w:val="num" w:pos="0"/>
        </w:tabs>
        <w:ind w:firstLine="709"/>
        <w:jc w:val="both"/>
        <w:rPr>
          <w:sz w:val="28"/>
          <w:szCs w:val="28"/>
        </w:rPr>
      </w:pPr>
      <w:r w:rsidRPr="007D2C01">
        <w:rPr>
          <w:sz w:val="28"/>
          <w:szCs w:val="28"/>
        </w:rPr>
        <w:t>1.8.</w:t>
      </w:r>
      <w:r w:rsidR="002F467A" w:rsidRPr="007D2C01">
        <w:rPr>
          <w:sz w:val="28"/>
          <w:szCs w:val="28"/>
        </w:rPr>
        <w:t xml:space="preserve"> Просить повторно железнодорожную администрацию Российской Федерации направить железнодорожным администрациям эксплуатационную документацию </w:t>
      </w:r>
      <w:r w:rsidR="000B37B6" w:rsidRPr="007D2C01">
        <w:rPr>
          <w:sz w:val="28"/>
          <w:szCs w:val="28"/>
        </w:rPr>
        <w:t>на изделия, изготовленные по техническим условиям ТУ 3184-010-53711114-2014, ТУ 3184-012-53711114-2014, ТУ 3184-011-53711114-2014:</w:t>
      </w:r>
    </w:p>
    <w:p w:rsidR="000B37B6" w:rsidRPr="007D2C01" w:rsidRDefault="000B37B6" w:rsidP="000B37B6">
      <w:pPr>
        <w:tabs>
          <w:tab w:val="num" w:pos="0"/>
        </w:tabs>
        <w:ind w:firstLine="851"/>
        <w:jc w:val="both"/>
        <w:rPr>
          <w:sz w:val="28"/>
          <w:szCs w:val="28"/>
        </w:rPr>
      </w:pPr>
      <w:r w:rsidRPr="007D2C01">
        <w:rPr>
          <w:sz w:val="28"/>
          <w:szCs w:val="28"/>
        </w:rPr>
        <w:t>ТУ 3184-010-53711114-2014 «Арматура для соединения труб», разработчик и изготовитель ООО НПП «Технопроект»;</w:t>
      </w:r>
    </w:p>
    <w:p w:rsidR="000B37B6" w:rsidRPr="007D2C01" w:rsidRDefault="000B37B6" w:rsidP="000B37B6">
      <w:pPr>
        <w:tabs>
          <w:tab w:val="num" w:pos="0"/>
        </w:tabs>
        <w:ind w:firstLine="851"/>
        <w:jc w:val="both"/>
        <w:rPr>
          <w:sz w:val="28"/>
          <w:szCs w:val="28"/>
        </w:rPr>
      </w:pPr>
      <w:r w:rsidRPr="007D2C01">
        <w:rPr>
          <w:sz w:val="28"/>
          <w:szCs w:val="28"/>
        </w:rPr>
        <w:t>ТУ 3184-012-53711114-2014 «Краны концевые 7101, 7102», разработчик и изготовитель ООО НПП «Технопроект»;</w:t>
      </w:r>
    </w:p>
    <w:p w:rsidR="000B37B6" w:rsidRPr="007D2C01" w:rsidRDefault="000B37B6" w:rsidP="000B37B6">
      <w:pPr>
        <w:tabs>
          <w:tab w:val="num" w:pos="0"/>
        </w:tabs>
        <w:ind w:firstLine="851"/>
        <w:jc w:val="both"/>
        <w:rPr>
          <w:sz w:val="28"/>
          <w:szCs w:val="28"/>
        </w:rPr>
      </w:pPr>
      <w:r w:rsidRPr="007D2C01">
        <w:rPr>
          <w:sz w:val="28"/>
          <w:szCs w:val="28"/>
        </w:rPr>
        <w:t>ТУ 3184-011-53711114-2014 «Кран шаровой разобщительный 7201», разработчик и изготовитель ООО НПП «Технопроект».</w:t>
      </w:r>
    </w:p>
    <w:p w:rsidR="002F467A" w:rsidRPr="00700C12" w:rsidRDefault="007D2C01" w:rsidP="002F467A">
      <w:pPr>
        <w:ind w:firstLine="709"/>
        <w:jc w:val="both"/>
        <w:rPr>
          <w:sz w:val="28"/>
          <w:szCs w:val="28"/>
        </w:rPr>
      </w:pPr>
      <w:r w:rsidRPr="00700C12">
        <w:rPr>
          <w:sz w:val="28"/>
          <w:szCs w:val="28"/>
        </w:rPr>
        <w:t>1.9</w:t>
      </w:r>
      <w:r w:rsidR="000B37B6" w:rsidRPr="00700C12">
        <w:rPr>
          <w:sz w:val="28"/>
          <w:szCs w:val="28"/>
        </w:rPr>
        <w:t>.</w:t>
      </w:r>
      <w:r w:rsidR="00042759" w:rsidRPr="00700C12">
        <w:rPr>
          <w:sz w:val="28"/>
          <w:szCs w:val="28"/>
        </w:rPr>
        <w:t xml:space="preserve"> П</w:t>
      </w:r>
      <w:r w:rsidR="002F467A" w:rsidRPr="00700C12">
        <w:rPr>
          <w:sz w:val="28"/>
          <w:szCs w:val="28"/>
        </w:rPr>
        <w:t xml:space="preserve">оручить </w:t>
      </w:r>
      <w:r w:rsidR="002F467A" w:rsidRPr="00700C12">
        <w:rPr>
          <w:rStyle w:val="FontStyle11"/>
          <w:b w:val="0"/>
          <w:sz w:val="28"/>
          <w:szCs w:val="28"/>
        </w:rPr>
        <w:t xml:space="preserve">АО «ВНИИЖТ» </w:t>
      </w:r>
      <w:r w:rsidR="00D415AE" w:rsidRPr="00700C12">
        <w:rPr>
          <w:rStyle w:val="FontStyle11"/>
          <w:b w:val="0"/>
          <w:sz w:val="28"/>
          <w:szCs w:val="28"/>
        </w:rPr>
        <w:t>разработать извещени</w:t>
      </w:r>
      <w:r w:rsidR="00042759" w:rsidRPr="00700C12">
        <w:rPr>
          <w:rStyle w:val="FontStyle11"/>
          <w:b w:val="0"/>
          <w:sz w:val="28"/>
          <w:szCs w:val="28"/>
        </w:rPr>
        <w:t>е</w:t>
      </w:r>
      <w:r w:rsidR="00D415AE" w:rsidRPr="00700C12">
        <w:rPr>
          <w:rStyle w:val="FontStyle11"/>
          <w:b w:val="0"/>
          <w:sz w:val="28"/>
          <w:szCs w:val="28"/>
        </w:rPr>
        <w:t xml:space="preserve"> об изменении </w:t>
      </w:r>
      <w:r w:rsidR="006015FA" w:rsidRPr="00700C12">
        <w:rPr>
          <w:rStyle w:val="FontStyle11"/>
          <w:b w:val="0"/>
          <w:sz w:val="28"/>
          <w:szCs w:val="28"/>
        </w:rPr>
        <w:t>«</w:t>
      </w:r>
      <w:r w:rsidR="00042759" w:rsidRPr="00700C12">
        <w:rPr>
          <w:sz w:val="28"/>
          <w:szCs w:val="28"/>
        </w:rPr>
        <w:t>Руководящего</w:t>
      </w:r>
      <w:r w:rsidR="002F467A" w:rsidRPr="00700C12">
        <w:rPr>
          <w:sz w:val="28"/>
          <w:szCs w:val="28"/>
        </w:rPr>
        <w:t xml:space="preserve"> документ</w:t>
      </w:r>
      <w:r w:rsidR="00042759" w:rsidRPr="00700C12">
        <w:rPr>
          <w:sz w:val="28"/>
          <w:szCs w:val="28"/>
        </w:rPr>
        <w:t>а</w:t>
      </w:r>
      <w:r w:rsidR="002F467A" w:rsidRPr="00700C12">
        <w:rPr>
          <w:sz w:val="28"/>
          <w:szCs w:val="28"/>
        </w:rPr>
        <w:t xml:space="preserve"> по ремонту</w:t>
      </w:r>
      <w:r w:rsidR="00042759" w:rsidRPr="00700C12">
        <w:rPr>
          <w:sz w:val="28"/>
          <w:szCs w:val="28"/>
        </w:rPr>
        <w:t xml:space="preserve"> и техническому обслуживанию колесных пар с буксовыми узлами </w:t>
      </w:r>
      <w:r w:rsidR="002F467A" w:rsidRPr="00700C12">
        <w:rPr>
          <w:sz w:val="28"/>
          <w:szCs w:val="28"/>
        </w:rPr>
        <w:t xml:space="preserve">грузовых вагонов </w:t>
      </w:r>
      <w:r w:rsidR="006015FA" w:rsidRPr="00700C12">
        <w:rPr>
          <w:sz w:val="28"/>
          <w:szCs w:val="28"/>
        </w:rPr>
        <w:t xml:space="preserve">магистральных железных дорог колеи 1520 (1524) мм» </w:t>
      </w:r>
      <w:r w:rsidR="000566E7" w:rsidRPr="00700C12">
        <w:rPr>
          <w:sz w:val="28"/>
          <w:szCs w:val="28"/>
        </w:rPr>
        <w:t>в части дополнения перечнем</w:t>
      </w:r>
      <w:r w:rsidR="002F467A" w:rsidRPr="00700C12">
        <w:rPr>
          <w:sz w:val="28"/>
          <w:szCs w:val="28"/>
        </w:rPr>
        <w:t xml:space="preserve"> узлов и деталей</w:t>
      </w:r>
      <w:r w:rsidR="000566E7" w:rsidRPr="00700C12">
        <w:rPr>
          <w:sz w:val="28"/>
          <w:szCs w:val="28"/>
        </w:rPr>
        <w:t>,</w:t>
      </w:r>
      <w:r w:rsidR="002F467A" w:rsidRPr="00700C12">
        <w:rPr>
          <w:sz w:val="28"/>
          <w:szCs w:val="28"/>
        </w:rPr>
        <w:t xml:space="preserve"> подлежащих неразрушающему контролю.</w:t>
      </w:r>
    </w:p>
    <w:p w:rsidR="002F467A" w:rsidRPr="00D6657C" w:rsidRDefault="002F467A" w:rsidP="00D6657C">
      <w:pPr>
        <w:ind w:firstLine="709"/>
        <w:jc w:val="both"/>
        <w:rPr>
          <w:color w:val="FF0000"/>
          <w:sz w:val="28"/>
          <w:szCs w:val="28"/>
        </w:rPr>
      </w:pPr>
    </w:p>
    <w:p w:rsidR="00C041AA" w:rsidRPr="006D456A" w:rsidRDefault="00C041AA" w:rsidP="006D456A">
      <w:pPr>
        <w:jc w:val="center"/>
        <w:outlineLvl w:val="0"/>
        <w:rPr>
          <w:b/>
          <w:sz w:val="28"/>
          <w:szCs w:val="28"/>
          <w:u w:val="single"/>
        </w:rPr>
      </w:pPr>
      <w:r w:rsidRPr="006D456A">
        <w:rPr>
          <w:b/>
          <w:sz w:val="28"/>
          <w:szCs w:val="28"/>
          <w:u w:val="single"/>
        </w:rPr>
        <w:lastRenderedPageBreak/>
        <w:t>По пункту 2 повестки дня:</w:t>
      </w:r>
    </w:p>
    <w:p w:rsidR="00C041AA" w:rsidRPr="006D456A" w:rsidRDefault="00256591" w:rsidP="006D456A">
      <w:pPr>
        <w:jc w:val="center"/>
        <w:rPr>
          <w:b/>
          <w:sz w:val="28"/>
          <w:szCs w:val="28"/>
        </w:rPr>
      </w:pPr>
      <w:r w:rsidRPr="006D456A">
        <w:rPr>
          <w:b/>
          <w:sz w:val="28"/>
          <w:szCs w:val="28"/>
        </w:rPr>
        <w:t>О технических услови</w:t>
      </w:r>
      <w:r w:rsidR="00917221" w:rsidRPr="006D456A">
        <w:rPr>
          <w:b/>
          <w:sz w:val="28"/>
          <w:szCs w:val="28"/>
        </w:rPr>
        <w:t>ях</w:t>
      </w:r>
      <w:r w:rsidR="000D1FB8" w:rsidRPr="006D456A">
        <w:rPr>
          <w:b/>
          <w:sz w:val="28"/>
          <w:szCs w:val="28"/>
        </w:rPr>
        <w:t xml:space="preserve"> на новые грузовые вагоны</w:t>
      </w:r>
    </w:p>
    <w:p w:rsidR="00256591" w:rsidRPr="006D456A" w:rsidRDefault="00256591" w:rsidP="006D456A">
      <w:pPr>
        <w:jc w:val="center"/>
        <w:rPr>
          <w:b/>
          <w:sz w:val="28"/>
          <w:szCs w:val="28"/>
        </w:rPr>
      </w:pPr>
    </w:p>
    <w:p w:rsidR="00C041AA" w:rsidRPr="00495397" w:rsidRDefault="00C041AA" w:rsidP="00495397">
      <w:pPr>
        <w:pStyle w:val="a3"/>
        <w:tabs>
          <w:tab w:val="num" w:pos="0"/>
        </w:tabs>
        <w:ind w:firstLine="709"/>
        <w:jc w:val="both"/>
        <w:rPr>
          <w:bCs/>
          <w:sz w:val="28"/>
          <w:szCs w:val="28"/>
        </w:rPr>
      </w:pPr>
      <w:r w:rsidRPr="00495397">
        <w:rPr>
          <w:sz w:val="28"/>
          <w:szCs w:val="28"/>
        </w:rPr>
        <w:t xml:space="preserve">2.1. Согласовать  технические условия на изготовление грузовых вагонов и извещения об </w:t>
      </w:r>
      <w:r w:rsidR="009C08BC" w:rsidRPr="00495397">
        <w:rPr>
          <w:sz w:val="28"/>
          <w:szCs w:val="28"/>
        </w:rPr>
        <w:t>их</w:t>
      </w:r>
      <w:r w:rsidR="00872965">
        <w:rPr>
          <w:sz w:val="28"/>
          <w:szCs w:val="28"/>
        </w:rPr>
        <w:t xml:space="preserve"> </w:t>
      </w:r>
      <w:r w:rsidRPr="00495397">
        <w:rPr>
          <w:sz w:val="28"/>
          <w:szCs w:val="28"/>
        </w:rPr>
        <w:t xml:space="preserve">изменении: </w:t>
      </w:r>
    </w:p>
    <w:p w:rsidR="00085C34" w:rsidRPr="00495397" w:rsidRDefault="00907D34" w:rsidP="00495397">
      <w:pPr>
        <w:pStyle w:val="a3"/>
        <w:ind w:firstLine="709"/>
        <w:jc w:val="both"/>
        <w:rPr>
          <w:sz w:val="28"/>
          <w:szCs w:val="28"/>
        </w:rPr>
      </w:pPr>
      <w:r w:rsidRPr="00495397">
        <w:rPr>
          <w:bCs/>
          <w:sz w:val="28"/>
          <w:szCs w:val="28"/>
        </w:rPr>
        <w:t xml:space="preserve">2.1.1. </w:t>
      </w:r>
      <w:r w:rsidR="00085C34" w:rsidRPr="00495397">
        <w:rPr>
          <w:sz w:val="28"/>
          <w:szCs w:val="28"/>
        </w:rPr>
        <w:t xml:space="preserve">ТУ 3182-003-00215155-2014 «Вагоны-платформы универсальные. Модель 13-9990, 13-9990-01, 13-9990-02» разработчик </w:t>
      </w:r>
      <w:r w:rsidR="00495397">
        <w:rPr>
          <w:sz w:val="28"/>
          <w:szCs w:val="28"/>
        </w:rPr>
        <w:br/>
      </w:r>
      <w:r w:rsidR="00085C34" w:rsidRPr="00495397">
        <w:rPr>
          <w:sz w:val="28"/>
          <w:szCs w:val="28"/>
        </w:rPr>
        <w:t>ООО УК «РейлТрансХолдинг», изготовитель ОАО «Новозыбковский машиностроительный завод»;</w:t>
      </w:r>
    </w:p>
    <w:p w:rsidR="00085C34" w:rsidRPr="005062EA" w:rsidRDefault="00085C34" w:rsidP="00495397">
      <w:pPr>
        <w:ind w:firstLine="709"/>
        <w:jc w:val="both"/>
        <w:rPr>
          <w:sz w:val="28"/>
          <w:szCs w:val="28"/>
        </w:rPr>
      </w:pPr>
      <w:r w:rsidRPr="005062EA">
        <w:rPr>
          <w:sz w:val="28"/>
          <w:szCs w:val="28"/>
        </w:rPr>
        <w:t xml:space="preserve">2.1.2. ЦДЛР.661333.0914 ТУ «Вагон-хоппер для зерна. Модель 19-9549», разработчик ООО «ВНИЦТТ», изготовитель АО «Тихвинский вагоностроительный завод» </w:t>
      </w:r>
      <w:r w:rsidR="00F45717" w:rsidRPr="005062EA">
        <w:rPr>
          <w:sz w:val="28"/>
          <w:szCs w:val="28"/>
        </w:rPr>
        <w:t>с проведением подконтрольной эксплуатации в международном сообщении на территории государств</w:t>
      </w:r>
      <w:r w:rsidR="00F45717">
        <w:rPr>
          <w:sz w:val="28"/>
          <w:szCs w:val="28"/>
        </w:rPr>
        <w:t xml:space="preserve">, железнодорожные администрации которых </w:t>
      </w:r>
      <w:proofErr w:type="spellStart"/>
      <w:r w:rsidR="00F45717">
        <w:rPr>
          <w:sz w:val="28"/>
          <w:szCs w:val="28"/>
        </w:rPr>
        <w:t>согласовали</w:t>
      </w:r>
      <w:r w:rsidR="00F45717" w:rsidRPr="005062EA">
        <w:rPr>
          <w:sz w:val="28"/>
          <w:szCs w:val="28"/>
        </w:rPr>
        <w:t>курсирование</w:t>
      </w:r>
      <w:proofErr w:type="spellEnd"/>
      <w:r w:rsidR="00F45717" w:rsidRPr="005062EA">
        <w:rPr>
          <w:sz w:val="28"/>
          <w:szCs w:val="28"/>
        </w:rPr>
        <w:t xml:space="preserve"> вагонов с осевой нагрузкой 25 тс</w:t>
      </w:r>
      <w:r w:rsidR="00495397" w:rsidRPr="005062EA">
        <w:rPr>
          <w:sz w:val="28"/>
          <w:szCs w:val="28"/>
        </w:rPr>
        <w:t>;</w:t>
      </w:r>
    </w:p>
    <w:p w:rsidR="00085C34" w:rsidRPr="00495397" w:rsidRDefault="00085C34" w:rsidP="00495397">
      <w:pPr>
        <w:ind w:firstLine="709"/>
        <w:jc w:val="both"/>
        <w:rPr>
          <w:sz w:val="28"/>
          <w:szCs w:val="28"/>
        </w:rPr>
      </w:pPr>
      <w:r w:rsidRPr="00495397">
        <w:rPr>
          <w:sz w:val="28"/>
          <w:szCs w:val="28"/>
        </w:rPr>
        <w:t xml:space="preserve">2.1.3. ТУ У 30.2-05669819-039:2015 «Вагоны-самосвалы (думпкары)» (модели 31-4154, 31-4154-01, 31-4154-02, 31-4154-03), разработчик и изготовитель ПАО «Днепровагонмаш» с </w:t>
      </w:r>
      <w:proofErr w:type="spellStart"/>
      <w:r w:rsidRPr="00495397">
        <w:rPr>
          <w:sz w:val="28"/>
          <w:szCs w:val="28"/>
        </w:rPr>
        <w:t>курсированием</w:t>
      </w:r>
      <w:proofErr w:type="spellEnd"/>
      <w:r w:rsidRPr="00495397">
        <w:rPr>
          <w:sz w:val="28"/>
          <w:szCs w:val="28"/>
        </w:rPr>
        <w:t xml:space="preserve"> по территории Украины, с учетом гарантий железнодорожной администрации Украины об установке логического контроля за недопущением выхода вагонов указанной модели на территорию других государств, в случае невыполнения железнодорожной администрацией Украины гарантийного условия по недопущению выхода указанных моделей грузовых вагонов на железные дороги других железнодорожных администраций указанные модели подлежат исключению из Справочника моделей;</w:t>
      </w:r>
    </w:p>
    <w:p w:rsidR="00085C34" w:rsidRPr="00495397" w:rsidRDefault="00085C34" w:rsidP="00495397">
      <w:pPr>
        <w:ind w:firstLine="709"/>
        <w:jc w:val="both"/>
        <w:rPr>
          <w:sz w:val="28"/>
          <w:szCs w:val="28"/>
        </w:rPr>
      </w:pPr>
      <w:r w:rsidRPr="00495397">
        <w:rPr>
          <w:sz w:val="28"/>
          <w:szCs w:val="28"/>
        </w:rPr>
        <w:t>2.1.4. ТУ 3182-155-00217403-2013 "Вагон-цистерна для перевозки битума и нефтепродуктов, модель 15-1255", разработчик ЗАО "РМ-</w:t>
      </w:r>
      <w:proofErr w:type="spellStart"/>
      <w:r w:rsidRPr="00495397">
        <w:rPr>
          <w:sz w:val="28"/>
          <w:szCs w:val="28"/>
        </w:rPr>
        <w:t>Рейл</w:t>
      </w:r>
      <w:proofErr w:type="spellEnd"/>
      <w:r w:rsidRPr="00495397">
        <w:rPr>
          <w:sz w:val="28"/>
          <w:szCs w:val="28"/>
        </w:rPr>
        <w:t xml:space="preserve"> Инжиниринг", изготовитель ОАО "Рузхиммаш";</w:t>
      </w:r>
    </w:p>
    <w:p w:rsidR="00085C34" w:rsidRPr="005062EA" w:rsidRDefault="00085C34" w:rsidP="00495397">
      <w:pPr>
        <w:ind w:firstLine="709"/>
        <w:jc w:val="both"/>
        <w:rPr>
          <w:sz w:val="28"/>
          <w:szCs w:val="28"/>
        </w:rPr>
      </w:pPr>
      <w:r w:rsidRPr="00495397">
        <w:rPr>
          <w:sz w:val="28"/>
          <w:szCs w:val="28"/>
        </w:rPr>
        <w:t xml:space="preserve">2.1.5. ТУ 3182-007-01124336-2014 «Вагон-хоппер четырехосный крытый для </w:t>
      </w:r>
      <w:r w:rsidRPr="005062EA">
        <w:rPr>
          <w:sz w:val="28"/>
          <w:szCs w:val="28"/>
        </w:rPr>
        <w:t xml:space="preserve">перевозки цемента. Модель 19-9550, 19-9550-01», Разработчик </w:t>
      </w:r>
      <w:r w:rsidR="00495397" w:rsidRPr="005062EA">
        <w:rPr>
          <w:sz w:val="28"/>
          <w:szCs w:val="28"/>
        </w:rPr>
        <w:br/>
      </w:r>
      <w:r w:rsidRPr="005062EA">
        <w:rPr>
          <w:sz w:val="28"/>
          <w:szCs w:val="28"/>
        </w:rPr>
        <w:t>ПКБ ОАО «ВНИИЖТ», изготовитель АО «Тихвинский вагоностроительный завод»</w:t>
      </w:r>
      <w:r w:rsidR="006625D6" w:rsidRPr="005062EA">
        <w:rPr>
          <w:sz w:val="28"/>
          <w:szCs w:val="28"/>
        </w:rPr>
        <w:t xml:space="preserve"> с проведением подконтрольной эксплуатации в международном сообщении на территории государств</w:t>
      </w:r>
      <w:r w:rsidR="00F45717">
        <w:rPr>
          <w:sz w:val="28"/>
          <w:szCs w:val="28"/>
        </w:rPr>
        <w:t>, железнодорожные администрации которых согласовали</w:t>
      </w:r>
      <w:r w:rsidR="00872965">
        <w:rPr>
          <w:sz w:val="28"/>
          <w:szCs w:val="28"/>
        </w:rPr>
        <w:t xml:space="preserve"> </w:t>
      </w:r>
      <w:r w:rsidR="006625D6" w:rsidRPr="005062EA">
        <w:rPr>
          <w:sz w:val="28"/>
          <w:szCs w:val="28"/>
        </w:rPr>
        <w:t>курсирование вагонов с осевой нагрузкой 25 тс</w:t>
      </w:r>
      <w:r w:rsidRPr="005062EA">
        <w:rPr>
          <w:sz w:val="28"/>
          <w:szCs w:val="28"/>
        </w:rPr>
        <w:t>;</w:t>
      </w:r>
    </w:p>
    <w:p w:rsidR="00085C34" w:rsidRPr="00495397" w:rsidRDefault="00085C34" w:rsidP="00495397">
      <w:pPr>
        <w:ind w:firstLine="709"/>
        <w:jc w:val="both"/>
        <w:rPr>
          <w:sz w:val="28"/>
          <w:szCs w:val="28"/>
        </w:rPr>
      </w:pPr>
      <w:r w:rsidRPr="00495397">
        <w:rPr>
          <w:sz w:val="28"/>
          <w:szCs w:val="28"/>
        </w:rPr>
        <w:t xml:space="preserve">2.1.6. Извещение № 1155.54 об изменении ТУ 3183-998-01395963-96 «Вагон-самосвал модель 31-1155» в части актуализации технических условий и применения в конструкции автоматического тормоза </w:t>
      </w:r>
      <w:proofErr w:type="spellStart"/>
      <w:r w:rsidRPr="00495397">
        <w:rPr>
          <w:sz w:val="28"/>
          <w:szCs w:val="28"/>
        </w:rPr>
        <w:t>безрезьбовых</w:t>
      </w:r>
      <w:proofErr w:type="spellEnd"/>
      <w:r w:rsidRPr="00495397">
        <w:rPr>
          <w:sz w:val="28"/>
          <w:szCs w:val="28"/>
        </w:rPr>
        <w:t xml:space="preserve"> соединений, разработчик и изготовитель ОАО «Завод металлоконструкций» г. Энгельс;</w:t>
      </w:r>
    </w:p>
    <w:p w:rsidR="00085C34" w:rsidRPr="00495397" w:rsidRDefault="00085C34" w:rsidP="00495397">
      <w:pPr>
        <w:ind w:firstLine="709"/>
        <w:jc w:val="both"/>
        <w:rPr>
          <w:sz w:val="28"/>
          <w:szCs w:val="28"/>
        </w:rPr>
      </w:pPr>
      <w:r w:rsidRPr="00495397">
        <w:rPr>
          <w:sz w:val="28"/>
          <w:szCs w:val="28"/>
        </w:rPr>
        <w:t xml:space="preserve">2.1.7. ЦДЛР.661354.1313 ТУ «Вагон-цистерна для технической серной кислоты. Модель 15-9545», </w:t>
      </w:r>
      <w:r w:rsidRPr="00AF6249">
        <w:rPr>
          <w:sz w:val="28"/>
          <w:szCs w:val="28"/>
        </w:rPr>
        <w:t xml:space="preserve">разработчик ООО «ВНИЦТТ», изготовитель </w:t>
      </w:r>
      <w:r w:rsidR="00495397" w:rsidRPr="00AF6249">
        <w:rPr>
          <w:sz w:val="28"/>
          <w:szCs w:val="28"/>
        </w:rPr>
        <w:br/>
      </w:r>
      <w:r w:rsidRPr="00AF6249">
        <w:rPr>
          <w:sz w:val="28"/>
          <w:szCs w:val="28"/>
        </w:rPr>
        <w:t>ЗАО «ТихвинХимМаш»</w:t>
      </w:r>
      <w:r w:rsidR="00135B85" w:rsidRPr="00AF6249">
        <w:rPr>
          <w:sz w:val="28"/>
          <w:szCs w:val="28"/>
        </w:rPr>
        <w:t xml:space="preserve"> с проведением подконтрольной эксплуатации в международном сообщении на </w:t>
      </w:r>
      <w:proofErr w:type="spellStart"/>
      <w:r w:rsidR="00135B85" w:rsidRPr="00AF6249">
        <w:rPr>
          <w:sz w:val="28"/>
          <w:szCs w:val="28"/>
        </w:rPr>
        <w:t>территории</w:t>
      </w:r>
      <w:r w:rsidR="00AF6249" w:rsidRPr="005062EA">
        <w:rPr>
          <w:sz w:val="28"/>
          <w:szCs w:val="28"/>
        </w:rPr>
        <w:t>государств</w:t>
      </w:r>
      <w:proofErr w:type="spellEnd"/>
      <w:r w:rsidR="00AF6249">
        <w:rPr>
          <w:sz w:val="28"/>
          <w:szCs w:val="28"/>
        </w:rPr>
        <w:t>, железнодорожные администрации которых согласовали</w:t>
      </w:r>
      <w:r w:rsidR="00872965">
        <w:rPr>
          <w:sz w:val="28"/>
          <w:szCs w:val="28"/>
        </w:rPr>
        <w:t xml:space="preserve"> </w:t>
      </w:r>
      <w:r w:rsidR="00AF6249" w:rsidRPr="005062EA">
        <w:rPr>
          <w:sz w:val="28"/>
          <w:szCs w:val="28"/>
        </w:rPr>
        <w:t xml:space="preserve">курсирование вагонов с осевой нагрузкой </w:t>
      </w:r>
      <w:r w:rsidR="00BD230C">
        <w:rPr>
          <w:sz w:val="28"/>
          <w:szCs w:val="28"/>
        </w:rPr>
        <w:br/>
      </w:r>
      <w:r w:rsidR="00AF6249" w:rsidRPr="005062EA">
        <w:rPr>
          <w:sz w:val="28"/>
          <w:szCs w:val="28"/>
        </w:rPr>
        <w:t>25 тс</w:t>
      </w:r>
      <w:r w:rsidRPr="00495397">
        <w:rPr>
          <w:sz w:val="28"/>
          <w:szCs w:val="28"/>
        </w:rPr>
        <w:t>;</w:t>
      </w:r>
    </w:p>
    <w:p w:rsidR="00D9653D" w:rsidRPr="00495397" w:rsidRDefault="00085C34" w:rsidP="00495397">
      <w:pPr>
        <w:pStyle w:val="a3"/>
        <w:ind w:firstLine="709"/>
        <w:jc w:val="both"/>
        <w:rPr>
          <w:sz w:val="28"/>
          <w:szCs w:val="28"/>
        </w:rPr>
      </w:pPr>
      <w:r w:rsidRPr="00495397">
        <w:rPr>
          <w:sz w:val="28"/>
          <w:szCs w:val="28"/>
        </w:rPr>
        <w:t xml:space="preserve">2.1.8. </w:t>
      </w:r>
      <w:r w:rsidR="00D9653D" w:rsidRPr="00495397">
        <w:rPr>
          <w:sz w:val="28"/>
          <w:szCs w:val="28"/>
        </w:rPr>
        <w:t xml:space="preserve">Извещение № 9962.35/НИЦ об изменении ТУ 3182-001-00215155-13 «Вагоны крытые модель 11-9962 и модель 11-9962-01» в части введения исполнения вагона модели 11-9962-01, разработчик </w:t>
      </w:r>
      <w:r w:rsidR="00495397">
        <w:rPr>
          <w:sz w:val="28"/>
          <w:szCs w:val="28"/>
        </w:rPr>
        <w:br/>
      </w:r>
      <w:r w:rsidR="00D9653D" w:rsidRPr="00495397">
        <w:rPr>
          <w:sz w:val="28"/>
          <w:szCs w:val="28"/>
        </w:rPr>
        <w:t>ООО «НИЦ УК «РейлТрансХолдинг», изготовитель ОАО «Новозыбковский машиностроительный завод»;</w:t>
      </w:r>
    </w:p>
    <w:p w:rsidR="00D9653D" w:rsidRPr="00495397" w:rsidRDefault="00D9653D" w:rsidP="00495397">
      <w:pPr>
        <w:pStyle w:val="a3"/>
        <w:ind w:firstLine="709"/>
        <w:jc w:val="both"/>
        <w:rPr>
          <w:sz w:val="28"/>
          <w:szCs w:val="28"/>
        </w:rPr>
      </w:pPr>
      <w:r w:rsidRPr="00495397">
        <w:rPr>
          <w:sz w:val="28"/>
          <w:szCs w:val="28"/>
        </w:rPr>
        <w:lastRenderedPageBreak/>
        <w:t>2.1.9. ТУ 3182-181-00729244-2015 «Вагон-платформа модель 13-2114-11», разработчик и изготовитель АО «Алтайвагон»;</w:t>
      </w:r>
    </w:p>
    <w:p w:rsidR="00D9653D" w:rsidRPr="00495397" w:rsidRDefault="00D9653D" w:rsidP="00495397">
      <w:pPr>
        <w:ind w:firstLine="709"/>
        <w:jc w:val="both"/>
        <w:rPr>
          <w:sz w:val="28"/>
          <w:szCs w:val="28"/>
        </w:rPr>
      </w:pPr>
      <w:r w:rsidRPr="00495397">
        <w:rPr>
          <w:sz w:val="28"/>
          <w:szCs w:val="28"/>
        </w:rPr>
        <w:t xml:space="preserve">2.1.10. ТУ 3182-039-77518316-2015 «Вагон-цистерна для перевозки жидкого пека, модель 15-1257», разработчик АО «РМ </w:t>
      </w:r>
      <w:proofErr w:type="spellStart"/>
      <w:r w:rsidRPr="00495397">
        <w:rPr>
          <w:sz w:val="28"/>
          <w:szCs w:val="28"/>
        </w:rPr>
        <w:t>Рейл</w:t>
      </w:r>
      <w:proofErr w:type="spellEnd"/>
      <w:r w:rsidRPr="00495397">
        <w:rPr>
          <w:sz w:val="28"/>
          <w:szCs w:val="28"/>
        </w:rPr>
        <w:t xml:space="preserve"> Инжиниринг», изготовитель </w:t>
      </w:r>
      <w:r w:rsidR="00495397">
        <w:rPr>
          <w:sz w:val="28"/>
          <w:szCs w:val="28"/>
        </w:rPr>
        <w:br/>
      </w:r>
      <w:r w:rsidRPr="00495397">
        <w:rPr>
          <w:sz w:val="28"/>
          <w:szCs w:val="28"/>
        </w:rPr>
        <w:t>АО «Рузхиммаш»;</w:t>
      </w:r>
    </w:p>
    <w:p w:rsidR="00D9653D" w:rsidRPr="00495397" w:rsidRDefault="00D9653D" w:rsidP="00495397">
      <w:pPr>
        <w:ind w:firstLine="709"/>
        <w:jc w:val="both"/>
        <w:rPr>
          <w:sz w:val="28"/>
          <w:szCs w:val="28"/>
        </w:rPr>
      </w:pPr>
      <w:r w:rsidRPr="00495397">
        <w:rPr>
          <w:sz w:val="28"/>
          <w:szCs w:val="28"/>
        </w:rPr>
        <w:t>2.1.11. Извещение УКБВ.ТУ.10.4 об изменении ТУ 3182-135-07518941-2007 «Полувагон. Модель 12-196-01» в части расширения перечня материалов кузова, разработчик ООО «Уральское конструкторское бюро вагоностроения», изготовитель АО «НП</w:t>
      </w:r>
      <w:r w:rsidR="002359C1">
        <w:rPr>
          <w:sz w:val="28"/>
          <w:szCs w:val="28"/>
        </w:rPr>
        <w:t>К</w:t>
      </w:r>
      <w:r w:rsidRPr="00495397">
        <w:rPr>
          <w:sz w:val="28"/>
          <w:szCs w:val="28"/>
        </w:rPr>
        <w:t xml:space="preserve"> «Уралвагонзавод»;</w:t>
      </w:r>
    </w:p>
    <w:p w:rsidR="00D9653D" w:rsidRPr="00495397" w:rsidRDefault="00D9653D" w:rsidP="00495397">
      <w:pPr>
        <w:ind w:firstLine="709"/>
        <w:jc w:val="both"/>
        <w:rPr>
          <w:sz w:val="28"/>
          <w:szCs w:val="28"/>
        </w:rPr>
      </w:pPr>
      <w:r w:rsidRPr="00495397">
        <w:rPr>
          <w:sz w:val="28"/>
          <w:szCs w:val="28"/>
        </w:rPr>
        <w:t>2.1.12. Извещение УКБВ.ТУ.9.1 об изменении ТУ 3182-202-07518941-2013 «Полувагон. Модель 12-196-02» в части расширения перечня материалов кузова, разработчик ООО «Уральское конструкторское бюро вагоностроения», изгот</w:t>
      </w:r>
      <w:r w:rsidR="00495397">
        <w:rPr>
          <w:sz w:val="28"/>
          <w:szCs w:val="28"/>
        </w:rPr>
        <w:t>овитель АО «НП</w:t>
      </w:r>
      <w:r w:rsidR="002359C1">
        <w:rPr>
          <w:sz w:val="28"/>
          <w:szCs w:val="28"/>
        </w:rPr>
        <w:t>К</w:t>
      </w:r>
      <w:r w:rsidR="00495397">
        <w:rPr>
          <w:sz w:val="28"/>
          <w:szCs w:val="28"/>
        </w:rPr>
        <w:t xml:space="preserve"> «Уралвагонзавод»;</w:t>
      </w:r>
    </w:p>
    <w:p w:rsidR="00B04370" w:rsidRPr="00495397" w:rsidRDefault="00B04370" w:rsidP="00495397">
      <w:pPr>
        <w:pStyle w:val="a3"/>
        <w:ind w:firstLine="709"/>
        <w:jc w:val="both"/>
        <w:rPr>
          <w:sz w:val="28"/>
          <w:szCs w:val="28"/>
        </w:rPr>
      </w:pPr>
      <w:r w:rsidRPr="00495397">
        <w:rPr>
          <w:sz w:val="28"/>
          <w:szCs w:val="28"/>
        </w:rPr>
        <w:t>2.1.13. ЦДЛР.661359.6014 ТУ «Вагоны-цистерны для метанола. Модели 15-6880 и 15-6880-01», разработчик ООО «ВНИЦТТ» г. Санкт-Петербург, изготовитель ЗАО «ТихвинХимМаш», с проведением подконтрольной эксплуатации в международном сообщении по территории государств, согласовавших курсирование вагонов с осевой нагрузкой 25 тс;</w:t>
      </w:r>
    </w:p>
    <w:p w:rsidR="00B04370" w:rsidRPr="00495397" w:rsidRDefault="00B04370" w:rsidP="00495397">
      <w:pPr>
        <w:pStyle w:val="a3"/>
        <w:ind w:firstLine="709"/>
        <w:jc w:val="both"/>
        <w:rPr>
          <w:sz w:val="28"/>
          <w:szCs w:val="28"/>
        </w:rPr>
      </w:pPr>
      <w:r w:rsidRPr="00495397">
        <w:rPr>
          <w:sz w:val="28"/>
          <w:szCs w:val="28"/>
        </w:rPr>
        <w:t xml:space="preserve">2.1.14. </w:t>
      </w:r>
      <w:r w:rsidRPr="00495397">
        <w:rPr>
          <w:bCs/>
          <w:sz w:val="28"/>
          <w:szCs w:val="28"/>
        </w:rPr>
        <w:t>ЦДЛР.661357.0113 ТУ «Вагон-цистерна для перевозки нефтепродуктов. Модель 15-9993», р</w:t>
      </w:r>
      <w:r w:rsidRPr="00495397">
        <w:rPr>
          <w:sz w:val="28"/>
          <w:szCs w:val="28"/>
        </w:rPr>
        <w:t xml:space="preserve">азработчик ООО «ВНИЦТТ» </w:t>
      </w:r>
      <w:r w:rsidR="00495397">
        <w:rPr>
          <w:sz w:val="28"/>
          <w:szCs w:val="28"/>
        </w:rPr>
        <w:br/>
      </w:r>
      <w:r w:rsidRPr="00495397">
        <w:rPr>
          <w:sz w:val="28"/>
          <w:szCs w:val="28"/>
        </w:rPr>
        <w:t>г. Санкт-Петербург, изготовитель ЗАО «ТихвинХимМаш», с проведением подконтрольной эксплуатации в международном сообщении по территории государств, согласовавших курсирование вагонов с осевой нагрузкой 25 тс;</w:t>
      </w:r>
    </w:p>
    <w:p w:rsidR="00B04370" w:rsidRPr="00495397" w:rsidRDefault="00B04370" w:rsidP="00495397">
      <w:pPr>
        <w:pStyle w:val="a3"/>
        <w:ind w:firstLine="709"/>
        <w:jc w:val="both"/>
        <w:rPr>
          <w:bCs/>
          <w:sz w:val="28"/>
          <w:szCs w:val="28"/>
        </w:rPr>
      </w:pPr>
      <w:r w:rsidRPr="00495397">
        <w:rPr>
          <w:sz w:val="28"/>
          <w:szCs w:val="28"/>
        </w:rPr>
        <w:t xml:space="preserve">2.1.15. </w:t>
      </w:r>
      <w:r w:rsidRPr="00495397">
        <w:rPr>
          <w:bCs/>
          <w:sz w:val="28"/>
          <w:szCs w:val="28"/>
        </w:rPr>
        <w:t>ЦДЛР.661355.005 ТУ «Вагон-цистерна для химических грузов. Модель 15-6900», р</w:t>
      </w:r>
      <w:r w:rsidRPr="00495397">
        <w:rPr>
          <w:sz w:val="28"/>
          <w:szCs w:val="28"/>
        </w:rPr>
        <w:t>азработчик ООО «ВНИЦТТ» г. Санкт-Петербург, изготовитель ЗАО «ТихвинХимМаш», с проведением подконтрольной эксплуатации в международном сообщении по территории государств, согласовавших курсирование вагонов с осевой нагрузкой 25 тс;</w:t>
      </w:r>
    </w:p>
    <w:p w:rsidR="00B04370" w:rsidRPr="00495397" w:rsidRDefault="00B04370" w:rsidP="00495397">
      <w:pPr>
        <w:pStyle w:val="a3"/>
        <w:ind w:firstLine="709"/>
        <w:jc w:val="both"/>
        <w:rPr>
          <w:sz w:val="28"/>
          <w:szCs w:val="28"/>
        </w:rPr>
      </w:pPr>
      <w:r w:rsidRPr="00495397">
        <w:rPr>
          <w:sz w:val="28"/>
          <w:szCs w:val="28"/>
        </w:rPr>
        <w:t>2.1.16. Извещение № 7094.019 об изменении № 1 ТУ У 30.2-05763814-104:2013 «</w:t>
      </w:r>
      <w:proofErr w:type="gramStart"/>
      <w:r w:rsidRPr="00495397">
        <w:rPr>
          <w:sz w:val="28"/>
          <w:szCs w:val="28"/>
        </w:rPr>
        <w:t>Вагоны</w:t>
      </w:r>
      <w:proofErr w:type="gramEnd"/>
      <w:r w:rsidRPr="00495397">
        <w:rPr>
          <w:sz w:val="28"/>
          <w:szCs w:val="28"/>
        </w:rPr>
        <w:t xml:space="preserve"> крытые моделей 11-7094, 11-7094-01» в части изменения габарита на 1-ВМ, разработчик и изготовитель </w:t>
      </w:r>
      <w:r w:rsidR="00495397">
        <w:rPr>
          <w:sz w:val="28"/>
          <w:szCs w:val="28"/>
        </w:rPr>
        <w:br/>
      </w:r>
      <w:r w:rsidRPr="00495397">
        <w:rPr>
          <w:sz w:val="28"/>
          <w:szCs w:val="28"/>
        </w:rPr>
        <w:t>ПАО «Крюковский вагоностроительный завод»;</w:t>
      </w:r>
    </w:p>
    <w:p w:rsidR="00B04370" w:rsidRPr="00495397" w:rsidRDefault="00B04370" w:rsidP="00495397">
      <w:pPr>
        <w:pStyle w:val="a3"/>
        <w:ind w:firstLine="709"/>
        <w:jc w:val="both"/>
        <w:rPr>
          <w:sz w:val="28"/>
          <w:szCs w:val="28"/>
        </w:rPr>
      </w:pPr>
      <w:r w:rsidRPr="00495397">
        <w:rPr>
          <w:sz w:val="28"/>
          <w:szCs w:val="28"/>
        </w:rPr>
        <w:t>2.1.17. ТУ 3182-005-00215155-2014 «Вагоны-платформы для перевозки крупнотоннажных контейнеров и листовой стали в рулонах. Модель 13-9599, 13-9599-01, 13-9599-02», разработчик ООО УК «РейлТрансХолдинг», изготовитель ОАО «Новозыбковский машиностроительный завод»;</w:t>
      </w:r>
    </w:p>
    <w:p w:rsidR="00B04370" w:rsidRPr="00495397" w:rsidRDefault="00B04370" w:rsidP="00495397">
      <w:pPr>
        <w:pStyle w:val="a3"/>
        <w:ind w:firstLine="709"/>
        <w:jc w:val="both"/>
        <w:rPr>
          <w:sz w:val="28"/>
          <w:szCs w:val="28"/>
        </w:rPr>
      </w:pPr>
      <w:r w:rsidRPr="00495397">
        <w:rPr>
          <w:sz w:val="28"/>
          <w:szCs w:val="28"/>
        </w:rPr>
        <w:t>2.1.18. ТУ 3182-241-07518941-2016 «Вагон-цистерна модели 15-5183», разработчик ООО «Уральское конструкторское бюро вагоностроения», изгото</w:t>
      </w:r>
      <w:r w:rsidR="00495397">
        <w:rPr>
          <w:sz w:val="28"/>
          <w:szCs w:val="28"/>
        </w:rPr>
        <w:t>витель АО «НПК «Уралвагонзавод»;</w:t>
      </w:r>
    </w:p>
    <w:p w:rsidR="00B04370" w:rsidRPr="00495397" w:rsidRDefault="00B04370" w:rsidP="00495397">
      <w:pPr>
        <w:pStyle w:val="a3"/>
        <w:ind w:firstLine="709"/>
        <w:jc w:val="both"/>
        <w:rPr>
          <w:sz w:val="28"/>
          <w:szCs w:val="28"/>
        </w:rPr>
      </w:pPr>
      <w:r w:rsidRPr="00495397">
        <w:rPr>
          <w:sz w:val="28"/>
          <w:szCs w:val="28"/>
        </w:rPr>
        <w:t xml:space="preserve">2.1.19. Извещение № УКБВ.ТУ.9.2. об изменении ТУ 3182-202-07518941-2013 «Универсальный полувагон модели 12-196-02» в части изменения для вагонов, изготовленных с 01.01.2016 г., показателей надежности и ремонта полувагонов - установить срок службы до первого капитального ремонта 18 лет (было 16),  от постройки до первого деповского ремонта и от капитального до первого деповского ремонта 500 тыс.км., но не более 6 лет (было 500 тыс.км., но не более 4 лет), между деповскими ремонтами 350 тыс.км., но не более 4 лет (было 250 тыс.км, но не более 2 лет), разработчик ООО «Уральское конструкторское бюро вагоностроения», </w:t>
      </w:r>
      <w:r w:rsidRPr="00495397">
        <w:rPr>
          <w:sz w:val="28"/>
          <w:szCs w:val="28"/>
        </w:rPr>
        <w:lastRenderedPageBreak/>
        <w:t>изготовитель АО «НПК «Уралвагонзавод» с проведением подконтрольной эксплуатации  в международном сообщении по территории государств, согласовавших курсирование вагонов с осевой нагрузкой 25 тс с предоставлением ежегодной  информации о промежуточных результатах подконтрольной эксплуатации;</w:t>
      </w:r>
    </w:p>
    <w:p w:rsidR="00B04370" w:rsidRPr="00495397" w:rsidRDefault="00B04370" w:rsidP="00495397">
      <w:pPr>
        <w:pStyle w:val="a3"/>
        <w:ind w:firstLine="709"/>
        <w:jc w:val="both"/>
        <w:rPr>
          <w:sz w:val="28"/>
          <w:szCs w:val="28"/>
        </w:rPr>
      </w:pPr>
      <w:r w:rsidRPr="00495397">
        <w:rPr>
          <w:sz w:val="28"/>
          <w:szCs w:val="28"/>
        </w:rPr>
        <w:t>2.1.20. Извещение № 20 об изменении ТУ 3182-135-07518941-2007 «Полувагон модели 12-196-01» в части изменения для вагонов, изготовленн</w:t>
      </w:r>
      <w:r w:rsidR="00495397">
        <w:rPr>
          <w:sz w:val="28"/>
          <w:szCs w:val="28"/>
        </w:rPr>
        <w:t xml:space="preserve">ых с 01.01.2016 г., </w:t>
      </w:r>
      <w:r w:rsidRPr="00495397">
        <w:rPr>
          <w:sz w:val="28"/>
          <w:szCs w:val="28"/>
        </w:rPr>
        <w:t>показателей надежности и ремонта полувагонов - установить срок службы до первого капиталь</w:t>
      </w:r>
      <w:r w:rsidR="00495397">
        <w:rPr>
          <w:sz w:val="28"/>
          <w:szCs w:val="28"/>
        </w:rPr>
        <w:t xml:space="preserve">ного ремонта 18 лет (было 16), </w:t>
      </w:r>
      <w:r w:rsidRPr="00495397">
        <w:rPr>
          <w:sz w:val="28"/>
          <w:szCs w:val="28"/>
        </w:rPr>
        <w:t>от постройки до первого деповского ремонта и от капитального до первого деповского ремонта 500 тыс.км., но не более 6 лет (было 500 тыс.км., но не более 4 лет), между деповскими ремонтами 350 тыс.км., но не более 4 лет (было 250 тыс.км, но не более 2 лет), разработчик ООО «Уральское конструкторское бюро вагоностроения», изготовитель АО «НПК «Уралвагонзавод» с проведением подконтрольной эксплуатации в международном сообщении по территории государств, согласовавших курсирование вагонов с осевой нагрузкой 25 тс с предоставлением ежегодной  информации о промежуточных результатах подконтрольной эксплуатации;</w:t>
      </w:r>
    </w:p>
    <w:p w:rsidR="00B04370" w:rsidRPr="00495397" w:rsidRDefault="00B04370" w:rsidP="00495397">
      <w:pPr>
        <w:pStyle w:val="a3"/>
        <w:ind w:firstLine="709"/>
        <w:jc w:val="both"/>
        <w:rPr>
          <w:sz w:val="28"/>
          <w:szCs w:val="28"/>
        </w:rPr>
      </w:pPr>
      <w:r w:rsidRPr="00495397">
        <w:rPr>
          <w:sz w:val="28"/>
          <w:szCs w:val="28"/>
        </w:rPr>
        <w:t xml:space="preserve">2.1.21. Извещение № 9766-16.01 об изменении ТУ 3182-002-93942278-2006   «Полувагон модели 12-9766» в части изменения технических характеристик – объема кузова на партию полувагонов, разработчик и изготовитель </w:t>
      </w:r>
      <w:r w:rsidR="00495397">
        <w:rPr>
          <w:sz w:val="28"/>
          <w:szCs w:val="28"/>
        </w:rPr>
        <w:br/>
      </w:r>
      <w:r w:rsidRPr="00495397">
        <w:rPr>
          <w:sz w:val="28"/>
          <w:szCs w:val="28"/>
        </w:rPr>
        <w:t>АО «Рославльский ВРЗ»;</w:t>
      </w:r>
    </w:p>
    <w:p w:rsidR="00B04370" w:rsidRPr="00495397" w:rsidRDefault="00B04370" w:rsidP="00495397">
      <w:pPr>
        <w:pStyle w:val="a3"/>
        <w:ind w:firstLine="709"/>
        <w:jc w:val="both"/>
        <w:rPr>
          <w:sz w:val="28"/>
          <w:szCs w:val="28"/>
        </w:rPr>
      </w:pPr>
      <w:r w:rsidRPr="00495397">
        <w:rPr>
          <w:sz w:val="28"/>
          <w:szCs w:val="28"/>
        </w:rPr>
        <w:t xml:space="preserve">2.1.22. ТУ 3182-033-77518316-2013 «Вагон крытый комбинированный для перевозки глинозема и алюминиевых слитков модели 11-9934», разработчик </w:t>
      </w:r>
      <w:r w:rsidR="00495397">
        <w:rPr>
          <w:sz w:val="28"/>
          <w:szCs w:val="28"/>
        </w:rPr>
        <w:br/>
      </w:r>
      <w:r w:rsidRPr="00495397">
        <w:rPr>
          <w:sz w:val="28"/>
          <w:szCs w:val="28"/>
        </w:rPr>
        <w:t xml:space="preserve">АО «РМ </w:t>
      </w:r>
      <w:proofErr w:type="spellStart"/>
      <w:r w:rsidRPr="00495397">
        <w:rPr>
          <w:sz w:val="28"/>
          <w:szCs w:val="28"/>
        </w:rPr>
        <w:t>Рейл</w:t>
      </w:r>
      <w:proofErr w:type="spellEnd"/>
      <w:r w:rsidRPr="00495397">
        <w:rPr>
          <w:sz w:val="28"/>
          <w:szCs w:val="28"/>
        </w:rPr>
        <w:t xml:space="preserve"> Инжиниринг», производитель АО «Рузхиммаш»;</w:t>
      </w:r>
    </w:p>
    <w:p w:rsidR="00B04370" w:rsidRPr="00495397" w:rsidRDefault="00B04370" w:rsidP="00495397">
      <w:pPr>
        <w:pStyle w:val="a3"/>
        <w:ind w:firstLine="709"/>
        <w:jc w:val="both"/>
        <w:rPr>
          <w:sz w:val="28"/>
          <w:szCs w:val="28"/>
        </w:rPr>
      </w:pPr>
      <w:r w:rsidRPr="00495397">
        <w:rPr>
          <w:sz w:val="28"/>
          <w:szCs w:val="28"/>
        </w:rPr>
        <w:t xml:space="preserve">2.1.23. Извещение № 1345-2015 об изменении ТУ 3182-039-00217403-98 «Вагон-цистерна для слабой азотной кислоты модель 15-1232, смолы карбамидоформальдегидной модель 15-1232-02, концентрата карбамидоформальдегидного модель 15-1232-03, удобрений жидких азотных модель 15-1232-04» в части изменения минимальной массы тары  на 25.5 т (было 26,4 т.) для модели 15-1232-02,  26,0 т (было 26,5т) для модели 15-1232-03, 25,2 т (было 25,7т) для модели 15-1232-04, разработчик АО «РМ </w:t>
      </w:r>
      <w:proofErr w:type="spellStart"/>
      <w:r w:rsidRPr="00495397">
        <w:rPr>
          <w:sz w:val="28"/>
          <w:szCs w:val="28"/>
        </w:rPr>
        <w:t>Рейл</w:t>
      </w:r>
      <w:proofErr w:type="spellEnd"/>
      <w:r w:rsidRPr="00495397">
        <w:rPr>
          <w:sz w:val="28"/>
          <w:szCs w:val="28"/>
        </w:rPr>
        <w:t xml:space="preserve"> Инжиниринг», производитель АО «Рузхиммаш» после представления заключения ФБУ «РСФЖТ» о возможности распространения действующего сертификата соответствия на </w:t>
      </w:r>
      <w:r w:rsidR="00495397">
        <w:rPr>
          <w:sz w:val="28"/>
          <w:szCs w:val="28"/>
        </w:rPr>
        <w:t>вагоны с измененной массой тары.</w:t>
      </w:r>
    </w:p>
    <w:p w:rsidR="00C041AA" w:rsidRPr="00495397" w:rsidRDefault="00C041AA" w:rsidP="00495397">
      <w:pPr>
        <w:pStyle w:val="a3"/>
        <w:ind w:firstLine="709"/>
        <w:jc w:val="both"/>
        <w:rPr>
          <w:sz w:val="28"/>
          <w:szCs w:val="28"/>
        </w:rPr>
      </w:pPr>
      <w:r w:rsidRPr="00495397">
        <w:rPr>
          <w:sz w:val="28"/>
          <w:szCs w:val="28"/>
        </w:rPr>
        <w:t xml:space="preserve">2.2. Согласовать </w:t>
      </w:r>
      <w:r w:rsidRPr="00495397">
        <w:rPr>
          <w:bCs/>
          <w:sz w:val="28"/>
          <w:szCs w:val="28"/>
        </w:rPr>
        <w:t xml:space="preserve">извещения об изменении </w:t>
      </w:r>
      <w:r w:rsidRPr="00495397">
        <w:rPr>
          <w:sz w:val="28"/>
          <w:szCs w:val="28"/>
        </w:rPr>
        <w:t xml:space="preserve">ТУ на изготовление грузовых вагонов в части технической возможности перевозки дополнительных грузов с учетом выполнения </w:t>
      </w:r>
      <w:r w:rsidR="00476682" w:rsidRPr="00495397">
        <w:rPr>
          <w:sz w:val="28"/>
          <w:szCs w:val="28"/>
        </w:rPr>
        <w:t>«</w:t>
      </w:r>
      <w:r w:rsidRPr="00495397">
        <w:rPr>
          <w:sz w:val="28"/>
          <w:szCs w:val="28"/>
        </w:rPr>
        <w:t xml:space="preserve">Правил перевозки жидких грузов наливом в вагонах-цистернах и вагонах бункерного типа для перевозки </w:t>
      </w:r>
      <w:proofErr w:type="spellStart"/>
      <w:r w:rsidRPr="00495397">
        <w:rPr>
          <w:sz w:val="28"/>
          <w:szCs w:val="28"/>
        </w:rPr>
        <w:t>нефтебитума</w:t>
      </w:r>
      <w:proofErr w:type="spellEnd"/>
      <w:r w:rsidR="00476682" w:rsidRPr="00495397">
        <w:rPr>
          <w:sz w:val="28"/>
          <w:szCs w:val="28"/>
        </w:rPr>
        <w:t>»</w:t>
      </w:r>
      <w:r w:rsidRPr="00495397">
        <w:rPr>
          <w:sz w:val="28"/>
          <w:szCs w:val="28"/>
        </w:rPr>
        <w:t xml:space="preserve">: </w:t>
      </w:r>
    </w:p>
    <w:p w:rsidR="00085C34" w:rsidRPr="00C0500D" w:rsidRDefault="00907D34" w:rsidP="00495397">
      <w:pPr>
        <w:ind w:firstLine="709"/>
        <w:jc w:val="both"/>
        <w:rPr>
          <w:spacing w:val="6"/>
          <w:sz w:val="28"/>
          <w:szCs w:val="28"/>
        </w:rPr>
      </w:pPr>
      <w:r w:rsidRPr="00C0500D">
        <w:rPr>
          <w:spacing w:val="6"/>
          <w:sz w:val="28"/>
          <w:szCs w:val="28"/>
        </w:rPr>
        <w:t xml:space="preserve">2.2.1. </w:t>
      </w:r>
      <w:r w:rsidR="00085C34" w:rsidRPr="00C0500D">
        <w:rPr>
          <w:spacing w:val="6"/>
          <w:sz w:val="28"/>
          <w:szCs w:val="28"/>
        </w:rPr>
        <w:t>Извещение 440/1-10006 об изменении ТУ 24.00.503-82 "Вагон-цистерна для КФК. Модель 15-1487-02" в части внесения в перечень перевозимых грузов смолы карбамидоформальдегидной, формалина</w:t>
      </w:r>
      <w:r w:rsidR="00495397" w:rsidRPr="00C0500D">
        <w:rPr>
          <w:spacing w:val="6"/>
          <w:sz w:val="28"/>
          <w:szCs w:val="28"/>
        </w:rPr>
        <w:t xml:space="preserve">, разработчик ООО </w:t>
      </w:r>
      <w:r w:rsidR="00C0500D" w:rsidRPr="00C0500D">
        <w:rPr>
          <w:spacing w:val="6"/>
          <w:sz w:val="28"/>
          <w:szCs w:val="28"/>
        </w:rPr>
        <w:t>«</w:t>
      </w:r>
      <w:r w:rsidR="00085C34" w:rsidRPr="00C0500D">
        <w:rPr>
          <w:spacing w:val="6"/>
          <w:sz w:val="28"/>
          <w:szCs w:val="28"/>
        </w:rPr>
        <w:t>ГСКБВ им. В.М.Бубнова</w:t>
      </w:r>
      <w:r w:rsidR="00C0500D" w:rsidRPr="00C0500D">
        <w:rPr>
          <w:spacing w:val="6"/>
          <w:sz w:val="28"/>
          <w:szCs w:val="28"/>
        </w:rPr>
        <w:t>»</w:t>
      </w:r>
      <w:r w:rsidR="00085C34" w:rsidRPr="00C0500D">
        <w:rPr>
          <w:spacing w:val="6"/>
          <w:sz w:val="28"/>
          <w:szCs w:val="28"/>
        </w:rPr>
        <w:t>, изготовитель ОАО «МЗТМ», ПАО «Азовобщемаш»;</w:t>
      </w:r>
    </w:p>
    <w:p w:rsidR="00085C34" w:rsidRPr="00495397" w:rsidRDefault="00085C34" w:rsidP="00495397">
      <w:pPr>
        <w:ind w:firstLine="709"/>
        <w:jc w:val="both"/>
        <w:rPr>
          <w:sz w:val="28"/>
          <w:szCs w:val="28"/>
        </w:rPr>
      </w:pPr>
      <w:r w:rsidRPr="00495397">
        <w:rPr>
          <w:sz w:val="28"/>
          <w:szCs w:val="28"/>
        </w:rPr>
        <w:t xml:space="preserve">2.2.2. Извещение 440/1-10008 об изменении ТУ </w:t>
      </w:r>
      <w:r w:rsidR="00495397">
        <w:rPr>
          <w:sz w:val="28"/>
          <w:szCs w:val="28"/>
        </w:rPr>
        <w:t>24.00.6222-90</w:t>
      </w:r>
      <w:r w:rsidR="00C0500D">
        <w:rPr>
          <w:sz w:val="28"/>
          <w:szCs w:val="28"/>
        </w:rPr>
        <w:t xml:space="preserve"> «</w:t>
      </w:r>
      <w:r w:rsidRPr="00495397">
        <w:rPr>
          <w:sz w:val="28"/>
          <w:szCs w:val="28"/>
        </w:rPr>
        <w:t>Вагон-цистерна для пека. Модель</w:t>
      </w:r>
      <w:r w:rsidR="00C0500D">
        <w:rPr>
          <w:sz w:val="28"/>
          <w:szCs w:val="28"/>
        </w:rPr>
        <w:t xml:space="preserve"> 15-1534»</w:t>
      </w:r>
      <w:r w:rsidRPr="00495397">
        <w:rPr>
          <w:sz w:val="28"/>
          <w:szCs w:val="28"/>
        </w:rPr>
        <w:t xml:space="preserve"> с в части внесения в перечень перевозимых грузов масла каменноугольного</w:t>
      </w:r>
      <w:r w:rsidR="00C0500D">
        <w:rPr>
          <w:sz w:val="28"/>
          <w:szCs w:val="28"/>
        </w:rPr>
        <w:t>, разработчик ООО «</w:t>
      </w:r>
      <w:r w:rsidRPr="00495397">
        <w:rPr>
          <w:sz w:val="28"/>
          <w:szCs w:val="28"/>
        </w:rPr>
        <w:t>ГСКБВ</w:t>
      </w:r>
      <w:r w:rsidR="00495397">
        <w:rPr>
          <w:sz w:val="28"/>
          <w:szCs w:val="28"/>
        </w:rPr>
        <w:t xml:space="preserve"> им. В.М.Бубнова</w:t>
      </w:r>
      <w:r w:rsidR="00C0500D">
        <w:rPr>
          <w:sz w:val="28"/>
          <w:szCs w:val="28"/>
        </w:rPr>
        <w:t>»</w:t>
      </w:r>
      <w:r w:rsidR="00495397">
        <w:rPr>
          <w:sz w:val="28"/>
          <w:szCs w:val="28"/>
        </w:rPr>
        <w:t xml:space="preserve">, изготовитель </w:t>
      </w:r>
      <w:r w:rsidRPr="00495397">
        <w:rPr>
          <w:sz w:val="28"/>
          <w:szCs w:val="28"/>
        </w:rPr>
        <w:t>ОАО «МЗТМ»;</w:t>
      </w:r>
    </w:p>
    <w:p w:rsidR="00085C34" w:rsidRPr="00495397" w:rsidRDefault="00085C34" w:rsidP="00495397">
      <w:pPr>
        <w:ind w:firstLine="709"/>
        <w:jc w:val="both"/>
        <w:rPr>
          <w:sz w:val="28"/>
          <w:szCs w:val="28"/>
        </w:rPr>
      </w:pPr>
      <w:r w:rsidRPr="00495397">
        <w:rPr>
          <w:sz w:val="28"/>
          <w:szCs w:val="28"/>
        </w:rPr>
        <w:lastRenderedPageBreak/>
        <w:t xml:space="preserve">2.2.3. Извещение № 945-2015 об изменении ТУ 3182-014-00217403-2000 «Вагон-цистерна для вязких нефтепродуктов модели 15-1210, 15-1210-01, 15-1210-02, для масел растительных, модели 15-1210-1П, для нефтехимических грузов, модели 15-1210-03» в части внесения в перечень перевозимых грузов по модели 15-1210-03 </w:t>
      </w:r>
      <w:r w:rsidR="004978A4" w:rsidRPr="00495397">
        <w:rPr>
          <w:sz w:val="28"/>
          <w:szCs w:val="28"/>
        </w:rPr>
        <w:t>(</w:t>
      </w:r>
      <w:r w:rsidR="004978A4" w:rsidRPr="00495397">
        <w:rPr>
          <w:b/>
          <w:sz w:val="28"/>
          <w:szCs w:val="28"/>
        </w:rPr>
        <w:t xml:space="preserve">Приложение </w:t>
      </w:r>
      <w:r w:rsidRPr="00495397">
        <w:rPr>
          <w:b/>
          <w:sz w:val="28"/>
          <w:szCs w:val="28"/>
        </w:rPr>
        <w:t>2</w:t>
      </w:r>
      <w:r w:rsidR="004978A4" w:rsidRPr="00495397">
        <w:rPr>
          <w:b/>
          <w:sz w:val="28"/>
          <w:szCs w:val="28"/>
        </w:rPr>
        <w:t>)</w:t>
      </w:r>
      <w:r w:rsidRPr="00495397">
        <w:rPr>
          <w:b/>
          <w:sz w:val="28"/>
          <w:szCs w:val="28"/>
        </w:rPr>
        <w:t xml:space="preserve">, </w:t>
      </w:r>
      <w:r w:rsidRPr="00495397">
        <w:rPr>
          <w:sz w:val="28"/>
          <w:szCs w:val="28"/>
        </w:rPr>
        <w:t>разработчик и  изготовитель ОАО «Рузхиммаш»;</w:t>
      </w:r>
    </w:p>
    <w:p w:rsidR="00085C34" w:rsidRPr="00495397" w:rsidRDefault="00085C34" w:rsidP="00495397">
      <w:pPr>
        <w:ind w:firstLine="709"/>
        <w:jc w:val="both"/>
        <w:rPr>
          <w:sz w:val="28"/>
          <w:szCs w:val="28"/>
        </w:rPr>
      </w:pPr>
      <w:r w:rsidRPr="00495397">
        <w:rPr>
          <w:sz w:val="28"/>
          <w:szCs w:val="28"/>
        </w:rPr>
        <w:t xml:space="preserve">2.2.4. Извещение ЦДЛР.6.18-15 об изменении ТУ 3182-052-71390252-2010 «Вагон-хоппер для минеральных удобрений. Модель 19-9835-01» - добавить в перечень перевозимых грузов опилки древесные, отходы и </w:t>
      </w:r>
      <w:proofErr w:type="spellStart"/>
      <w:r w:rsidRPr="00495397">
        <w:rPr>
          <w:sz w:val="28"/>
          <w:szCs w:val="28"/>
        </w:rPr>
        <w:t>скраб</w:t>
      </w:r>
      <w:proofErr w:type="spellEnd"/>
      <w:r w:rsidRPr="00495397">
        <w:rPr>
          <w:sz w:val="28"/>
          <w:szCs w:val="28"/>
        </w:rPr>
        <w:t xml:space="preserve">, брикеты и </w:t>
      </w:r>
      <w:proofErr w:type="spellStart"/>
      <w:r w:rsidRPr="00495397">
        <w:rPr>
          <w:sz w:val="28"/>
          <w:szCs w:val="28"/>
        </w:rPr>
        <w:t>пеллеты</w:t>
      </w:r>
      <w:proofErr w:type="spellEnd"/>
      <w:r w:rsidRPr="00495397">
        <w:rPr>
          <w:sz w:val="28"/>
          <w:szCs w:val="28"/>
        </w:rPr>
        <w:t xml:space="preserve"> (гранулы) из отходов древесины, разработчик ООО «ВНИЦТТ», изготовитель АО «Тихвинский вагоностроительный завод», </w:t>
      </w:r>
      <w:r w:rsidR="00495397">
        <w:rPr>
          <w:sz w:val="28"/>
          <w:szCs w:val="28"/>
        </w:rPr>
        <w:br/>
      </w:r>
      <w:r w:rsidRPr="00495397">
        <w:rPr>
          <w:sz w:val="28"/>
          <w:szCs w:val="28"/>
        </w:rPr>
        <w:t>АО «ТСЗ «</w:t>
      </w:r>
      <w:proofErr w:type="spellStart"/>
      <w:r w:rsidRPr="00495397">
        <w:rPr>
          <w:sz w:val="28"/>
          <w:szCs w:val="28"/>
        </w:rPr>
        <w:t>Титран</w:t>
      </w:r>
      <w:proofErr w:type="spellEnd"/>
      <w:r w:rsidRPr="00495397">
        <w:rPr>
          <w:sz w:val="28"/>
          <w:szCs w:val="28"/>
        </w:rPr>
        <w:t>-Экспресс»;</w:t>
      </w:r>
    </w:p>
    <w:p w:rsidR="00085C34" w:rsidRPr="00495397" w:rsidRDefault="00085C34" w:rsidP="00495397">
      <w:pPr>
        <w:ind w:firstLine="709"/>
        <w:jc w:val="both"/>
        <w:rPr>
          <w:sz w:val="28"/>
          <w:szCs w:val="28"/>
        </w:rPr>
      </w:pPr>
      <w:r w:rsidRPr="00495397">
        <w:rPr>
          <w:sz w:val="28"/>
          <w:szCs w:val="28"/>
        </w:rPr>
        <w:t xml:space="preserve">2.2.5. Извещение ЦДЛР.13.50-15 об изменении ТУ 3182-050-71390252-2010 «Вагон-хоппер для минеральных удобрений. Модель 19-9870» - добавить в перечень перевозимых грузов опилки древесные, отходы и </w:t>
      </w:r>
      <w:proofErr w:type="spellStart"/>
      <w:r w:rsidRPr="00495397">
        <w:rPr>
          <w:sz w:val="28"/>
          <w:szCs w:val="28"/>
        </w:rPr>
        <w:t>скраб</w:t>
      </w:r>
      <w:proofErr w:type="spellEnd"/>
      <w:r w:rsidRPr="00495397">
        <w:rPr>
          <w:sz w:val="28"/>
          <w:szCs w:val="28"/>
        </w:rPr>
        <w:t xml:space="preserve">, брикеты и </w:t>
      </w:r>
      <w:proofErr w:type="spellStart"/>
      <w:r w:rsidRPr="00495397">
        <w:rPr>
          <w:sz w:val="28"/>
          <w:szCs w:val="28"/>
        </w:rPr>
        <w:t>пеллеты</w:t>
      </w:r>
      <w:proofErr w:type="spellEnd"/>
      <w:r w:rsidRPr="00495397">
        <w:rPr>
          <w:sz w:val="28"/>
          <w:szCs w:val="28"/>
        </w:rPr>
        <w:t xml:space="preserve"> (гранулы) из отходов древесины, разработчик ООО «ВНИЦТТ», изготовитель АО «Тихвинский вагоностроительный завод»;</w:t>
      </w:r>
    </w:p>
    <w:p w:rsidR="00085C34" w:rsidRPr="00C0500D" w:rsidRDefault="00085C34" w:rsidP="00495397">
      <w:pPr>
        <w:ind w:firstLine="709"/>
        <w:jc w:val="both"/>
        <w:rPr>
          <w:spacing w:val="6"/>
          <w:sz w:val="28"/>
          <w:szCs w:val="28"/>
        </w:rPr>
      </w:pPr>
      <w:r w:rsidRPr="00C0500D">
        <w:rPr>
          <w:spacing w:val="6"/>
          <w:sz w:val="28"/>
          <w:szCs w:val="28"/>
        </w:rPr>
        <w:t xml:space="preserve">2.2.6. Извещение № 440/2-9918 об изменении ТУ 24.00.6215-87 " Вагон-цистерна для бензина. Модель 15-1547" в части внесения в перечень перевозимых грузов лигносульфонатов технических, разработчик </w:t>
      </w:r>
      <w:r w:rsidR="00C0500D">
        <w:rPr>
          <w:spacing w:val="6"/>
          <w:sz w:val="28"/>
          <w:szCs w:val="28"/>
        </w:rPr>
        <w:br/>
      </w:r>
      <w:r w:rsidRPr="00C0500D">
        <w:rPr>
          <w:spacing w:val="6"/>
          <w:sz w:val="28"/>
          <w:szCs w:val="28"/>
        </w:rPr>
        <w:t xml:space="preserve">ООО </w:t>
      </w:r>
      <w:r w:rsidR="00C0500D" w:rsidRPr="00C0500D">
        <w:rPr>
          <w:spacing w:val="6"/>
          <w:sz w:val="28"/>
          <w:szCs w:val="28"/>
        </w:rPr>
        <w:t>«</w:t>
      </w:r>
      <w:r w:rsidRPr="00C0500D">
        <w:rPr>
          <w:spacing w:val="6"/>
          <w:sz w:val="28"/>
          <w:szCs w:val="28"/>
        </w:rPr>
        <w:t xml:space="preserve">ГСКБВ им. </w:t>
      </w:r>
      <w:r w:rsidR="00C0500D" w:rsidRPr="00C0500D">
        <w:rPr>
          <w:spacing w:val="6"/>
          <w:sz w:val="28"/>
          <w:szCs w:val="28"/>
        </w:rPr>
        <w:t>В.М.Бубнова», изготовитель ОАО «</w:t>
      </w:r>
      <w:r w:rsidRPr="00C0500D">
        <w:rPr>
          <w:spacing w:val="6"/>
          <w:sz w:val="28"/>
          <w:szCs w:val="28"/>
        </w:rPr>
        <w:t>МЗТМ</w:t>
      </w:r>
      <w:r w:rsidR="00C0500D" w:rsidRPr="00C0500D">
        <w:rPr>
          <w:spacing w:val="6"/>
          <w:sz w:val="28"/>
          <w:szCs w:val="28"/>
        </w:rPr>
        <w:t>»</w:t>
      </w:r>
      <w:r w:rsidRPr="00C0500D">
        <w:rPr>
          <w:spacing w:val="6"/>
          <w:sz w:val="28"/>
          <w:szCs w:val="28"/>
        </w:rPr>
        <w:t>, заключение о возможности перевозки данного груза предоставлено;</w:t>
      </w:r>
    </w:p>
    <w:p w:rsidR="00085C34" w:rsidRPr="00495397" w:rsidRDefault="00085C34" w:rsidP="00495397">
      <w:pPr>
        <w:ind w:firstLine="709"/>
        <w:jc w:val="both"/>
        <w:rPr>
          <w:sz w:val="28"/>
          <w:szCs w:val="28"/>
        </w:rPr>
      </w:pPr>
      <w:r w:rsidRPr="00495397">
        <w:rPr>
          <w:sz w:val="28"/>
          <w:szCs w:val="28"/>
        </w:rPr>
        <w:t>2.2.7. Извещение № 440/2-9919 об изменении ТУ 24-1-129-75 "Вагон-цистерна для бензина и других светлых нефтепродуктов. Модель 15-1443" в части внесения в перечень перевозимых грузов лигносульфонато</w:t>
      </w:r>
      <w:r w:rsidR="00C0500D">
        <w:rPr>
          <w:sz w:val="28"/>
          <w:szCs w:val="28"/>
        </w:rPr>
        <w:t>в технических, разработчик ООО «</w:t>
      </w:r>
      <w:r w:rsidRPr="00495397">
        <w:rPr>
          <w:sz w:val="28"/>
          <w:szCs w:val="28"/>
        </w:rPr>
        <w:t xml:space="preserve">ГСКБВ им. </w:t>
      </w:r>
      <w:r w:rsidR="00C0500D">
        <w:rPr>
          <w:sz w:val="28"/>
          <w:szCs w:val="28"/>
        </w:rPr>
        <w:t>В.М.Бубнова», изготовитель ОАО «</w:t>
      </w:r>
      <w:r w:rsidRPr="00495397">
        <w:rPr>
          <w:sz w:val="28"/>
          <w:szCs w:val="28"/>
        </w:rPr>
        <w:t>МЗТМ</w:t>
      </w:r>
      <w:r w:rsidR="00C0500D">
        <w:rPr>
          <w:sz w:val="28"/>
          <w:szCs w:val="28"/>
        </w:rPr>
        <w:t>»</w:t>
      </w:r>
      <w:r w:rsidRPr="00495397">
        <w:rPr>
          <w:sz w:val="28"/>
          <w:szCs w:val="28"/>
        </w:rPr>
        <w:t>, заключение о возможности перевозки данного груза предоставлено;</w:t>
      </w:r>
    </w:p>
    <w:p w:rsidR="00D9653D" w:rsidRPr="00495397" w:rsidRDefault="00D9653D" w:rsidP="00495397">
      <w:pPr>
        <w:ind w:firstLine="709"/>
        <w:jc w:val="both"/>
        <w:rPr>
          <w:sz w:val="28"/>
          <w:szCs w:val="28"/>
        </w:rPr>
      </w:pPr>
      <w:r w:rsidRPr="00495397">
        <w:rPr>
          <w:sz w:val="28"/>
          <w:szCs w:val="28"/>
        </w:rPr>
        <w:t>2.2.8. Извещение ЦДЛР.43.18-15 об изменении технических условий ЦДЛР.661352.1813 ТУ «Вагон-цистерна для нефтепродуктов, прошедшая ремонт и модернизацию с присвоением модели 15-9543» в части включения в перечень перевозимых грузов мазута нефтяного, не поименованного в алфавите и мазута топочного, разработчик ООО «ВНИЦТТ», изготовитель ЗАО «</w:t>
      </w:r>
      <w:proofErr w:type="spellStart"/>
      <w:r w:rsidRPr="00495397">
        <w:rPr>
          <w:sz w:val="28"/>
          <w:szCs w:val="28"/>
        </w:rPr>
        <w:t>Титран</w:t>
      </w:r>
      <w:proofErr w:type="spellEnd"/>
      <w:r w:rsidRPr="00495397">
        <w:rPr>
          <w:sz w:val="28"/>
          <w:szCs w:val="28"/>
        </w:rPr>
        <w:t>-Экспресс»;</w:t>
      </w:r>
    </w:p>
    <w:p w:rsidR="00D9653D" w:rsidRPr="00495397" w:rsidRDefault="00D9653D" w:rsidP="00495397">
      <w:pPr>
        <w:ind w:firstLine="709"/>
        <w:jc w:val="both"/>
        <w:rPr>
          <w:sz w:val="28"/>
          <w:szCs w:val="28"/>
        </w:rPr>
      </w:pPr>
      <w:r w:rsidRPr="00495397">
        <w:rPr>
          <w:sz w:val="28"/>
          <w:szCs w:val="28"/>
        </w:rPr>
        <w:t>2.2.9. Извещение № 006.983-14 об изменении технических условий ВАГР.661373.003 «Вагон-платформа модели 13-9924-01» в части включения в перечень перевозимых грузов труб боль</w:t>
      </w:r>
      <w:r w:rsidR="00C0500D">
        <w:rPr>
          <w:sz w:val="28"/>
          <w:szCs w:val="28"/>
        </w:rPr>
        <w:t>шого диаметра, разработчик ООО «</w:t>
      </w:r>
      <w:r w:rsidRPr="00495397">
        <w:rPr>
          <w:sz w:val="28"/>
          <w:szCs w:val="28"/>
        </w:rPr>
        <w:t>Инженерный центр вагоностроения</w:t>
      </w:r>
      <w:r w:rsidR="00C0500D">
        <w:rPr>
          <w:sz w:val="28"/>
          <w:szCs w:val="28"/>
        </w:rPr>
        <w:t>», изготовитель ОАО «</w:t>
      </w:r>
      <w:r w:rsidRPr="00495397">
        <w:rPr>
          <w:sz w:val="28"/>
          <w:szCs w:val="28"/>
        </w:rPr>
        <w:t>Рославльский ВРЗ</w:t>
      </w:r>
      <w:r w:rsidR="00C0500D">
        <w:rPr>
          <w:sz w:val="28"/>
          <w:szCs w:val="28"/>
        </w:rPr>
        <w:t>»</w:t>
      </w:r>
      <w:r w:rsidRPr="00495397">
        <w:rPr>
          <w:sz w:val="28"/>
          <w:szCs w:val="28"/>
        </w:rPr>
        <w:t xml:space="preserve"> после представления </w:t>
      </w:r>
      <w:r w:rsidR="008F3F75" w:rsidRPr="00495397">
        <w:rPr>
          <w:sz w:val="28"/>
          <w:szCs w:val="28"/>
        </w:rPr>
        <w:t xml:space="preserve">железнодорожной администрацией Российской Федерации </w:t>
      </w:r>
      <w:r w:rsidR="005C4C6C" w:rsidRPr="00495397">
        <w:rPr>
          <w:sz w:val="28"/>
          <w:szCs w:val="28"/>
        </w:rPr>
        <w:t xml:space="preserve">в Дирекцию Совета </w:t>
      </w:r>
      <w:r w:rsidRPr="00495397">
        <w:rPr>
          <w:sz w:val="28"/>
          <w:szCs w:val="28"/>
        </w:rPr>
        <w:t>«Расчета на прочность лесного оборудования при перевозке труб» оформленного установленным порядком;</w:t>
      </w:r>
    </w:p>
    <w:p w:rsidR="00D9653D" w:rsidRPr="00495397" w:rsidRDefault="00D9653D" w:rsidP="00495397">
      <w:pPr>
        <w:ind w:firstLine="709"/>
        <w:jc w:val="both"/>
        <w:rPr>
          <w:rFonts w:eastAsia="Calibri"/>
          <w:sz w:val="28"/>
          <w:szCs w:val="28"/>
        </w:rPr>
      </w:pPr>
      <w:r w:rsidRPr="00495397">
        <w:rPr>
          <w:sz w:val="28"/>
          <w:szCs w:val="28"/>
        </w:rPr>
        <w:t xml:space="preserve">2.2.10. </w:t>
      </w:r>
      <w:r w:rsidRPr="00495397">
        <w:rPr>
          <w:rFonts w:eastAsia="Calibri"/>
          <w:sz w:val="28"/>
          <w:szCs w:val="28"/>
        </w:rPr>
        <w:t>Извещение №1122-2015 об изменении ТУ 3182-039-00217403-98 «Вагон-цистерна для слабой азотной кислоты модель 15-1232</w:t>
      </w:r>
      <w:r w:rsidR="009C3AED" w:rsidRPr="00495397">
        <w:rPr>
          <w:rFonts w:eastAsia="Calibri"/>
          <w:sz w:val="28"/>
          <w:szCs w:val="28"/>
        </w:rPr>
        <w:t>,</w:t>
      </w:r>
      <w:r w:rsidRPr="00495397">
        <w:rPr>
          <w:rFonts w:eastAsia="Calibri"/>
          <w:sz w:val="28"/>
          <w:szCs w:val="28"/>
        </w:rPr>
        <w:t xml:space="preserve"> смолы карбамидоформальдегидной, модель 15-1232-02</w:t>
      </w:r>
      <w:r w:rsidR="009C3AED" w:rsidRPr="00495397">
        <w:rPr>
          <w:rFonts w:eastAsia="Calibri"/>
          <w:sz w:val="28"/>
          <w:szCs w:val="28"/>
        </w:rPr>
        <w:t>,</w:t>
      </w:r>
      <w:r w:rsidRPr="00495397">
        <w:rPr>
          <w:rFonts w:eastAsia="Calibri"/>
          <w:sz w:val="28"/>
          <w:szCs w:val="28"/>
        </w:rPr>
        <w:t xml:space="preserve"> концентрата карбамидоформальдегидного, модель 15-1232-03</w:t>
      </w:r>
      <w:r w:rsidR="009C3AED" w:rsidRPr="00495397">
        <w:rPr>
          <w:rFonts w:eastAsia="Calibri"/>
          <w:sz w:val="28"/>
          <w:szCs w:val="28"/>
        </w:rPr>
        <w:t>,</w:t>
      </w:r>
      <w:r w:rsidRPr="00495397">
        <w:rPr>
          <w:rFonts w:eastAsia="Calibri"/>
          <w:sz w:val="28"/>
          <w:szCs w:val="28"/>
        </w:rPr>
        <w:t xml:space="preserve"> удобрений жидких азотных, модель 15-1232-04» в части внесения в перечень перевозимых грузов для модели 15-1232-03 формалина, разработчик и изготовитель АО «Рузхиммаш».</w:t>
      </w:r>
    </w:p>
    <w:p w:rsidR="0018170A" w:rsidRPr="00495397" w:rsidRDefault="0018170A" w:rsidP="00495397">
      <w:pPr>
        <w:ind w:firstLine="709"/>
        <w:jc w:val="both"/>
        <w:rPr>
          <w:sz w:val="28"/>
          <w:szCs w:val="28"/>
        </w:rPr>
      </w:pPr>
      <w:r w:rsidRPr="00495397">
        <w:rPr>
          <w:rFonts w:eastAsia="Calibri"/>
          <w:sz w:val="28"/>
          <w:szCs w:val="28"/>
        </w:rPr>
        <w:t xml:space="preserve">2.2.11. </w:t>
      </w:r>
      <w:r w:rsidRPr="00495397">
        <w:rPr>
          <w:sz w:val="28"/>
          <w:szCs w:val="28"/>
        </w:rPr>
        <w:t xml:space="preserve">Извещение № 440/1-10054 об изменении ТУ 24.00.6215-87 «Вагоны-цистерны моделей 15-1547-03, 15-1547-04» в части включения в перечень перевозимых грузов для вагонов-цистерн модели 15-1547-03 бензола, разработчик </w:t>
      </w:r>
      <w:r w:rsidRPr="00495397">
        <w:rPr>
          <w:sz w:val="28"/>
          <w:szCs w:val="28"/>
        </w:rPr>
        <w:lastRenderedPageBreak/>
        <w:t>ООО «ГСКБВ им. В.М.Бубнова», изготовитель ОАО «Мариупольский завод тяжелого машиностроения», ПАО «Азовобщемаш»;</w:t>
      </w:r>
    </w:p>
    <w:p w:rsidR="0018170A" w:rsidRPr="00495397" w:rsidRDefault="0018170A" w:rsidP="00495397">
      <w:pPr>
        <w:ind w:firstLine="709"/>
        <w:jc w:val="both"/>
        <w:rPr>
          <w:sz w:val="28"/>
          <w:szCs w:val="28"/>
        </w:rPr>
      </w:pPr>
      <w:r w:rsidRPr="00495397">
        <w:rPr>
          <w:sz w:val="28"/>
          <w:szCs w:val="28"/>
        </w:rPr>
        <w:t xml:space="preserve">2.2.12. Извещение № 776.228 об изменении № 5 ТУ У 3.06-05763814-201-2000 «Вагон-цистерна для нефтепродуктов. Модель 15-776, 15-776-01» в части включения в перечень перевозимых грузов </w:t>
      </w:r>
      <w:proofErr w:type="spellStart"/>
      <w:r w:rsidRPr="00495397">
        <w:rPr>
          <w:sz w:val="28"/>
          <w:szCs w:val="28"/>
        </w:rPr>
        <w:t>лигносульфоната</w:t>
      </w:r>
      <w:proofErr w:type="spellEnd"/>
      <w:r w:rsidRPr="00495397">
        <w:rPr>
          <w:sz w:val="28"/>
          <w:szCs w:val="28"/>
        </w:rPr>
        <w:t>, разработчик и изготовитель ПАО «Крюковский вагоностроительный завод»;</w:t>
      </w:r>
    </w:p>
    <w:p w:rsidR="0018170A" w:rsidRPr="00C0500D" w:rsidRDefault="0018170A" w:rsidP="00495397">
      <w:pPr>
        <w:ind w:firstLine="709"/>
        <w:jc w:val="both"/>
        <w:rPr>
          <w:spacing w:val="-6"/>
          <w:sz w:val="28"/>
          <w:szCs w:val="28"/>
        </w:rPr>
      </w:pPr>
      <w:r w:rsidRPr="00C0500D">
        <w:rPr>
          <w:spacing w:val="-6"/>
          <w:sz w:val="28"/>
          <w:szCs w:val="28"/>
        </w:rPr>
        <w:t>2.2.13. Извещение 440/1-10047 об изменении ТУ 24.00.6222-90 «Вагоны-цистерны моделей 15-1534-02, 15-1534-03» в части включения в перечень перевозимых грузов пестицидов твердых ядовитых, разработчик ООО «ГСКБВ им. В.М.Бубнова», изготовитель ОАО «Мариупольский завод тяжелого машиностроения», ПАО «Азовобщемаш»;</w:t>
      </w:r>
    </w:p>
    <w:p w:rsidR="0018170A" w:rsidRPr="00495397" w:rsidRDefault="0018170A" w:rsidP="00495397">
      <w:pPr>
        <w:ind w:firstLine="709"/>
        <w:jc w:val="both"/>
        <w:rPr>
          <w:sz w:val="28"/>
          <w:szCs w:val="28"/>
        </w:rPr>
      </w:pPr>
      <w:r w:rsidRPr="00495397">
        <w:rPr>
          <w:rFonts w:eastAsia="Calibri"/>
          <w:sz w:val="28"/>
          <w:szCs w:val="28"/>
        </w:rPr>
        <w:t xml:space="preserve">2.2.14. Извещение № 4912.1-15 об изменении ТУ 3182-001-00260528-2001 «Вагон-цистерна для нефтепродуктов модели 15-031-01, 15-031-02, 15-031-03» в части внесения перечня перевозимых грузов </w:t>
      </w:r>
      <w:r w:rsidRPr="00495397">
        <w:rPr>
          <w:rFonts w:eastAsia="Calibri"/>
          <w:b/>
          <w:sz w:val="28"/>
          <w:szCs w:val="28"/>
        </w:rPr>
        <w:t xml:space="preserve">(Приложение </w:t>
      </w:r>
      <w:r w:rsidR="006F58E2" w:rsidRPr="00495397">
        <w:rPr>
          <w:rFonts w:eastAsia="Calibri"/>
          <w:b/>
          <w:sz w:val="28"/>
          <w:szCs w:val="28"/>
        </w:rPr>
        <w:t>3</w:t>
      </w:r>
      <w:r w:rsidRPr="00495397">
        <w:rPr>
          <w:rFonts w:eastAsia="Calibri"/>
          <w:b/>
          <w:sz w:val="28"/>
          <w:szCs w:val="28"/>
        </w:rPr>
        <w:t xml:space="preserve"> </w:t>
      </w:r>
      <w:r w:rsidR="00C93B51">
        <w:rPr>
          <w:rFonts w:eastAsia="Calibri"/>
          <w:b/>
          <w:sz w:val="28"/>
          <w:szCs w:val="28"/>
        </w:rPr>
        <w:t xml:space="preserve">– </w:t>
      </w:r>
      <w:r w:rsidRPr="00495397">
        <w:rPr>
          <w:rFonts w:eastAsia="Calibri"/>
          <w:b/>
          <w:sz w:val="28"/>
          <w:szCs w:val="28"/>
        </w:rPr>
        <w:t>модель</w:t>
      </w:r>
      <w:r w:rsidR="00C93B51">
        <w:rPr>
          <w:rFonts w:eastAsia="Calibri"/>
          <w:b/>
          <w:sz w:val="28"/>
          <w:szCs w:val="28"/>
        </w:rPr>
        <w:t xml:space="preserve"> </w:t>
      </w:r>
      <w:r w:rsidRPr="00495397">
        <w:rPr>
          <w:rFonts w:eastAsia="Calibri"/>
          <w:b/>
          <w:sz w:val="28"/>
          <w:szCs w:val="28"/>
        </w:rPr>
        <w:t xml:space="preserve">15-031-01, Приложение </w:t>
      </w:r>
      <w:r w:rsidR="006F58E2" w:rsidRPr="00495397">
        <w:rPr>
          <w:rFonts w:eastAsia="Calibri"/>
          <w:b/>
          <w:sz w:val="28"/>
          <w:szCs w:val="28"/>
        </w:rPr>
        <w:t>4</w:t>
      </w:r>
      <w:r w:rsidR="00C93B51">
        <w:rPr>
          <w:rFonts w:eastAsia="Calibri"/>
          <w:b/>
          <w:sz w:val="28"/>
          <w:szCs w:val="28"/>
        </w:rPr>
        <w:t xml:space="preserve"> - </w:t>
      </w:r>
      <w:r w:rsidRPr="00495397">
        <w:rPr>
          <w:rFonts w:eastAsia="Calibri"/>
          <w:b/>
          <w:sz w:val="28"/>
          <w:szCs w:val="28"/>
        </w:rPr>
        <w:t>модель</w:t>
      </w:r>
      <w:r w:rsidR="00C93B51">
        <w:rPr>
          <w:rFonts w:eastAsia="Calibri"/>
          <w:b/>
          <w:sz w:val="28"/>
          <w:szCs w:val="28"/>
        </w:rPr>
        <w:t xml:space="preserve"> </w:t>
      </w:r>
      <w:r w:rsidRPr="00495397">
        <w:rPr>
          <w:rFonts w:eastAsia="Calibri"/>
          <w:b/>
          <w:sz w:val="28"/>
          <w:szCs w:val="28"/>
        </w:rPr>
        <w:t xml:space="preserve">15-031-02, Приложение </w:t>
      </w:r>
      <w:r w:rsidR="006F58E2" w:rsidRPr="00495397">
        <w:rPr>
          <w:rFonts w:eastAsia="Calibri"/>
          <w:b/>
          <w:sz w:val="28"/>
          <w:szCs w:val="28"/>
        </w:rPr>
        <w:t>5</w:t>
      </w:r>
      <w:r w:rsidR="00C93B51">
        <w:rPr>
          <w:rFonts w:eastAsia="Calibri"/>
          <w:b/>
          <w:sz w:val="28"/>
          <w:szCs w:val="28"/>
        </w:rPr>
        <w:t xml:space="preserve"> - </w:t>
      </w:r>
      <w:r w:rsidR="00F63B3E" w:rsidRPr="00495397">
        <w:rPr>
          <w:rFonts w:eastAsia="Calibri"/>
          <w:b/>
          <w:sz w:val="28"/>
          <w:szCs w:val="28"/>
        </w:rPr>
        <w:t>модель</w:t>
      </w:r>
      <w:r w:rsidR="00C93B51">
        <w:rPr>
          <w:rFonts w:eastAsia="Calibri"/>
          <w:b/>
          <w:sz w:val="28"/>
          <w:szCs w:val="28"/>
        </w:rPr>
        <w:t xml:space="preserve"> </w:t>
      </w:r>
      <w:r w:rsidR="00F63B3E" w:rsidRPr="00495397">
        <w:rPr>
          <w:rFonts w:eastAsia="Calibri"/>
          <w:b/>
          <w:sz w:val="28"/>
          <w:szCs w:val="28"/>
        </w:rPr>
        <w:t>15-031-03</w:t>
      </w:r>
      <w:r w:rsidRPr="00495397">
        <w:rPr>
          <w:rFonts w:eastAsia="Calibri"/>
          <w:b/>
          <w:sz w:val="28"/>
          <w:szCs w:val="28"/>
        </w:rPr>
        <w:t>)</w:t>
      </w:r>
      <w:r w:rsidRPr="00495397">
        <w:rPr>
          <w:rFonts w:eastAsia="Calibri"/>
          <w:sz w:val="28"/>
          <w:szCs w:val="28"/>
        </w:rPr>
        <w:t xml:space="preserve">, </w:t>
      </w:r>
      <w:proofErr w:type="gramStart"/>
      <w:r w:rsidRPr="00495397">
        <w:rPr>
          <w:rFonts w:eastAsia="Calibri"/>
          <w:sz w:val="28"/>
          <w:szCs w:val="28"/>
        </w:rPr>
        <w:t xml:space="preserve">разработчик  </w:t>
      </w:r>
      <w:r w:rsidRPr="00495397">
        <w:rPr>
          <w:sz w:val="28"/>
          <w:szCs w:val="28"/>
        </w:rPr>
        <w:t>и</w:t>
      </w:r>
      <w:proofErr w:type="gramEnd"/>
      <w:r w:rsidRPr="00495397">
        <w:rPr>
          <w:sz w:val="28"/>
          <w:szCs w:val="28"/>
        </w:rPr>
        <w:t xml:space="preserve"> изготовитель ЗАО «СФАТ» после представления расчета ;</w:t>
      </w:r>
    </w:p>
    <w:p w:rsidR="0018170A" w:rsidRPr="00C0500D" w:rsidRDefault="0018170A" w:rsidP="00495397">
      <w:pPr>
        <w:ind w:firstLine="709"/>
        <w:jc w:val="both"/>
        <w:rPr>
          <w:rFonts w:eastAsia="Calibri"/>
          <w:spacing w:val="-6"/>
          <w:sz w:val="28"/>
          <w:szCs w:val="28"/>
        </w:rPr>
      </w:pPr>
      <w:r w:rsidRPr="00C0500D">
        <w:rPr>
          <w:rFonts w:eastAsia="Calibri"/>
          <w:spacing w:val="-6"/>
          <w:sz w:val="28"/>
          <w:szCs w:val="28"/>
        </w:rPr>
        <w:t xml:space="preserve">2.2.15. Извещение № 1330-2015 об изменении ТУ 31823-014-00217403-2000 «Вагон-цистерна для вязких нефтепродуктов модели 15-1210, 15-1210-01, 15-1210-02, для масел растительных модели 15-1210-03» в части внесения в перечень перевозимых грузов для модели 15-1210-03 – спирта этилового технического ГОСТ Р 52574-2006, этанола (спирта этилового) или этанола раствора (спирта этилового раствора), разработчик АО «РМ </w:t>
      </w:r>
      <w:proofErr w:type="spellStart"/>
      <w:r w:rsidRPr="00C0500D">
        <w:rPr>
          <w:rFonts w:eastAsia="Calibri"/>
          <w:spacing w:val="-6"/>
          <w:sz w:val="28"/>
          <w:szCs w:val="28"/>
        </w:rPr>
        <w:t>Рейл</w:t>
      </w:r>
      <w:proofErr w:type="spellEnd"/>
      <w:r w:rsidRPr="00C0500D">
        <w:rPr>
          <w:rFonts w:eastAsia="Calibri"/>
          <w:spacing w:val="-6"/>
          <w:sz w:val="28"/>
          <w:szCs w:val="28"/>
        </w:rPr>
        <w:t xml:space="preserve"> Инжиниринг», изготовитель АО «Рузхиммаш»;</w:t>
      </w:r>
    </w:p>
    <w:p w:rsidR="0018170A" w:rsidRPr="00495397" w:rsidRDefault="0018170A" w:rsidP="00495397">
      <w:pPr>
        <w:ind w:firstLine="709"/>
        <w:jc w:val="both"/>
        <w:rPr>
          <w:rFonts w:eastAsia="Calibri"/>
          <w:sz w:val="28"/>
          <w:szCs w:val="28"/>
        </w:rPr>
      </w:pPr>
      <w:r w:rsidRPr="00495397">
        <w:rPr>
          <w:rFonts w:eastAsia="Calibri"/>
          <w:sz w:val="28"/>
          <w:szCs w:val="28"/>
        </w:rPr>
        <w:t xml:space="preserve">2.2.16. Извещение № 900-2015 об изменении ТУ 3192-023-00217403-97 «Вагон-цистерна для соляной кислоты модели 15-1230» в части внесения в перечень перевозимых грузов кислоты плавиковой (фтористоводородной, водорода фтористого) ТУ 6-00-05807960-117094, кислоты </w:t>
      </w:r>
      <w:proofErr w:type="spellStart"/>
      <w:r w:rsidRPr="00495397">
        <w:rPr>
          <w:rFonts w:eastAsia="Calibri"/>
          <w:sz w:val="28"/>
          <w:szCs w:val="28"/>
        </w:rPr>
        <w:t>кремнефтористоводородной</w:t>
      </w:r>
      <w:proofErr w:type="spellEnd"/>
      <w:r w:rsidR="00C0500D">
        <w:rPr>
          <w:rFonts w:eastAsia="Calibri"/>
          <w:sz w:val="28"/>
          <w:szCs w:val="28"/>
        </w:rPr>
        <w:br/>
      </w:r>
      <w:r w:rsidRPr="00495397">
        <w:rPr>
          <w:rFonts w:eastAsia="Calibri"/>
          <w:sz w:val="28"/>
          <w:szCs w:val="28"/>
        </w:rPr>
        <w:t xml:space="preserve">ТУ 2122-150-05807960-2004, разработчик АО «РМ </w:t>
      </w:r>
      <w:proofErr w:type="spellStart"/>
      <w:r w:rsidRPr="00495397">
        <w:rPr>
          <w:rFonts w:eastAsia="Calibri"/>
          <w:sz w:val="28"/>
          <w:szCs w:val="28"/>
        </w:rPr>
        <w:t>Рейл</w:t>
      </w:r>
      <w:proofErr w:type="spellEnd"/>
      <w:r w:rsidRPr="00495397">
        <w:rPr>
          <w:rFonts w:eastAsia="Calibri"/>
          <w:sz w:val="28"/>
          <w:szCs w:val="28"/>
        </w:rPr>
        <w:t xml:space="preserve"> Инжинирин</w:t>
      </w:r>
      <w:r w:rsidR="00C0500D">
        <w:rPr>
          <w:rFonts w:eastAsia="Calibri"/>
          <w:sz w:val="28"/>
          <w:szCs w:val="28"/>
        </w:rPr>
        <w:t>г», изготовитель АО «Рузхиммаш».</w:t>
      </w:r>
    </w:p>
    <w:p w:rsidR="00085C34" w:rsidRPr="00C0500D" w:rsidRDefault="00085C34" w:rsidP="00495397">
      <w:pPr>
        <w:pStyle w:val="a3"/>
        <w:ind w:firstLine="709"/>
        <w:jc w:val="both"/>
        <w:rPr>
          <w:b/>
          <w:bCs/>
          <w:spacing w:val="-6"/>
          <w:sz w:val="28"/>
          <w:szCs w:val="28"/>
          <w:u w:val="single"/>
        </w:rPr>
      </w:pPr>
      <w:r w:rsidRPr="00C0500D">
        <w:rPr>
          <w:spacing w:val="-6"/>
          <w:sz w:val="28"/>
          <w:szCs w:val="28"/>
        </w:rPr>
        <w:t>2.3.</w:t>
      </w:r>
      <w:r w:rsidR="00600AB8">
        <w:rPr>
          <w:spacing w:val="-6"/>
          <w:sz w:val="28"/>
          <w:szCs w:val="28"/>
        </w:rPr>
        <w:t xml:space="preserve"> </w:t>
      </w:r>
      <w:r w:rsidR="003E772E" w:rsidRPr="00C0500D">
        <w:rPr>
          <w:spacing w:val="-6"/>
          <w:sz w:val="28"/>
          <w:szCs w:val="28"/>
        </w:rPr>
        <w:t>О</w:t>
      </w:r>
      <w:r w:rsidRPr="00C0500D">
        <w:rPr>
          <w:spacing w:val="-6"/>
          <w:sz w:val="28"/>
          <w:szCs w:val="28"/>
        </w:rPr>
        <w:t xml:space="preserve">тклонить рассмотрение извещения 440/1-10007 об изменении </w:t>
      </w:r>
      <w:r w:rsidR="00C0500D" w:rsidRPr="00C0500D">
        <w:rPr>
          <w:spacing w:val="-6"/>
          <w:sz w:val="28"/>
          <w:szCs w:val="28"/>
        </w:rPr>
        <w:br/>
        <w:t>ТУ 24.00.6215-87 «</w:t>
      </w:r>
      <w:r w:rsidRPr="00C0500D">
        <w:rPr>
          <w:spacing w:val="-6"/>
          <w:sz w:val="28"/>
          <w:szCs w:val="28"/>
        </w:rPr>
        <w:t>Вагоны-цистерны. Модель 15-1547-03</w:t>
      </w:r>
      <w:r w:rsidR="00C0500D" w:rsidRPr="00C0500D">
        <w:rPr>
          <w:spacing w:val="-6"/>
          <w:sz w:val="28"/>
          <w:szCs w:val="28"/>
        </w:rPr>
        <w:t>»</w:t>
      </w:r>
      <w:r w:rsidRPr="00C0500D">
        <w:rPr>
          <w:spacing w:val="-6"/>
          <w:sz w:val="28"/>
          <w:szCs w:val="28"/>
        </w:rPr>
        <w:t xml:space="preserve"> в части внесения в перечень перевозимых грузо</w:t>
      </w:r>
      <w:r w:rsidR="00C0500D" w:rsidRPr="00C0500D">
        <w:rPr>
          <w:spacing w:val="-6"/>
          <w:sz w:val="28"/>
          <w:szCs w:val="28"/>
        </w:rPr>
        <w:t>в нефти сырой, разработчик ООО «</w:t>
      </w:r>
      <w:r w:rsidRPr="00C0500D">
        <w:rPr>
          <w:spacing w:val="-6"/>
          <w:sz w:val="28"/>
          <w:szCs w:val="28"/>
        </w:rPr>
        <w:t>ГСКБВ им. В.М.Бубнова</w:t>
      </w:r>
      <w:r w:rsidR="00C0500D" w:rsidRPr="00C0500D">
        <w:rPr>
          <w:spacing w:val="-6"/>
          <w:sz w:val="28"/>
          <w:szCs w:val="28"/>
        </w:rPr>
        <w:t>»</w:t>
      </w:r>
      <w:r w:rsidRPr="00C0500D">
        <w:rPr>
          <w:spacing w:val="-6"/>
          <w:sz w:val="28"/>
          <w:szCs w:val="28"/>
        </w:rPr>
        <w:t xml:space="preserve">, </w:t>
      </w:r>
      <w:proofErr w:type="gramStart"/>
      <w:r w:rsidRPr="00C0500D">
        <w:rPr>
          <w:spacing w:val="-6"/>
          <w:sz w:val="28"/>
          <w:szCs w:val="28"/>
        </w:rPr>
        <w:t>изготовитель  ОАО</w:t>
      </w:r>
      <w:proofErr w:type="gramEnd"/>
      <w:r w:rsidRPr="00C0500D">
        <w:rPr>
          <w:spacing w:val="-6"/>
          <w:sz w:val="28"/>
          <w:szCs w:val="28"/>
        </w:rPr>
        <w:t xml:space="preserve"> «МЗТМ», ПАО «Азовобщемаш»)</w:t>
      </w:r>
      <w:r w:rsidR="003E772E" w:rsidRPr="00C0500D">
        <w:rPr>
          <w:spacing w:val="-6"/>
          <w:sz w:val="28"/>
          <w:szCs w:val="28"/>
        </w:rPr>
        <w:t xml:space="preserve"> в связи с отсутствием доказательных материалов о возможности перевозки нефти сырой в данной модели вагонов-цистерн, а также учетом позиции ПАО «Азовобщемаш» о невозможности перевозки данного вида груза</w:t>
      </w:r>
      <w:r w:rsidR="009C3AED" w:rsidRPr="00C0500D">
        <w:rPr>
          <w:spacing w:val="-6"/>
          <w:sz w:val="28"/>
          <w:szCs w:val="28"/>
        </w:rPr>
        <w:t>.</w:t>
      </w:r>
    </w:p>
    <w:p w:rsidR="00085C34" w:rsidRPr="00C0500D" w:rsidRDefault="00085C34" w:rsidP="00495397">
      <w:pPr>
        <w:ind w:firstLine="709"/>
        <w:jc w:val="both"/>
        <w:rPr>
          <w:spacing w:val="-4"/>
          <w:sz w:val="28"/>
          <w:szCs w:val="28"/>
        </w:rPr>
      </w:pPr>
      <w:r w:rsidRPr="00C0500D">
        <w:rPr>
          <w:spacing w:val="-4"/>
          <w:sz w:val="28"/>
          <w:szCs w:val="28"/>
        </w:rPr>
        <w:t>2.4. Отклонить рассмотрение извещения 440/1-10010 о</w:t>
      </w:r>
      <w:r w:rsidR="00C0500D" w:rsidRPr="00C0500D">
        <w:rPr>
          <w:spacing w:val="-4"/>
          <w:sz w:val="28"/>
          <w:szCs w:val="28"/>
        </w:rPr>
        <w:t xml:space="preserve">б изменении </w:t>
      </w:r>
      <w:r w:rsidR="00C0500D" w:rsidRPr="00C0500D">
        <w:rPr>
          <w:spacing w:val="-4"/>
          <w:sz w:val="28"/>
          <w:szCs w:val="28"/>
        </w:rPr>
        <w:br/>
      </w:r>
      <w:r w:rsidR="00C0500D">
        <w:rPr>
          <w:spacing w:val="-4"/>
          <w:sz w:val="28"/>
          <w:szCs w:val="28"/>
        </w:rPr>
        <w:t>ТУ 24-05-503-79 «</w:t>
      </w:r>
      <w:r w:rsidRPr="00C0500D">
        <w:rPr>
          <w:spacing w:val="-4"/>
          <w:sz w:val="28"/>
          <w:szCs w:val="28"/>
        </w:rPr>
        <w:t>Вагон-цистерна для слабой аз</w:t>
      </w:r>
      <w:r w:rsidR="00C0500D">
        <w:rPr>
          <w:spacing w:val="-4"/>
          <w:sz w:val="28"/>
          <w:szCs w:val="28"/>
        </w:rPr>
        <w:t xml:space="preserve">отной кислоты. Модель 15-1487» </w:t>
      </w:r>
      <w:r w:rsidRPr="00C0500D">
        <w:rPr>
          <w:spacing w:val="-4"/>
          <w:sz w:val="28"/>
          <w:szCs w:val="28"/>
        </w:rPr>
        <w:t xml:space="preserve">в части увеличения срока службы до 27 лет, разработчик </w:t>
      </w:r>
      <w:r w:rsidR="00C0500D" w:rsidRPr="00C0500D">
        <w:rPr>
          <w:spacing w:val="-4"/>
          <w:sz w:val="28"/>
          <w:szCs w:val="28"/>
        </w:rPr>
        <w:t>ООО «ГСКБВ им. В.М.Бубнова»</w:t>
      </w:r>
      <w:r w:rsidRPr="00C0500D">
        <w:rPr>
          <w:spacing w:val="-4"/>
          <w:sz w:val="28"/>
          <w:szCs w:val="28"/>
        </w:rPr>
        <w:t>, изготовитель  ОАО «МЗТМ» ввиду отсутствия доказательной базы</w:t>
      </w:r>
      <w:r w:rsidR="009C3AED" w:rsidRPr="00C0500D">
        <w:rPr>
          <w:spacing w:val="-4"/>
          <w:sz w:val="28"/>
          <w:szCs w:val="28"/>
        </w:rPr>
        <w:t>.</w:t>
      </w:r>
    </w:p>
    <w:p w:rsidR="00D9653D" w:rsidRPr="00C0500D" w:rsidRDefault="00D9653D" w:rsidP="00495397">
      <w:pPr>
        <w:ind w:firstLine="709"/>
        <w:jc w:val="both"/>
        <w:rPr>
          <w:spacing w:val="4"/>
          <w:sz w:val="28"/>
          <w:szCs w:val="28"/>
        </w:rPr>
      </w:pPr>
      <w:r w:rsidRPr="00C0500D">
        <w:rPr>
          <w:spacing w:val="4"/>
          <w:sz w:val="28"/>
          <w:szCs w:val="28"/>
        </w:rPr>
        <w:t xml:space="preserve">2.5. С учетом имеющейся позиции железнодорожной администрации Украины в части неготовности инфраструктуры к эксплуатации вагонов с осевой нагрузкой 25 тс рассмотреть вопрос согласования ТУ У 30.2-05763814:2013 «Вагон для зерна модели 19-7053» с извещением № 7053.103 об изменении № 1 в части замены тележек на модель 18-7033, разработчик и изготовитель </w:t>
      </w:r>
      <w:r w:rsidR="00C0500D">
        <w:rPr>
          <w:spacing w:val="4"/>
          <w:sz w:val="28"/>
          <w:szCs w:val="28"/>
        </w:rPr>
        <w:br/>
      </w:r>
      <w:r w:rsidRPr="00C0500D">
        <w:rPr>
          <w:spacing w:val="4"/>
          <w:sz w:val="28"/>
          <w:szCs w:val="28"/>
        </w:rPr>
        <w:t xml:space="preserve">ПАО «Крюковский вагоностроительный завод» после представления </w:t>
      </w:r>
      <w:r w:rsidR="008F3F75" w:rsidRPr="00C0500D">
        <w:rPr>
          <w:spacing w:val="4"/>
          <w:sz w:val="28"/>
          <w:szCs w:val="28"/>
        </w:rPr>
        <w:t xml:space="preserve">железнодорожной администрацией Украины </w:t>
      </w:r>
      <w:r w:rsidR="005C4C6C" w:rsidRPr="00C0500D">
        <w:rPr>
          <w:spacing w:val="4"/>
          <w:sz w:val="28"/>
          <w:szCs w:val="28"/>
        </w:rPr>
        <w:t xml:space="preserve">в Дирекцию Совета </w:t>
      </w:r>
      <w:r w:rsidRPr="00C0500D">
        <w:rPr>
          <w:spacing w:val="4"/>
          <w:sz w:val="28"/>
          <w:szCs w:val="28"/>
        </w:rPr>
        <w:t xml:space="preserve">программы и методики подконтрольной эксплуатации, согласованной представителями </w:t>
      </w:r>
      <w:r w:rsidRPr="00C0500D">
        <w:rPr>
          <w:spacing w:val="4"/>
          <w:sz w:val="28"/>
          <w:szCs w:val="28"/>
        </w:rPr>
        <w:lastRenderedPageBreak/>
        <w:t>путевого хозяйства железнодорожной администрации Украины, назначением выделенного маршрута подконтрольной экс</w:t>
      </w:r>
      <w:r w:rsidR="009C3AED" w:rsidRPr="00C0500D">
        <w:rPr>
          <w:spacing w:val="4"/>
          <w:sz w:val="28"/>
          <w:szCs w:val="28"/>
        </w:rPr>
        <w:t>плуатации на территории Украины.</w:t>
      </w:r>
    </w:p>
    <w:p w:rsidR="0018170A" w:rsidRPr="004407A2" w:rsidRDefault="0018170A" w:rsidP="00495397">
      <w:pPr>
        <w:pStyle w:val="a3"/>
        <w:ind w:firstLine="709"/>
        <w:jc w:val="both"/>
        <w:rPr>
          <w:b/>
          <w:bCs/>
          <w:sz w:val="28"/>
          <w:szCs w:val="28"/>
          <w:u w:val="single"/>
        </w:rPr>
      </w:pPr>
      <w:r w:rsidRPr="004407A2">
        <w:rPr>
          <w:sz w:val="28"/>
          <w:szCs w:val="28"/>
        </w:rPr>
        <w:t>2.</w:t>
      </w:r>
      <w:r w:rsidR="00CC6B6B" w:rsidRPr="004407A2">
        <w:rPr>
          <w:sz w:val="28"/>
          <w:szCs w:val="28"/>
        </w:rPr>
        <w:t>6</w:t>
      </w:r>
      <w:r w:rsidRPr="004407A2">
        <w:rPr>
          <w:sz w:val="28"/>
          <w:szCs w:val="28"/>
        </w:rPr>
        <w:t xml:space="preserve">. Рассмотреть вопрос согласования ТУ </w:t>
      </w:r>
      <w:r w:rsidRPr="004407A2">
        <w:rPr>
          <w:sz w:val="28"/>
          <w:szCs w:val="28"/>
          <w:lang w:val="en-US"/>
        </w:rPr>
        <w:t>BY</w:t>
      </w:r>
      <w:r w:rsidRPr="004407A2">
        <w:rPr>
          <w:sz w:val="28"/>
          <w:szCs w:val="28"/>
        </w:rPr>
        <w:t xml:space="preserve"> 600038906.550-2015 «Вагон грузовой крытый четырехосный модели 11-9931», разработчик НТЦ УГК </w:t>
      </w:r>
      <w:r w:rsidR="004407A2" w:rsidRPr="004407A2">
        <w:rPr>
          <w:sz w:val="28"/>
          <w:szCs w:val="28"/>
        </w:rPr>
        <w:br/>
      </w:r>
      <w:r w:rsidRPr="004407A2">
        <w:rPr>
          <w:sz w:val="28"/>
          <w:szCs w:val="28"/>
        </w:rPr>
        <w:t xml:space="preserve">ОАО «БЕЛАЗ», изготовитель СЗАО «Могилевский вагоностроительный завод» после представления результатов ходовых динамических испытаний, в </w:t>
      </w:r>
      <w:proofErr w:type="spellStart"/>
      <w:r w:rsidRPr="004407A2">
        <w:rPr>
          <w:sz w:val="28"/>
          <w:szCs w:val="28"/>
        </w:rPr>
        <w:t>т.ч</w:t>
      </w:r>
      <w:proofErr w:type="spellEnd"/>
      <w:r w:rsidRPr="004407A2">
        <w:rPr>
          <w:sz w:val="28"/>
          <w:szCs w:val="28"/>
        </w:rPr>
        <w:t>. по вписыванию в кривые малого радиуса, согласования завода-изготовителя тележек о использовании их под вагонами данной модели.</w:t>
      </w:r>
    </w:p>
    <w:p w:rsidR="0018170A" w:rsidRPr="004407A2" w:rsidRDefault="0018170A" w:rsidP="00495397">
      <w:pPr>
        <w:pStyle w:val="a3"/>
        <w:ind w:firstLine="709"/>
        <w:jc w:val="both"/>
        <w:rPr>
          <w:sz w:val="28"/>
          <w:szCs w:val="28"/>
        </w:rPr>
      </w:pPr>
      <w:r w:rsidRPr="004407A2">
        <w:rPr>
          <w:sz w:val="28"/>
          <w:szCs w:val="28"/>
        </w:rPr>
        <w:t>2.</w:t>
      </w:r>
      <w:r w:rsidR="00CC6B6B" w:rsidRPr="004407A2">
        <w:rPr>
          <w:sz w:val="28"/>
          <w:szCs w:val="28"/>
        </w:rPr>
        <w:t>7</w:t>
      </w:r>
      <w:r w:rsidRPr="004407A2">
        <w:rPr>
          <w:sz w:val="28"/>
          <w:szCs w:val="28"/>
        </w:rPr>
        <w:t xml:space="preserve">. Рассмотреть Извещение ГЭ.159970.4-2015 об изменении № 5 </w:t>
      </w:r>
      <w:r w:rsidR="004407A2">
        <w:rPr>
          <w:sz w:val="28"/>
          <w:szCs w:val="28"/>
        </w:rPr>
        <w:br/>
      </w:r>
      <w:r w:rsidRPr="004407A2">
        <w:rPr>
          <w:sz w:val="28"/>
          <w:szCs w:val="28"/>
        </w:rPr>
        <w:t xml:space="preserve">ТУ </w:t>
      </w:r>
      <w:r w:rsidRPr="004407A2">
        <w:rPr>
          <w:sz w:val="28"/>
          <w:szCs w:val="28"/>
          <w:lang w:val="en-US"/>
        </w:rPr>
        <w:t>BY</w:t>
      </w:r>
      <w:r w:rsidRPr="004407A2">
        <w:rPr>
          <w:sz w:val="28"/>
          <w:szCs w:val="28"/>
        </w:rPr>
        <w:t xml:space="preserve"> 790386704.008-2013 «Вагон-цистерна для нефтеналивных грузов модели 15-9970» в части актуализации технических условий, разработчик </w:t>
      </w:r>
      <w:r w:rsidR="004407A2">
        <w:rPr>
          <w:sz w:val="28"/>
          <w:szCs w:val="28"/>
        </w:rPr>
        <w:br/>
      </w:r>
      <w:r w:rsidRPr="004407A2">
        <w:rPr>
          <w:sz w:val="28"/>
          <w:szCs w:val="28"/>
        </w:rPr>
        <w:t>ЗАО «ГРАНД ЭКСПРЕСС», изготовитель СЗАО «</w:t>
      </w:r>
      <w:proofErr w:type="spellStart"/>
      <w:r w:rsidRPr="004407A2">
        <w:rPr>
          <w:sz w:val="28"/>
          <w:szCs w:val="28"/>
        </w:rPr>
        <w:t>Осиповичский</w:t>
      </w:r>
      <w:proofErr w:type="spellEnd"/>
      <w:r w:rsidRPr="004407A2">
        <w:rPr>
          <w:sz w:val="28"/>
          <w:szCs w:val="28"/>
        </w:rPr>
        <w:t xml:space="preserve"> вагоностроительный завод» после доработки технических условий в части применения действующих нормативных документов.</w:t>
      </w:r>
    </w:p>
    <w:p w:rsidR="00C041AA" w:rsidRPr="004407A2" w:rsidRDefault="008E3395" w:rsidP="00495397">
      <w:pPr>
        <w:pStyle w:val="a3"/>
        <w:ind w:firstLine="709"/>
        <w:jc w:val="both"/>
        <w:rPr>
          <w:sz w:val="28"/>
          <w:szCs w:val="28"/>
        </w:rPr>
      </w:pPr>
      <w:r w:rsidRPr="00495397">
        <w:rPr>
          <w:sz w:val="28"/>
          <w:szCs w:val="28"/>
        </w:rPr>
        <w:t>2.</w:t>
      </w:r>
      <w:r w:rsidR="00CC6B6B" w:rsidRPr="00495397">
        <w:rPr>
          <w:sz w:val="28"/>
          <w:szCs w:val="28"/>
        </w:rPr>
        <w:t>8</w:t>
      </w:r>
      <w:r w:rsidRPr="00495397">
        <w:rPr>
          <w:sz w:val="28"/>
          <w:szCs w:val="28"/>
        </w:rPr>
        <w:t xml:space="preserve">. </w:t>
      </w:r>
      <w:r w:rsidR="00C041AA" w:rsidRPr="00495397">
        <w:rPr>
          <w:b/>
          <w:sz w:val="28"/>
          <w:szCs w:val="28"/>
        </w:rPr>
        <w:t xml:space="preserve">Приложение </w:t>
      </w:r>
      <w:r w:rsidR="006F58E2" w:rsidRPr="00495397">
        <w:rPr>
          <w:b/>
          <w:sz w:val="28"/>
          <w:szCs w:val="28"/>
        </w:rPr>
        <w:t>6</w:t>
      </w:r>
      <w:r w:rsidR="00C041AA" w:rsidRPr="00495397">
        <w:rPr>
          <w:b/>
          <w:sz w:val="28"/>
          <w:szCs w:val="28"/>
        </w:rPr>
        <w:t>– руководства по эксплуатации</w:t>
      </w:r>
      <w:r w:rsidR="00676BD9">
        <w:rPr>
          <w:b/>
          <w:sz w:val="28"/>
          <w:szCs w:val="28"/>
        </w:rPr>
        <w:t xml:space="preserve"> </w:t>
      </w:r>
      <w:r w:rsidR="00570BFC" w:rsidRPr="00495397">
        <w:rPr>
          <w:b/>
          <w:sz w:val="28"/>
          <w:szCs w:val="28"/>
        </w:rPr>
        <w:t>в электронном виде</w:t>
      </w:r>
      <w:r w:rsidR="00C041AA" w:rsidRPr="00495397">
        <w:rPr>
          <w:b/>
          <w:sz w:val="28"/>
          <w:szCs w:val="28"/>
        </w:rPr>
        <w:t xml:space="preserve">. </w:t>
      </w:r>
    </w:p>
    <w:p w:rsidR="00F9050A" w:rsidRPr="00495397" w:rsidRDefault="00F9050A" w:rsidP="00495397">
      <w:pPr>
        <w:ind w:firstLine="709"/>
        <w:jc w:val="both"/>
        <w:rPr>
          <w:b/>
          <w:sz w:val="28"/>
          <w:szCs w:val="28"/>
          <w:u w:val="single"/>
        </w:rPr>
      </w:pPr>
    </w:p>
    <w:p w:rsidR="00C041AA" w:rsidRPr="00495397" w:rsidRDefault="00C041AA" w:rsidP="004407A2">
      <w:pPr>
        <w:jc w:val="center"/>
        <w:rPr>
          <w:b/>
          <w:sz w:val="28"/>
          <w:szCs w:val="28"/>
          <w:u w:val="single"/>
        </w:rPr>
      </w:pPr>
      <w:r w:rsidRPr="00495397">
        <w:rPr>
          <w:b/>
          <w:sz w:val="28"/>
          <w:szCs w:val="28"/>
          <w:u w:val="single"/>
        </w:rPr>
        <w:t>По пункту 3 повестки дня:</w:t>
      </w:r>
    </w:p>
    <w:p w:rsidR="004407A2" w:rsidRPr="004407A2" w:rsidRDefault="00917221" w:rsidP="004407A2">
      <w:pPr>
        <w:pStyle w:val="a3"/>
        <w:tabs>
          <w:tab w:val="num" w:pos="0"/>
        </w:tabs>
        <w:ind w:firstLine="709"/>
        <w:rPr>
          <w:b/>
          <w:sz w:val="28"/>
          <w:szCs w:val="28"/>
        </w:rPr>
      </w:pPr>
      <w:r w:rsidRPr="004407A2">
        <w:rPr>
          <w:b/>
          <w:sz w:val="28"/>
          <w:szCs w:val="28"/>
        </w:rPr>
        <w:t xml:space="preserve">О </w:t>
      </w:r>
      <w:r w:rsidR="00654390" w:rsidRPr="004407A2">
        <w:rPr>
          <w:b/>
          <w:sz w:val="28"/>
          <w:szCs w:val="28"/>
        </w:rPr>
        <w:t>технических услови</w:t>
      </w:r>
      <w:r w:rsidRPr="004407A2">
        <w:rPr>
          <w:b/>
          <w:sz w:val="28"/>
          <w:szCs w:val="28"/>
        </w:rPr>
        <w:t>ях</w:t>
      </w:r>
      <w:r w:rsidR="00654390" w:rsidRPr="004407A2">
        <w:rPr>
          <w:b/>
          <w:sz w:val="28"/>
          <w:szCs w:val="28"/>
        </w:rPr>
        <w:t xml:space="preserve"> по модернизации грузовых вагонов с включением в классификатор </w:t>
      </w:r>
      <w:r w:rsidR="000D1FB8" w:rsidRPr="004407A2">
        <w:rPr>
          <w:b/>
          <w:sz w:val="28"/>
          <w:szCs w:val="28"/>
        </w:rPr>
        <w:t>«</w:t>
      </w:r>
      <w:r w:rsidR="00654390" w:rsidRPr="004407A2">
        <w:rPr>
          <w:b/>
          <w:sz w:val="28"/>
          <w:szCs w:val="28"/>
        </w:rPr>
        <w:t>Условные коды дополнитель</w:t>
      </w:r>
      <w:r w:rsidR="004407A2">
        <w:rPr>
          <w:b/>
          <w:sz w:val="28"/>
          <w:szCs w:val="28"/>
        </w:rPr>
        <w:t>ных работ с вагоно</w:t>
      </w:r>
      <w:r w:rsidR="000D1FB8" w:rsidRPr="004407A2">
        <w:rPr>
          <w:b/>
          <w:sz w:val="28"/>
          <w:szCs w:val="28"/>
        </w:rPr>
        <w:t>м»</w:t>
      </w:r>
      <w:r w:rsidR="004407A2" w:rsidRPr="004407A2">
        <w:rPr>
          <w:b/>
          <w:sz w:val="28"/>
          <w:szCs w:val="28"/>
        </w:rPr>
        <w:t xml:space="preserve"> КЖА 2006 10 (1).</w:t>
      </w:r>
    </w:p>
    <w:p w:rsidR="00C041AA" w:rsidRPr="00495397" w:rsidRDefault="00C041AA" w:rsidP="004407A2">
      <w:pPr>
        <w:pStyle w:val="a3"/>
        <w:ind w:firstLine="709"/>
        <w:rPr>
          <w:b/>
          <w:sz w:val="28"/>
          <w:szCs w:val="28"/>
        </w:rPr>
      </w:pPr>
    </w:p>
    <w:p w:rsidR="00085C34" w:rsidRPr="004407A2" w:rsidRDefault="00907D34" w:rsidP="004407A2">
      <w:pPr>
        <w:pStyle w:val="a3"/>
        <w:tabs>
          <w:tab w:val="num" w:pos="0"/>
        </w:tabs>
        <w:ind w:firstLine="709"/>
        <w:jc w:val="both"/>
        <w:rPr>
          <w:bCs/>
          <w:sz w:val="28"/>
          <w:szCs w:val="28"/>
        </w:rPr>
      </w:pPr>
      <w:r w:rsidRPr="004407A2">
        <w:rPr>
          <w:sz w:val="28"/>
          <w:szCs w:val="28"/>
        </w:rPr>
        <w:t xml:space="preserve">3.1. </w:t>
      </w:r>
      <w:r w:rsidR="00085C34" w:rsidRPr="004407A2">
        <w:rPr>
          <w:sz w:val="28"/>
          <w:szCs w:val="28"/>
        </w:rPr>
        <w:t xml:space="preserve">Согласовать технические условия на модернизацию грузовых вагонов (извещения об изменении к ним) и поручить ИВЦ ЖА внести изменения и дополнения в классификатор </w:t>
      </w:r>
      <w:r w:rsidR="009C3AED" w:rsidRPr="004407A2">
        <w:rPr>
          <w:sz w:val="28"/>
          <w:szCs w:val="28"/>
        </w:rPr>
        <w:t>«</w:t>
      </w:r>
      <w:r w:rsidR="00085C34" w:rsidRPr="004407A2">
        <w:rPr>
          <w:sz w:val="28"/>
          <w:szCs w:val="28"/>
        </w:rPr>
        <w:t xml:space="preserve">Условные коды дополнительных работ с </w:t>
      </w:r>
      <w:r w:rsidR="004407A2">
        <w:rPr>
          <w:sz w:val="28"/>
          <w:szCs w:val="28"/>
        </w:rPr>
        <w:t>вагоно</w:t>
      </w:r>
      <w:r w:rsidR="00085C34" w:rsidRPr="004407A2">
        <w:rPr>
          <w:sz w:val="28"/>
          <w:szCs w:val="28"/>
        </w:rPr>
        <w:t>м</w:t>
      </w:r>
      <w:r w:rsidR="009C3AED" w:rsidRPr="004407A2">
        <w:rPr>
          <w:sz w:val="28"/>
          <w:szCs w:val="28"/>
        </w:rPr>
        <w:t>»</w:t>
      </w:r>
      <w:r w:rsidR="004407A2" w:rsidRPr="004407A2">
        <w:rPr>
          <w:sz w:val="28"/>
          <w:szCs w:val="28"/>
        </w:rPr>
        <w:t xml:space="preserve"> КЖА 2006 10 (1)</w:t>
      </w:r>
      <w:r w:rsidR="00085C34" w:rsidRPr="004407A2">
        <w:rPr>
          <w:sz w:val="28"/>
          <w:szCs w:val="28"/>
        </w:rPr>
        <w:t>:</w:t>
      </w:r>
    </w:p>
    <w:p w:rsidR="00085C34" w:rsidRPr="004407A2" w:rsidRDefault="00085C34" w:rsidP="004407A2">
      <w:pPr>
        <w:pStyle w:val="a3"/>
        <w:tabs>
          <w:tab w:val="num" w:pos="0"/>
        </w:tabs>
        <w:ind w:firstLine="709"/>
        <w:jc w:val="both"/>
        <w:rPr>
          <w:sz w:val="28"/>
          <w:szCs w:val="28"/>
        </w:rPr>
      </w:pPr>
      <w:r w:rsidRPr="004407A2">
        <w:rPr>
          <w:sz w:val="28"/>
          <w:szCs w:val="28"/>
        </w:rPr>
        <w:t>3.1.1. ТУ 3182-081-44297774-2012 «Вагон-цистерна модернизированный под перевозку химических грузов с установкой сливного прибора с тремя степенями защиты. Модель 15-1280-03», разработчик ОАО «НВЦ «Вагоны», изготовитель ООО «ВКМ-Сервис»;</w:t>
      </w:r>
    </w:p>
    <w:p w:rsidR="00085C34" w:rsidRPr="004407A2" w:rsidRDefault="00085C34" w:rsidP="004407A2">
      <w:pPr>
        <w:pStyle w:val="a3"/>
        <w:tabs>
          <w:tab w:val="num" w:pos="0"/>
        </w:tabs>
        <w:ind w:firstLine="709"/>
        <w:jc w:val="both"/>
        <w:rPr>
          <w:sz w:val="28"/>
          <w:szCs w:val="28"/>
        </w:rPr>
      </w:pPr>
      <w:r w:rsidRPr="004407A2">
        <w:rPr>
          <w:sz w:val="28"/>
          <w:szCs w:val="28"/>
        </w:rPr>
        <w:t xml:space="preserve">3.1.2. ТУ 3182-05044298884-2007 «Переоборудование двух 18-метровых вагонов-платформ модели 13-470 в </w:t>
      </w:r>
      <w:proofErr w:type="spellStart"/>
      <w:r w:rsidRPr="004407A2">
        <w:rPr>
          <w:sz w:val="28"/>
          <w:szCs w:val="28"/>
        </w:rPr>
        <w:t>шестиосный</w:t>
      </w:r>
      <w:proofErr w:type="spellEnd"/>
      <w:r w:rsidRPr="004407A2">
        <w:rPr>
          <w:sz w:val="28"/>
          <w:szCs w:val="28"/>
        </w:rPr>
        <w:t xml:space="preserve"> вагон сочлененного типа для перевозки трех 40-футовых контейнеров. Модель 13-470-01», разработчик </w:t>
      </w:r>
      <w:r w:rsidR="004407A2">
        <w:rPr>
          <w:sz w:val="28"/>
          <w:szCs w:val="28"/>
        </w:rPr>
        <w:br/>
      </w:r>
      <w:r w:rsidRPr="004407A2">
        <w:rPr>
          <w:sz w:val="28"/>
          <w:szCs w:val="28"/>
        </w:rPr>
        <w:t xml:space="preserve">ОАО «НВЦ «Вагоны», изготовитель АО «Вагоностроительный завод» г. Балаково на 50 вагонов </w:t>
      </w:r>
      <w:r w:rsidR="00BC642B" w:rsidRPr="004407A2">
        <w:rPr>
          <w:sz w:val="28"/>
          <w:szCs w:val="28"/>
        </w:rPr>
        <w:t xml:space="preserve">с </w:t>
      </w:r>
      <w:r w:rsidRPr="004407A2">
        <w:rPr>
          <w:sz w:val="28"/>
          <w:szCs w:val="28"/>
        </w:rPr>
        <w:t>проведением подконтрольной эксплуатации на территории Российской Федерации и Республики Казахстан.</w:t>
      </w:r>
    </w:p>
    <w:p w:rsidR="00085C34" w:rsidRPr="004407A2" w:rsidRDefault="00085C34" w:rsidP="004407A2">
      <w:pPr>
        <w:pStyle w:val="a3"/>
        <w:tabs>
          <w:tab w:val="num" w:pos="0"/>
        </w:tabs>
        <w:ind w:firstLine="709"/>
        <w:jc w:val="both"/>
        <w:rPr>
          <w:sz w:val="28"/>
          <w:szCs w:val="28"/>
        </w:rPr>
      </w:pPr>
      <w:r w:rsidRPr="004407A2">
        <w:rPr>
          <w:sz w:val="28"/>
          <w:szCs w:val="28"/>
        </w:rPr>
        <w:t>Считать необходимым при проведении процедуры пономерного учета вагонов данной модели срок службы каждого отдельного вагона указывать исходя из назначенного срока службы базовой модели платформы с учетом фактического максимального срока службы базовой модели.</w:t>
      </w:r>
    </w:p>
    <w:p w:rsidR="00085C34" w:rsidRPr="004407A2" w:rsidRDefault="00085C34" w:rsidP="004407A2">
      <w:pPr>
        <w:pStyle w:val="a3"/>
        <w:tabs>
          <w:tab w:val="num" w:pos="0"/>
        </w:tabs>
        <w:ind w:firstLine="709"/>
        <w:jc w:val="both"/>
        <w:rPr>
          <w:sz w:val="28"/>
          <w:szCs w:val="28"/>
        </w:rPr>
      </w:pPr>
      <w:r w:rsidRPr="004407A2">
        <w:rPr>
          <w:sz w:val="28"/>
          <w:szCs w:val="28"/>
        </w:rPr>
        <w:t>Просить железнодорожную администрацию Российской Федерации учитывать данные рекомендации при проведе</w:t>
      </w:r>
      <w:r w:rsidR="009C3AED" w:rsidRPr="004407A2">
        <w:rPr>
          <w:sz w:val="28"/>
          <w:szCs w:val="28"/>
        </w:rPr>
        <w:t>нии процедуры пономерного учета</w:t>
      </w:r>
      <w:r w:rsidR="004407A2">
        <w:rPr>
          <w:sz w:val="28"/>
          <w:szCs w:val="28"/>
        </w:rPr>
        <w:t>;</w:t>
      </w:r>
    </w:p>
    <w:p w:rsidR="0018170A" w:rsidRPr="004407A2" w:rsidRDefault="0018170A" w:rsidP="004407A2">
      <w:pPr>
        <w:pStyle w:val="a3"/>
        <w:tabs>
          <w:tab w:val="num" w:pos="0"/>
        </w:tabs>
        <w:ind w:firstLine="709"/>
        <w:jc w:val="both"/>
        <w:rPr>
          <w:bCs/>
          <w:sz w:val="28"/>
          <w:szCs w:val="28"/>
        </w:rPr>
      </w:pPr>
      <w:r w:rsidRPr="004407A2">
        <w:rPr>
          <w:sz w:val="28"/>
          <w:szCs w:val="28"/>
        </w:rPr>
        <w:t xml:space="preserve">3.1.3. </w:t>
      </w:r>
      <w:r w:rsidRPr="004407A2">
        <w:rPr>
          <w:bCs/>
          <w:sz w:val="28"/>
          <w:szCs w:val="28"/>
        </w:rPr>
        <w:t>ЦДЛР.661355.006 ТУ «Вагоны-цистерны для нефтепродуктов, прошедшие ремонт и модернизацию для химических грузов с присвоением моделей 15-6906, 15-6906-01, 15-6906-02»,</w:t>
      </w:r>
      <w:r w:rsidRPr="004407A2">
        <w:rPr>
          <w:sz w:val="28"/>
          <w:szCs w:val="28"/>
        </w:rPr>
        <w:t xml:space="preserve"> р</w:t>
      </w:r>
      <w:r w:rsidRPr="004407A2">
        <w:rPr>
          <w:bCs/>
          <w:sz w:val="28"/>
          <w:szCs w:val="28"/>
        </w:rPr>
        <w:t xml:space="preserve">азработчик ООО «ВНИЦТТ» </w:t>
      </w:r>
      <w:r w:rsidRPr="004407A2">
        <w:rPr>
          <w:bCs/>
          <w:sz w:val="28"/>
          <w:szCs w:val="28"/>
        </w:rPr>
        <w:br/>
        <w:t xml:space="preserve">г. Санкт-Петербург, изготовитель  АО «ТСЗ» </w:t>
      </w:r>
      <w:proofErr w:type="spellStart"/>
      <w:r w:rsidRPr="004407A2">
        <w:rPr>
          <w:bCs/>
          <w:sz w:val="28"/>
          <w:szCs w:val="28"/>
        </w:rPr>
        <w:t>Титран</w:t>
      </w:r>
      <w:proofErr w:type="spellEnd"/>
      <w:r w:rsidRPr="004407A2">
        <w:rPr>
          <w:bCs/>
          <w:sz w:val="28"/>
          <w:szCs w:val="28"/>
        </w:rPr>
        <w:t>-Экспресс»;</w:t>
      </w:r>
    </w:p>
    <w:p w:rsidR="0018170A" w:rsidRPr="004407A2" w:rsidRDefault="0018170A" w:rsidP="004407A2">
      <w:pPr>
        <w:pStyle w:val="a3"/>
        <w:tabs>
          <w:tab w:val="num" w:pos="0"/>
        </w:tabs>
        <w:ind w:firstLine="709"/>
        <w:jc w:val="both"/>
        <w:rPr>
          <w:bCs/>
          <w:sz w:val="28"/>
          <w:szCs w:val="28"/>
        </w:rPr>
      </w:pPr>
      <w:r w:rsidRPr="004407A2">
        <w:rPr>
          <w:bCs/>
          <w:sz w:val="28"/>
          <w:szCs w:val="28"/>
        </w:rPr>
        <w:t xml:space="preserve">3.1.4. ТУ 3182-001-17016910-2015 «Вагоны-термосы, модернизированные с продлением срока службы, модели 16-6894», разработчик ООО </w:t>
      </w:r>
      <w:r w:rsidRPr="004407A2">
        <w:rPr>
          <w:bCs/>
          <w:sz w:val="28"/>
          <w:szCs w:val="28"/>
        </w:rPr>
        <w:lastRenderedPageBreak/>
        <w:t>«</w:t>
      </w:r>
      <w:proofErr w:type="spellStart"/>
      <w:r w:rsidRPr="004407A2">
        <w:rPr>
          <w:bCs/>
          <w:sz w:val="28"/>
          <w:szCs w:val="28"/>
        </w:rPr>
        <w:t>ТрансПромЭкспертиза</w:t>
      </w:r>
      <w:proofErr w:type="spellEnd"/>
      <w:r w:rsidRPr="004407A2">
        <w:rPr>
          <w:bCs/>
          <w:sz w:val="28"/>
          <w:szCs w:val="28"/>
        </w:rPr>
        <w:t>», изготовитель рефрижераторной вагонное депо «Троицк» - филиал АО «</w:t>
      </w:r>
      <w:proofErr w:type="spellStart"/>
      <w:r w:rsidRPr="004407A2">
        <w:rPr>
          <w:bCs/>
          <w:sz w:val="28"/>
          <w:szCs w:val="28"/>
        </w:rPr>
        <w:t>Рефсервис</w:t>
      </w:r>
      <w:proofErr w:type="spellEnd"/>
      <w:r w:rsidRPr="004407A2">
        <w:rPr>
          <w:bCs/>
          <w:sz w:val="28"/>
          <w:szCs w:val="28"/>
        </w:rPr>
        <w:t>»;</w:t>
      </w:r>
    </w:p>
    <w:p w:rsidR="0018170A" w:rsidRPr="004407A2" w:rsidRDefault="0018170A" w:rsidP="004407A2">
      <w:pPr>
        <w:pStyle w:val="a3"/>
        <w:tabs>
          <w:tab w:val="num" w:pos="0"/>
        </w:tabs>
        <w:ind w:firstLine="709"/>
        <w:jc w:val="both"/>
        <w:rPr>
          <w:bCs/>
          <w:sz w:val="28"/>
          <w:szCs w:val="28"/>
        </w:rPr>
      </w:pPr>
      <w:r w:rsidRPr="004407A2">
        <w:rPr>
          <w:bCs/>
          <w:sz w:val="28"/>
          <w:szCs w:val="28"/>
        </w:rPr>
        <w:t>3.1.5. ТУ 3182-012-01124336-</w:t>
      </w:r>
      <w:proofErr w:type="gramStart"/>
      <w:r w:rsidRPr="004407A2">
        <w:rPr>
          <w:bCs/>
          <w:sz w:val="28"/>
          <w:szCs w:val="28"/>
        </w:rPr>
        <w:t>2014  «</w:t>
      </w:r>
      <w:proofErr w:type="gramEnd"/>
      <w:r w:rsidRPr="004407A2">
        <w:rPr>
          <w:bCs/>
          <w:sz w:val="28"/>
          <w:szCs w:val="28"/>
        </w:rPr>
        <w:t>Вагоны-платформы универсальный модернизированные с продлением срока службы. Модели 13-6887, 13-6887-01», разработчик ПКБ ОАО «ВНИИЖТ», изготовитель вагонное ремонтное депо Челябинск ОАО «ВРК-2».</w:t>
      </w:r>
    </w:p>
    <w:p w:rsidR="00085C34" w:rsidRPr="004407A2" w:rsidRDefault="00085C34" w:rsidP="004407A2">
      <w:pPr>
        <w:pStyle w:val="a3"/>
        <w:tabs>
          <w:tab w:val="num" w:pos="0"/>
        </w:tabs>
        <w:ind w:firstLine="709"/>
        <w:jc w:val="both"/>
        <w:rPr>
          <w:sz w:val="28"/>
          <w:szCs w:val="28"/>
        </w:rPr>
      </w:pPr>
      <w:r w:rsidRPr="004407A2">
        <w:rPr>
          <w:sz w:val="28"/>
          <w:szCs w:val="28"/>
        </w:rPr>
        <w:t>3.2. Поручить ИВЦ ЖА внести изменения и дополнения в классификатор</w:t>
      </w:r>
      <w:r w:rsidR="0045708A">
        <w:rPr>
          <w:sz w:val="28"/>
          <w:szCs w:val="28"/>
        </w:rPr>
        <w:t xml:space="preserve"> </w:t>
      </w:r>
      <w:r w:rsidR="009C3AED" w:rsidRPr="004407A2">
        <w:rPr>
          <w:sz w:val="28"/>
          <w:szCs w:val="28"/>
        </w:rPr>
        <w:t>«</w:t>
      </w:r>
      <w:r w:rsidRPr="004407A2">
        <w:rPr>
          <w:sz w:val="28"/>
          <w:szCs w:val="28"/>
        </w:rPr>
        <w:t>Условн</w:t>
      </w:r>
      <w:r w:rsidR="004407A2">
        <w:rPr>
          <w:sz w:val="28"/>
          <w:szCs w:val="28"/>
        </w:rPr>
        <w:t>ые коды дополнительных работ с вагоном</w:t>
      </w:r>
      <w:r w:rsidR="009C3AED" w:rsidRPr="004407A2">
        <w:rPr>
          <w:sz w:val="28"/>
          <w:szCs w:val="28"/>
        </w:rPr>
        <w:t>»</w:t>
      </w:r>
      <w:r w:rsidR="0045708A">
        <w:rPr>
          <w:sz w:val="28"/>
          <w:szCs w:val="28"/>
        </w:rPr>
        <w:t xml:space="preserve"> </w:t>
      </w:r>
      <w:r w:rsidR="004407A2" w:rsidRPr="004407A2">
        <w:rPr>
          <w:sz w:val="28"/>
          <w:szCs w:val="28"/>
        </w:rPr>
        <w:t>КЖА 2006 10 (1)</w:t>
      </w:r>
      <w:r w:rsidRPr="004407A2">
        <w:rPr>
          <w:sz w:val="28"/>
          <w:szCs w:val="28"/>
        </w:rPr>
        <w:t xml:space="preserve"> по ранее согласованным Комиссией техническим условиям в части добавления производителя работ:</w:t>
      </w:r>
    </w:p>
    <w:p w:rsidR="00085C34" w:rsidRPr="004407A2" w:rsidRDefault="00085C34" w:rsidP="004407A2">
      <w:pPr>
        <w:pStyle w:val="a3"/>
        <w:tabs>
          <w:tab w:val="num" w:pos="0"/>
        </w:tabs>
        <w:ind w:firstLine="709"/>
        <w:jc w:val="both"/>
        <w:rPr>
          <w:sz w:val="28"/>
          <w:szCs w:val="28"/>
        </w:rPr>
      </w:pPr>
      <w:r w:rsidRPr="004407A2">
        <w:rPr>
          <w:sz w:val="28"/>
          <w:szCs w:val="28"/>
        </w:rPr>
        <w:t>3.2.1. ТУ 3182-008-01124336-2014 «</w:t>
      </w:r>
      <w:proofErr w:type="gramStart"/>
      <w:r w:rsidRPr="004407A2">
        <w:rPr>
          <w:sz w:val="28"/>
          <w:szCs w:val="28"/>
        </w:rPr>
        <w:t>Полувагоны</w:t>
      </w:r>
      <w:proofErr w:type="gramEnd"/>
      <w:r w:rsidRPr="004407A2">
        <w:rPr>
          <w:sz w:val="28"/>
          <w:szCs w:val="28"/>
        </w:rPr>
        <w:t xml:space="preserve"> модернизированные с продлением срока службы. Модели 12-600-01, 12-600-02, 12-600-05, 12-600-07, 12-600-04, 12-600-08», разработчик ПКБ ОАО «ВНИИЖТ» - добавить производителя работ – вагонное ремонтное депо Курган ОАО «ВРК-3»;</w:t>
      </w:r>
    </w:p>
    <w:p w:rsidR="00085C34" w:rsidRPr="004407A2" w:rsidRDefault="00085C34" w:rsidP="004407A2">
      <w:pPr>
        <w:pStyle w:val="a3"/>
        <w:tabs>
          <w:tab w:val="num" w:pos="0"/>
        </w:tabs>
        <w:ind w:firstLine="709"/>
        <w:jc w:val="both"/>
        <w:rPr>
          <w:sz w:val="28"/>
          <w:szCs w:val="28"/>
        </w:rPr>
      </w:pPr>
      <w:r w:rsidRPr="004407A2">
        <w:rPr>
          <w:sz w:val="28"/>
          <w:szCs w:val="28"/>
        </w:rPr>
        <w:t>3.2.2. ТУ 3182-008-01124336-2014 «</w:t>
      </w:r>
      <w:proofErr w:type="gramStart"/>
      <w:r w:rsidRPr="004407A2">
        <w:rPr>
          <w:sz w:val="28"/>
          <w:szCs w:val="28"/>
        </w:rPr>
        <w:t>Полувагоны</w:t>
      </w:r>
      <w:proofErr w:type="gramEnd"/>
      <w:r w:rsidRPr="004407A2">
        <w:rPr>
          <w:sz w:val="28"/>
          <w:szCs w:val="28"/>
        </w:rPr>
        <w:t xml:space="preserve"> модернизированные с продлением срока службы. Модели 12-600-01, 12-600-02, 12-600-05, 12-600-07, 12-600-04, 12-600-08», разработчик ПКБ ОАО «ВНИИЖТ» - добавить производителя работ – АО «Вагоноремонтное депо «Грязи»;</w:t>
      </w:r>
    </w:p>
    <w:p w:rsidR="00085C34" w:rsidRPr="004407A2" w:rsidRDefault="00085C34" w:rsidP="004407A2">
      <w:pPr>
        <w:pStyle w:val="a3"/>
        <w:tabs>
          <w:tab w:val="num" w:pos="0"/>
        </w:tabs>
        <w:ind w:firstLine="709"/>
        <w:jc w:val="both"/>
        <w:rPr>
          <w:sz w:val="28"/>
          <w:szCs w:val="28"/>
        </w:rPr>
      </w:pPr>
      <w:r w:rsidRPr="004407A2">
        <w:rPr>
          <w:sz w:val="28"/>
          <w:szCs w:val="28"/>
        </w:rPr>
        <w:t>3.2.3. ТУ 3182-008-01124336-2014 «</w:t>
      </w:r>
      <w:proofErr w:type="gramStart"/>
      <w:r w:rsidRPr="004407A2">
        <w:rPr>
          <w:sz w:val="28"/>
          <w:szCs w:val="28"/>
        </w:rPr>
        <w:t>Полувагоны</w:t>
      </w:r>
      <w:proofErr w:type="gramEnd"/>
      <w:r w:rsidRPr="004407A2">
        <w:rPr>
          <w:sz w:val="28"/>
          <w:szCs w:val="28"/>
        </w:rPr>
        <w:t xml:space="preserve"> модернизированные с продлением срока службы. Модели 12-600-01, 12-600-02, 12-600-05, 12-600-07, 12-600-04, 12-600-08», разработчик ПКБ ОАО «ВНИИЖТ» - добавить производителя работ – вагонное ремонтн</w:t>
      </w:r>
      <w:r w:rsidR="0056376D" w:rsidRPr="004407A2">
        <w:rPr>
          <w:sz w:val="28"/>
          <w:szCs w:val="28"/>
        </w:rPr>
        <w:t>ое депо Стойленская ОАО «ВРК-1».</w:t>
      </w:r>
    </w:p>
    <w:p w:rsidR="00085C34" w:rsidRPr="004407A2" w:rsidRDefault="00085C34" w:rsidP="004407A2">
      <w:pPr>
        <w:pStyle w:val="a3"/>
        <w:tabs>
          <w:tab w:val="num" w:pos="0"/>
        </w:tabs>
        <w:ind w:firstLine="709"/>
        <w:jc w:val="both"/>
        <w:rPr>
          <w:b/>
          <w:sz w:val="28"/>
          <w:szCs w:val="28"/>
        </w:rPr>
      </w:pPr>
      <w:r w:rsidRPr="004407A2">
        <w:rPr>
          <w:sz w:val="28"/>
          <w:szCs w:val="28"/>
        </w:rPr>
        <w:t xml:space="preserve">3.3. Поручить ИВЦ ЖА внести изменения и дополнения в классификатор </w:t>
      </w:r>
      <w:r w:rsidR="009C3AED" w:rsidRPr="004407A2">
        <w:rPr>
          <w:sz w:val="28"/>
          <w:szCs w:val="28"/>
        </w:rPr>
        <w:t>«</w:t>
      </w:r>
      <w:r w:rsidRPr="004407A2">
        <w:rPr>
          <w:sz w:val="28"/>
          <w:szCs w:val="28"/>
        </w:rPr>
        <w:t xml:space="preserve">Условные коды дополнительных работ с </w:t>
      </w:r>
      <w:r w:rsidR="004407A2">
        <w:rPr>
          <w:sz w:val="28"/>
          <w:szCs w:val="28"/>
        </w:rPr>
        <w:t>вагоном</w:t>
      </w:r>
      <w:r w:rsidR="009C3AED" w:rsidRPr="004407A2">
        <w:rPr>
          <w:sz w:val="28"/>
          <w:szCs w:val="28"/>
        </w:rPr>
        <w:t>»</w:t>
      </w:r>
      <w:r w:rsidR="0045708A">
        <w:rPr>
          <w:sz w:val="28"/>
          <w:szCs w:val="28"/>
        </w:rPr>
        <w:t xml:space="preserve"> </w:t>
      </w:r>
      <w:r w:rsidR="004407A2" w:rsidRPr="004407A2">
        <w:rPr>
          <w:sz w:val="28"/>
          <w:szCs w:val="28"/>
        </w:rPr>
        <w:t>КЖА 2006 10 (1)</w:t>
      </w:r>
      <w:r w:rsidRPr="004407A2">
        <w:rPr>
          <w:sz w:val="28"/>
          <w:szCs w:val="28"/>
        </w:rPr>
        <w:t xml:space="preserve"> по ранее согласованным Комиссией работам, </w:t>
      </w:r>
      <w:r w:rsidR="000267B6">
        <w:rPr>
          <w:sz w:val="28"/>
          <w:szCs w:val="28"/>
        </w:rPr>
        <w:t xml:space="preserve">указанным </w:t>
      </w:r>
      <w:r w:rsidRPr="004407A2">
        <w:rPr>
          <w:sz w:val="28"/>
          <w:szCs w:val="28"/>
        </w:rPr>
        <w:t xml:space="preserve">в письмах железнодорожной администрации Республики Узбекистан от 16.11.2015 г. № 2365-В и 3 2366-В </w:t>
      </w:r>
      <w:r w:rsidRPr="004407A2">
        <w:rPr>
          <w:b/>
          <w:sz w:val="28"/>
          <w:szCs w:val="28"/>
        </w:rPr>
        <w:t xml:space="preserve">(Приложение </w:t>
      </w:r>
      <w:r w:rsidR="006F58E2" w:rsidRPr="004407A2">
        <w:rPr>
          <w:b/>
          <w:sz w:val="28"/>
          <w:szCs w:val="28"/>
        </w:rPr>
        <w:t>7</w:t>
      </w:r>
      <w:r w:rsidRPr="004407A2">
        <w:rPr>
          <w:b/>
          <w:sz w:val="28"/>
          <w:szCs w:val="28"/>
        </w:rPr>
        <w:t>).</w:t>
      </w:r>
    </w:p>
    <w:p w:rsidR="00D9653D" w:rsidRDefault="00D9653D" w:rsidP="004407A2">
      <w:pPr>
        <w:pStyle w:val="a3"/>
        <w:tabs>
          <w:tab w:val="num" w:pos="0"/>
        </w:tabs>
        <w:ind w:firstLine="709"/>
        <w:jc w:val="both"/>
        <w:rPr>
          <w:sz w:val="28"/>
          <w:szCs w:val="28"/>
        </w:rPr>
      </w:pPr>
      <w:r w:rsidRPr="004407A2">
        <w:rPr>
          <w:sz w:val="28"/>
          <w:szCs w:val="28"/>
        </w:rPr>
        <w:t>3.4. Рассмотреть заявку на выделение кода модернизации, приложенную к письму железнодорожной администрации Латвийской Республики от 18.12.2015 г. №</w:t>
      </w:r>
      <w:r w:rsidR="004407A2">
        <w:rPr>
          <w:sz w:val="28"/>
          <w:szCs w:val="28"/>
        </w:rPr>
        <w:t xml:space="preserve"> ДТ-6.5.1/56-2015, </w:t>
      </w:r>
      <w:r w:rsidRPr="004407A2">
        <w:rPr>
          <w:sz w:val="28"/>
          <w:szCs w:val="28"/>
        </w:rPr>
        <w:t>после предоставления технических условий на модернизацию в части демонтажа лесных стоек.</w:t>
      </w:r>
    </w:p>
    <w:p w:rsidR="00763988" w:rsidRPr="004407A2" w:rsidRDefault="00763988" w:rsidP="009A15EE">
      <w:pPr>
        <w:tabs>
          <w:tab w:val="num" w:pos="0"/>
        </w:tabs>
        <w:rPr>
          <w:sz w:val="28"/>
          <w:szCs w:val="28"/>
        </w:rPr>
      </w:pPr>
    </w:p>
    <w:p w:rsidR="00C041AA" w:rsidRPr="004407A2" w:rsidRDefault="00C041AA" w:rsidP="004407A2">
      <w:pPr>
        <w:tabs>
          <w:tab w:val="num" w:pos="0"/>
          <w:tab w:val="left" w:pos="851"/>
        </w:tabs>
        <w:jc w:val="center"/>
        <w:rPr>
          <w:b/>
          <w:sz w:val="28"/>
          <w:szCs w:val="28"/>
          <w:u w:val="single"/>
        </w:rPr>
      </w:pPr>
      <w:r w:rsidRPr="004407A2">
        <w:rPr>
          <w:b/>
          <w:sz w:val="28"/>
          <w:szCs w:val="28"/>
          <w:u w:val="single"/>
        </w:rPr>
        <w:t>По пункту 4 повестки дня:</w:t>
      </w:r>
    </w:p>
    <w:p w:rsidR="00C041AA" w:rsidRPr="003D2774" w:rsidRDefault="00C041AA" w:rsidP="004407A2">
      <w:pPr>
        <w:tabs>
          <w:tab w:val="num" w:pos="0"/>
        </w:tabs>
        <w:jc w:val="center"/>
        <w:rPr>
          <w:b/>
          <w:sz w:val="28"/>
          <w:szCs w:val="28"/>
        </w:rPr>
      </w:pPr>
      <w:r w:rsidRPr="003D2774">
        <w:rPr>
          <w:b/>
          <w:sz w:val="28"/>
          <w:szCs w:val="28"/>
        </w:rPr>
        <w:t xml:space="preserve">О внесении изменений и дополнений в справочник </w:t>
      </w:r>
      <w:r w:rsidR="00476682" w:rsidRPr="003D2774">
        <w:rPr>
          <w:b/>
          <w:sz w:val="28"/>
          <w:szCs w:val="28"/>
        </w:rPr>
        <w:t>«</w:t>
      </w:r>
      <w:r w:rsidRPr="003D2774">
        <w:rPr>
          <w:b/>
          <w:sz w:val="28"/>
          <w:szCs w:val="28"/>
        </w:rPr>
        <w:t>Модели грузовых вагонов</w:t>
      </w:r>
      <w:r w:rsidR="00476682" w:rsidRPr="003D2774">
        <w:rPr>
          <w:b/>
          <w:sz w:val="28"/>
          <w:szCs w:val="28"/>
        </w:rPr>
        <w:t>»</w:t>
      </w:r>
      <w:r w:rsidR="00355A5E">
        <w:rPr>
          <w:b/>
          <w:sz w:val="28"/>
          <w:szCs w:val="28"/>
        </w:rPr>
        <w:t xml:space="preserve"> </w:t>
      </w:r>
      <w:r w:rsidR="003D2774" w:rsidRPr="003D2774">
        <w:rPr>
          <w:b/>
          <w:sz w:val="28"/>
          <w:szCs w:val="28"/>
        </w:rPr>
        <w:t>СЖА 2004 11</w:t>
      </w:r>
    </w:p>
    <w:p w:rsidR="00C041AA" w:rsidRPr="004407A2" w:rsidRDefault="00C041AA" w:rsidP="004407A2">
      <w:pPr>
        <w:tabs>
          <w:tab w:val="num" w:pos="0"/>
        </w:tabs>
        <w:ind w:firstLine="709"/>
        <w:jc w:val="center"/>
        <w:rPr>
          <w:b/>
          <w:sz w:val="28"/>
          <w:szCs w:val="28"/>
        </w:rPr>
      </w:pPr>
    </w:p>
    <w:p w:rsidR="00C041AA" w:rsidRPr="004407A2" w:rsidRDefault="00C041AA" w:rsidP="004407A2">
      <w:pPr>
        <w:pStyle w:val="a3"/>
        <w:tabs>
          <w:tab w:val="num" w:pos="0"/>
        </w:tabs>
        <w:ind w:firstLine="709"/>
        <w:jc w:val="both"/>
        <w:rPr>
          <w:sz w:val="28"/>
          <w:szCs w:val="28"/>
        </w:rPr>
      </w:pPr>
      <w:r w:rsidRPr="004407A2">
        <w:rPr>
          <w:sz w:val="28"/>
          <w:szCs w:val="28"/>
        </w:rPr>
        <w:t xml:space="preserve">4.1. </w:t>
      </w:r>
      <w:r w:rsidR="00FB0987">
        <w:rPr>
          <w:sz w:val="28"/>
          <w:szCs w:val="28"/>
        </w:rPr>
        <w:t xml:space="preserve"> </w:t>
      </w:r>
      <w:r w:rsidR="00234F6E" w:rsidRPr="004407A2">
        <w:rPr>
          <w:sz w:val="28"/>
          <w:szCs w:val="28"/>
        </w:rPr>
        <w:t>Согласовать</w:t>
      </w:r>
      <w:r w:rsidR="00FB0987">
        <w:rPr>
          <w:sz w:val="28"/>
          <w:szCs w:val="28"/>
        </w:rPr>
        <w:t xml:space="preserve"> </w:t>
      </w:r>
      <w:r w:rsidRPr="004407A2">
        <w:rPr>
          <w:sz w:val="28"/>
          <w:szCs w:val="28"/>
        </w:rPr>
        <w:t>внес</w:t>
      </w:r>
      <w:r w:rsidR="00234F6E" w:rsidRPr="004407A2">
        <w:rPr>
          <w:sz w:val="28"/>
          <w:szCs w:val="28"/>
        </w:rPr>
        <w:t>ение</w:t>
      </w:r>
      <w:r w:rsidR="00FB0987">
        <w:rPr>
          <w:sz w:val="28"/>
          <w:szCs w:val="28"/>
        </w:rPr>
        <w:t xml:space="preserve"> </w:t>
      </w:r>
      <w:r w:rsidR="00234F6E" w:rsidRPr="004407A2">
        <w:rPr>
          <w:sz w:val="28"/>
          <w:szCs w:val="28"/>
        </w:rPr>
        <w:t xml:space="preserve">ИВЦ ЖА </w:t>
      </w:r>
      <w:r w:rsidRPr="004407A2">
        <w:rPr>
          <w:sz w:val="28"/>
          <w:szCs w:val="28"/>
        </w:rPr>
        <w:t xml:space="preserve">в справочник </w:t>
      </w:r>
      <w:r w:rsidR="00476682" w:rsidRPr="004407A2">
        <w:rPr>
          <w:sz w:val="28"/>
          <w:szCs w:val="28"/>
        </w:rPr>
        <w:t>«</w:t>
      </w:r>
      <w:r w:rsidRPr="004407A2">
        <w:rPr>
          <w:sz w:val="28"/>
          <w:szCs w:val="28"/>
        </w:rPr>
        <w:t>Модели грузовых вагонов</w:t>
      </w:r>
      <w:r w:rsidR="00476682" w:rsidRPr="004407A2">
        <w:rPr>
          <w:sz w:val="28"/>
          <w:szCs w:val="28"/>
        </w:rPr>
        <w:t>»</w:t>
      </w:r>
      <w:r w:rsidR="000267B6">
        <w:rPr>
          <w:sz w:val="28"/>
          <w:szCs w:val="28"/>
        </w:rPr>
        <w:t xml:space="preserve"> </w:t>
      </w:r>
      <w:r w:rsidR="003D2774" w:rsidRPr="006B1CD1">
        <w:rPr>
          <w:sz w:val="28"/>
          <w:szCs w:val="28"/>
        </w:rPr>
        <w:t>СЖА 2004 11</w:t>
      </w:r>
      <w:r w:rsidRPr="004407A2">
        <w:rPr>
          <w:sz w:val="28"/>
          <w:szCs w:val="28"/>
        </w:rPr>
        <w:t xml:space="preserve"> следующи</w:t>
      </w:r>
      <w:r w:rsidR="00234F6E" w:rsidRPr="004407A2">
        <w:rPr>
          <w:sz w:val="28"/>
          <w:szCs w:val="28"/>
        </w:rPr>
        <w:t>х</w:t>
      </w:r>
      <w:r w:rsidRPr="004407A2">
        <w:rPr>
          <w:sz w:val="28"/>
          <w:szCs w:val="28"/>
        </w:rPr>
        <w:t xml:space="preserve"> изменени</w:t>
      </w:r>
      <w:r w:rsidR="00234F6E" w:rsidRPr="004407A2">
        <w:rPr>
          <w:sz w:val="28"/>
          <w:szCs w:val="28"/>
        </w:rPr>
        <w:t>й</w:t>
      </w:r>
      <w:r w:rsidRPr="004407A2">
        <w:rPr>
          <w:sz w:val="28"/>
          <w:szCs w:val="28"/>
        </w:rPr>
        <w:t xml:space="preserve"> и дополнени</w:t>
      </w:r>
      <w:r w:rsidR="00234F6E" w:rsidRPr="004407A2">
        <w:rPr>
          <w:sz w:val="28"/>
          <w:szCs w:val="28"/>
        </w:rPr>
        <w:t>й</w:t>
      </w:r>
      <w:r w:rsidR="00BC642B" w:rsidRPr="004407A2">
        <w:rPr>
          <w:sz w:val="28"/>
          <w:szCs w:val="28"/>
        </w:rPr>
        <w:t xml:space="preserve"> по моделям</w:t>
      </w:r>
      <w:r w:rsidRPr="004407A2">
        <w:rPr>
          <w:sz w:val="28"/>
          <w:szCs w:val="28"/>
        </w:rPr>
        <w:t>:</w:t>
      </w:r>
    </w:p>
    <w:p w:rsidR="00085C34" w:rsidRPr="004407A2" w:rsidRDefault="00907D34" w:rsidP="004407A2">
      <w:pPr>
        <w:pStyle w:val="a3"/>
        <w:tabs>
          <w:tab w:val="num" w:pos="0"/>
        </w:tabs>
        <w:ind w:firstLine="709"/>
        <w:jc w:val="both"/>
        <w:rPr>
          <w:sz w:val="28"/>
          <w:szCs w:val="28"/>
        </w:rPr>
      </w:pPr>
      <w:r w:rsidRPr="004407A2">
        <w:rPr>
          <w:sz w:val="28"/>
          <w:szCs w:val="28"/>
        </w:rPr>
        <w:t xml:space="preserve">4.1.1. </w:t>
      </w:r>
      <w:r w:rsidR="00085C34" w:rsidRPr="004407A2">
        <w:rPr>
          <w:sz w:val="28"/>
          <w:szCs w:val="28"/>
        </w:rPr>
        <w:t xml:space="preserve">11-9962 вагоны крытые (ТУ 3182-001-00215155-13 «Вагоны крытые. Модель 11-9962», разработчик ООО «НИЦ УК «РейлТрансХолдинг», изготовитель </w:t>
      </w:r>
      <w:r w:rsidR="003D2774" w:rsidRPr="00135B85">
        <w:rPr>
          <w:sz w:val="28"/>
          <w:szCs w:val="28"/>
        </w:rPr>
        <w:t>ООО</w:t>
      </w:r>
      <w:r w:rsidR="00FB0987">
        <w:rPr>
          <w:sz w:val="28"/>
          <w:szCs w:val="28"/>
        </w:rPr>
        <w:t xml:space="preserve"> </w:t>
      </w:r>
      <w:r w:rsidR="00085C34" w:rsidRPr="004407A2">
        <w:rPr>
          <w:sz w:val="28"/>
          <w:szCs w:val="28"/>
        </w:rPr>
        <w:t>«Армавирский машиностроительный завод» филиал ОАО «Новозыбковский машиностроительный завод»);</w:t>
      </w:r>
    </w:p>
    <w:p w:rsidR="00085C34" w:rsidRPr="003D2774" w:rsidRDefault="00D632A6" w:rsidP="004407A2">
      <w:pPr>
        <w:pStyle w:val="a3"/>
        <w:tabs>
          <w:tab w:val="num" w:pos="0"/>
        </w:tabs>
        <w:ind w:firstLine="709"/>
        <w:jc w:val="both"/>
        <w:rPr>
          <w:spacing w:val="-6"/>
          <w:sz w:val="28"/>
          <w:szCs w:val="28"/>
        </w:rPr>
      </w:pPr>
      <w:r w:rsidRPr="003D2774">
        <w:rPr>
          <w:spacing w:val="-6"/>
          <w:sz w:val="28"/>
          <w:szCs w:val="28"/>
        </w:rPr>
        <w:t>4</w:t>
      </w:r>
      <w:r w:rsidR="00085C34" w:rsidRPr="003D2774">
        <w:rPr>
          <w:spacing w:val="-6"/>
          <w:sz w:val="28"/>
          <w:szCs w:val="28"/>
        </w:rPr>
        <w:t>.1.2. 13-9990 вагоны-платформы универсальные (ТУ 3182-003-00215155-2014 «Вагоны-платформы универсальные. Модель 13-9990, 13-9990-01, 13-9990-02» разработчик ООО УК «РейлТрансХолдинг», изготовитель ОАО «Новозыбковский машиностроительный завод»);</w:t>
      </w:r>
    </w:p>
    <w:p w:rsidR="00085C34" w:rsidRPr="004407A2" w:rsidRDefault="00D632A6" w:rsidP="004407A2">
      <w:pPr>
        <w:pStyle w:val="a3"/>
        <w:tabs>
          <w:tab w:val="num" w:pos="0"/>
        </w:tabs>
        <w:ind w:firstLine="709"/>
        <w:jc w:val="both"/>
        <w:rPr>
          <w:sz w:val="28"/>
          <w:szCs w:val="28"/>
        </w:rPr>
      </w:pPr>
      <w:r w:rsidRPr="004407A2">
        <w:rPr>
          <w:sz w:val="28"/>
          <w:szCs w:val="28"/>
        </w:rPr>
        <w:lastRenderedPageBreak/>
        <w:t>4</w:t>
      </w:r>
      <w:r w:rsidR="00085C34" w:rsidRPr="004407A2">
        <w:rPr>
          <w:sz w:val="28"/>
          <w:szCs w:val="28"/>
        </w:rPr>
        <w:t xml:space="preserve">.1.3. 13-9990-01 вагоны-платформы универсальные (ТУ 3182-003-00215155-2014 «Вагоны-платформы универсальные. Модель 13-9990, 13-9990-01, 13-9990-02» разработчик ООО УК «РейлТрансХолдинг», изготовитель </w:t>
      </w:r>
      <w:r w:rsidR="003D2774">
        <w:rPr>
          <w:sz w:val="28"/>
          <w:szCs w:val="28"/>
        </w:rPr>
        <w:br/>
      </w:r>
      <w:r w:rsidR="00085C34" w:rsidRPr="004407A2">
        <w:rPr>
          <w:sz w:val="28"/>
          <w:szCs w:val="28"/>
        </w:rPr>
        <w:t>ОАО «Новозыбковский машиностроительный завод»);</w:t>
      </w:r>
    </w:p>
    <w:p w:rsidR="00085C34" w:rsidRPr="004407A2" w:rsidRDefault="00D632A6" w:rsidP="004407A2">
      <w:pPr>
        <w:pStyle w:val="a3"/>
        <w:tabs>
          <w:tab w:val="num" w:pos="0"/>
        </w:tabs>
        <w:ind w:firstLine="709"/>
        <w:jc w:val="both"/>
        <w:rPr>
          <w:sz w:val="28"/>
          <w:szCs w:val="28"/>
        </w:rPr>
      </w:pPr>
      <w:r w:rsidRPr="004407A2">
        <w:rPr>
          <w:sz w:val="28"/>
          <w:szCs w:val="28"/>
        </w:rPr>
        <w:t>4</w:t>
      </w:r>
      <w:r w:rsidR="00085C34" w:rsidRPr="004407A2">
        <w:rPr>
          <w:sz w:val="28"/>
          <w:szCs w:val="28"/>
        </w:rPr>
        <w:t>.1.4. 13-9990-02 вагоны-платформы универсальные (ТУ 3182-003-00215155-2014 «Вагоны-платформы универсальные. Модель 13-9990, 13-9990-01, 13-9990-02» разработчик ООО УК «РейлТрансХолдинг», изготовитель ОАО «Новозыбковский машиностроительный завод»);</w:t>
      </w:r>
    </w:p>
    <w:p w:rsidR="00085C34" w:rsidRPr="004407A2" w:rsidRDefault="00D632A6" w:rsidP="004407A2">
      <w:pPr>
        <w:pStyle w:val="a3"/>
        <w:tabs>
          <w:tab w:val="num" w:pos="0"/>
        </w:tabs>
        <w:ind w:firstLine="709"/>
        <w:jc w:val="both"/>
        <w:rPr>
          <w:sz w:val="28"/>
          <w:szCs w:val="28"/>
        </w:rPr>
      </w:pPr>
      <w:r w:rsidRPr="004407A2">
        <w:rPr>
          <w:sz w:val="28"/>
          <w:szCs w:val="28"/>
        </w:rPr>
        <w:t>4</w:t>
      </w:r>
      <w:r w:rsidR="00085C34" w:rsidRPr="004407A2">
        <w:rPr>
          <w:sz w:val="28"/>
          <w:szCs w:val="28"/>
        </w:rPr>
        <w:t>.1.5. 15-1613Х вагоны-цистерны для лигносульфонатов и КФС – изменить межремонтный срок деповского ремонта после деповского на 2 года или 110 тыс.км. (ТУ 24.00.6211-86 «Вагон-цистерна для патоки. Модель 15-1613», разработчик ООО «ГСКБВ им. В.М.Бубнова», изготовитель ПАО «Мариупольский завод тяжелого машиностроения»;</w:t>
      </w:r>
    </w:p>
    <w:p w:rsidR="00085C34" w:rsidRPr="004407A2" w:rsidRDefault="00D632A6" w:rsidP="004407A2">
      <w:pPr>
        <w:pStyle w:val="a3"/>
        <w:tabs>
          <w:tab w:val="num" w:pos="0"/>
        </w:tabs>
        <w:ind w:firstLine="709"/>
        <w:jc w:val="both"/>
        <w:rPr>
          <w:sz w:val="28"/>
          <w:szCs w:val="28"/>
        </w:rPr>
      </w:pPr>
      <w:r w:rsidRPr="004407A2">
        <w:rPr>
          <w:sz w:val="28"/>
          <w:szCs w:val="28"/>
        </w:rPr>
        <w:t>4</w:t>
      </w:r>
      <w:r w:rsidR="00085C34" w:rsidRPr="004407A2">
        <w:rPr>
          <w:sz w:val="28"/>
          <w:szCs w:val="28"/>
        </w:rPr>
        <w:t xml:space="preserve">.1.6. 12-600-08 полувагоны – изменить длину по осям автосцепки на 14520 мм, </w:t>
      </w:r>
      <w:r w:rsidR="009C3AED" w:rsidRPr="004407A2">
        <w:rPr>
          <w:sz w:val="28"/>
          <w:szCs w:val="28"/>
        </w:rPr>
        <w:t>т</w:t>
      </w:r>
      <w:r w:rsidR="00085C34" w:rsidRPr="004407A2">
        <w:rPr>
          <w:sz w:val="28"/>
          <w:szCs w:val="28"/>
        </w:rPr>
        <w:t>ип инвентарного парка на 601, тип собственного парка на 5601 (ТУ 318</w:t>
      </w:r>
      <w:r w:rsidR="00F10C28">
        <w:rPr>
          <w:sz w:val="28"/>
          <w:szCs w:val="28"/>
        </w:rPr>
        <w:t>2-008-01124335-2014 «</w:t>
      </w:r>
      <w:proofErr w:type="gramStart"/>
      <w:r w:rsidR="00F10C28">
        <w:rPr>
          <w:sz w:val="28"/>
          <w:szCs w:val="28"/>
        </w:rPr>
        <w:t>Полувагоны</w:t>
      </w:r>
      <w:proofErr w:type="gramEnd"/>
      <w:r w:rsidR="00F10C28">
        <w:rPr>
          <w:sz w:val="28"/>
          <w:szCs w:val="28"/>
        </w:rPr>
        <w:t xml:space="preserve"> </w:t>
      </w:r>
      <w:r w:rsidR="00085C34" w:rsidRPr="004407A2">
        <w:rPr>
          <w:sz w:val="28"/>
          <w:szCs w:val="28"/>
        </w:rPr>
        <w:t>модернизированн</w:t>
      </w:r>
      <w:r w:rsidR="00F10C28">
        <w:rPr>
          <w:sz w:val="28"/>
          <w:szCs w:val="28"/>
        </w:rPr>
        <w:t xml:space="preserve">ые с продлением срока службы», </w:t>
      </w:r>
      <w:r w:rsidR="00085C34" w:rsidRPr="004407A2">
        <w:rPr>
          <w:sz w:val="28"/>
          <w:szCs w:val="28"/>
        </w:rPr>
        <w:t>разработчик ОАО ПКБ «ВНИИЖТ», изготовитель ОАО «Рославльский ВРЗ»);</w:t>
      </w:r>
    </w:p>
    <w:p w:rsidR="00085C34" w:rsidRPr="004407A2" w:rsidRDefault="00D632A6" w:rsidP="004407A2">
      <w:pPr>
        <w:pStyle w:val="a3"/>
        <w:tabs>
          <w:tab w:val="num" w:pos="0"/>
        </w:tabs>
        <w:ind w:firstLine="709"/>
        <w:jc w:val="both"/>
        <w:rPr>
          <w:sz w:val="28"/>
          <w:szCs w:val="28"/>
        </w:rPr>
      </w:pPr>
      <w:r w:rsidRPr="004407A2">
        <w:rPr>
          <w:sz w:val="28"/>
          <w:szCs w:val="28"/>
        </w:rPr>
        <w:t>4</w:t>
      </w:r>
      <w:r w:rsidR="00085C34" w:rsidRPr="004407A2">
        <w:rPr>
          <w:sz w:val="28"/>
          <w:szCs w:val="28"/>
        </w:rPr>
        <w:t>.1.7. 15-1280-03 вагон-цистерна модернизированный под перевозку химических грузов с установкой сливного прибора с тремя степенями защиты (ТУ 3182-081-44297774-2012 «Вагон-цистерна модернизированный под перевозку химических грузов с установкой сливного прибора с тремя степенями защиты. Модель 15-1280-03», разработчик ОАО «НВЦ «Вагоны», изготовитель ООО «ВКМ-Сервис» после предоставления  ООО «ВКМ-Сервис» права изготовления грузовых вагонов и внесения изменений в справочник «Условные коды предприятий»;</w:t>
      </w:r>
    </w:p>
    <w:p w:rsidR="00085C34" w:rsidRPr="004407A2" w:rsidRDefault="00D632A6" w:rsidP="004407A2">
      <w:pPr>
        <w:pStyle w:val="a3"/>
        <w:tabs>
          <w:tab w:val="num" w:pos="0"/>
        </w:tabs>
        <w:ind w:firstLine="709"/>
        <w:jc w:val="both"/>
        <w:rPr>
          <w:sz w:val="28"/>
          <w:szCs w:val="28"/>
        </w:rPr>
      </w:pPr>
      <w:r w:rsidRPr="004407A2">
        <w:rPr>
          <w:sz w:val="28"/>
          <w:szCs w:val="28"/>
        </w:rPr>
        <w:t>4</w:t>
      </w:r>
      <w:r w:rsidR="00085C34" w:rsidRPr="004407A2">
        <w:rPr>
          <w:sz w:val="28"/>
          <w:szCs w:val="28"/>
        </w:rPr>
        <w:t>.1.8. 12-3090 полувагон универсальный с разгрузочными люками (ТУ 3182-062-00210766-2011 «Полувагон универсальный с разгрузочными люками. Модель 12-3090», разработчик ЗАО «УК «БМЗ», изготовитель ОАО «Трансмаш»;</w:t>
      </w:r>
    </w:p>
    <w:p w:rsidR="00085C34" w:rsidRPr="004407A2" w:rsidRDefault="00D632A6" w:rsidP="004407A2">
      <w:pPr>
        <w:tabs>
          <w:tab w:val="num" w:pos="0"/>
        </w:tabs>
        <w:ind w:firstLine="709"/>
        <w:jc w:val="both"/>
        <w:rPr>
          <w:sz w:val="28"/>
          <w:szCs w:val="28"/>
        </w:rPr>
      </w:pPr>
      <w:r w:rsidRPr="004407A2">
        <w:rPr>
          <w:sz w:val="28"/>
          <w:szCs w:val="28"/>
        </w:rPr>
        <w:t>4</w:t>
      </w:r>
      <w:r w:rsidR="00085C34" w:rsidRPr="004407A2">
        <w:rPr>
          <w:sz w:val="28"/>
          <w:szCs w:val="28"/>
        </w:rPr>
        <w:t>.1.9. 15-1255 вагон-цистерна для перевозки битума и нефтепродук</w:t>
      </w:r>
      <w:r w:rsidR="003D2774">
        <w:rPr>
          <w:sz w:val="28"/>
          <w:szCs w:val="28"/>
        </w:rPr>
        <w:t>тов (ТУ 3182-155-00217403-2013 «</w:t>
      </w:r>
      <w:r w:rsidR="00085C34" w:rsidRPr="004407A2">
        <w:rPr>
          <w:sz w:val="28"/>
          <w:szCs w:val="28"/>
        </w:rPr>
        <w:t>Вагон-цистерна для перевозки битума и нефтепродуктов, модель 15-1255</w:t>
      </w:r>
      <w:r w:rsidR="003D2774">
        <w:rPr>
          <w:sz w:val="28"/>
          <w:szCs w:val="28"/>
        </w:rPr>
        <w:t>»</w:t>
      </w:r>
      <w:r w:rsidR="00085C34" w:rsidRPr="004407A2">
        <w:rPr>
          <w:sz w:val="28"/>
          <w:szCs w:val="28"/>
        </w:rPr>
        <w:t>, разработчик ЗАО "РМ-</w:t>
      </w:r>
      <w:proofErr w:type="spellStart"/>
      <w:r w:rsidR="00085C34" w:rsidRPr="004407A2">
        <w:rPr>
          <w:sz w:val="28"/>
          <w:szCs w:val="28"/>
        </w:rPr>
        <w:t>Рейл</w:t>
      </w:r>
      <w:proofErr w:type="spellEnd"/>
      <w:r w:rsidR="00085C34" w:rsidRPr="004407A2">
        <w:rPr>
          <w:sz w:val="28"/>
          <w:szCs w:val="28"/>
        </w:rPr>
        <w:t xml:space="preserve"> Инжиниринг", изготовитель </w:t>
      </w:r>
      <w:r w:rsidR="003D2774">
        <w:rPr>
          <w:sz w:val="28"/>
          <w:szCs w:val="28"/>
        </w:rPr>
        <w:br/>
      </w:r>
      <w:r w:rsidR="00085C34" w:rsidRPr="004407A2">
        <w:rPr>
          <w:sz w:val="28"/>
          <w:szCs w:val="28"/>
        </w:rPr>
        <w:t>ОАО "Рузхиммаш");</w:t>
      </w:r>
    </w:p>
    <w:p w:rsidR="00085C34" w:rsidRPr="004407A2" w:rsidRDefault="00D632A6" w:rsidP="004407A2">
      <w:pPr>
        <w:pStyle w:val="a3"/>
        <w:tabs>
          <w:tab w:val="num" w:pos="0"/>
        </w:tabs>
        <w:ind w:firstLine="709"/>
        <w:jc w:val="both"/>
        <w:rPr>
          <w:sz w:val="28"/>
          <w:szCs w:val="28"/>
        </w:rPr>
      </w:pPr>
      <w:r w:rsidRPr="004407A2">
        <w:rPr>
          <w:sz w:val="28"/>
          <w:szCs w:val="28"/>
        </w:rPr>
        <w:t>4</w:t>
      </w:r>
      <w:r w:rsidR="00085C34" w:rsidRPr="004407A2">
        <w:rPr>
          <w:sz w:val="28"/>
          <w:szCs w:val="28"/>
        </w:rPr>
        <w:t xml:space="preserve">.1.10. 13-470-01 </w:t>
      </w:r>
      <w:proofErr w:type="spellStart"/>
      <w:r w:rsidR="00085C34" w:rsidRPr="004407A2">
        <w:rPr>
          <w:sz w:val="28"/>
          <w:szCs w:val="28"/>
        </w:rPr>
        <w:t>шестиосный</w:t>
      </w:r>
      <w:proofErr w:type="spellEnd"/>
      <w:r w:rsidR="00085C34" w:rsidRPr="004407A2">
        <w:rPr>
          <w:sz w:val="28"/>
          <w:szCs w:val="28"/>
        </w:rPr>
        <w:t xml:space="preserve"> вагон сочлененного типа для перевозки трех 40-футовых контейнеров (ТУ 3182-05044298884-2007 «Переоборудование двух </w:t>
      </w:r>
      <w:r w:rsidR="003D2774">
        <w:rPr>
          <w:sz w:val="28"/>
          <w:szCs w:val="28"/>
        </w:rPr>
        <w:br/>
      </w:r>
      <w:r w:rsidR="00085C34" w:rsidRPr="004407A2">
        <w:rPr>
          <w:sz w:val="28"/>
          <w:szCs w:val="28"/>
        </w:rPr>
        <w:t xml:space="preserve">18-метровых вагонов-платформ модели 13-470 в </w:t>
      </w:r>
      <w:proofErr w:type="spellStart"/>
      <w:r w:rsidR="00085C34" w:rsidRPr="004407A2">
        <w:rPr>
          <w:sz w:val="28"/>
          <w:szCs w:val="28"/>
        </w:rPr>
        <w:t>шестиосный</w:t>
      </w:r>
      <w:proofErr w:type="spellEnd"/>
      <w:r w:rsidR="00085C34" w:rsidRPr="004407A2">
        <w:rPr>
          <w:sz w:val="28"/>
          <w:szCs w:val="28"/>
        </w:rPr>
        <w:t xml:space="preserve"> вагон сочлененного типа для перевозки трех 40-футовых контейнеров. Модель </w:t>
      </w:r>
      <w:r w:rsidR="009C3AED" w:rsidRPr="004407A2">
        <w:rPr>
          <w:sz w:val="28"/>
          <w:szCs w:val="28"/>
        </w:rPr>
        <w:t>13-470-01</w:t>
      </w:r>
      <w:r w:rsidR="00085C34" w:rsidRPr="004407A2">
        <w:rPr>
          <w:sz w:val="28"/>
          <w:szCs w:val="28"/>
        </w:rPr>
        <w:t xml:space="preserve">», разработчик ОАО «НВЦ «Вагоны», изготовитель АО «Вагоностроительный завод» г. Балаково) на 50 вагонов </w:t>
      </w:r>
      <w:r w:rsidR="00BC642B" w:rsidRPr="004407A2">
        <w:rPr>
          <w:sz w:val="28"/>
          <w:szCs w:val="28"/>
        </w:rPr>
        <w:t xml:space="preserve">с </w:t>
      </w:r>
      <w:r w:rsidR="00085C34" w:rsidRPr="004407A2">
        <w:rPr>
          <w:sz w:val="28"/>
          <w:szCs w:val="28"/>
        </w:rPr>
        <w:t>проведением подконтрольной эксплуатации на территории Российской Федерации и Республики Казахстан;</w:t>
      </w:r>
    </w:p>
    <w:p w:rsidR="00085C34" w:rsidRPr="00135B85" w:rsidRDefault="00D632A6" w:rsidP="004407A2">
      <w:pPr>
        <w:pStyle w:val="a3"/>
        <w:tabs>
          <w:tab w:val="num" w:pos="0"/>
        </w:tabs>
        <w:ind w:firstLine="709"/>
        <w:jc w:val="both"/>
        <w:rPr>
          <w:sz w:val="28"/>
          <w:szCs w:val="28"/>
        </w:rPr>
      </w:pPr>
      <w:r w:rsidRPr="004407A2">
        <w:rPr>
          <w:sz w:val="28"/>
          <w:szCs w:val="28"/>
        </w:rPr>
        <w:t>4</w:t>
      </w:r>
      <w:r w:rsidR="00085C34" w:rsidRPr="004407A2">
        <w:rPr>
          <w:sz w:val="28"/>
          <w:szCs w:val="28"/>
        </w:rPr>
        <w:t xml:space="preserve">.1.11. 19-9549 вагон-хоппер для зерна (ЦДЛР.661333.0914 ТУ «Вагон-хоппер для зерна. Модель 19-9549», разработчик ООО «ВНИЦТТ», изготовитель АО «Тихвинский вагоностроительный завод» с проведением подконтрольной </w:t>
      </w:r>
      <w:proofErr w:type="gramStart"/>
      <w:r w:rsidR="00085C34" w:rsidRPr="00135B85">
        <w:rPr>
          <w:sz w:val="28"/>
          <w:szCs w:val="28"/>
        </w:rPr>
        <w:t>эксплуатации)</w:t>
      </w:r>
      <w:r w:rsidR="00831863" w:rsidRPr="00900027">
        <w:rPr>
          <w:sz w:val="28"/>
          <w:szCs w:val="28"/>
        </w:rPr>
        <w:t>в</w:t>
      </w:r>
      <w:proofErr w:type="gramEnd"/>
      <w:r w:rsidR="00831863" w:rsidRPr="00900027">
        <w:rPr>
          <w:sz w:val="28"/>
          <w:szCs w:val="28"/>
        </w:rPr>
        <w:t xml:space="preserve"> международном сообщении по </w:t>
      </w:r>
      <w:proofErr w:type="spellStart"/>
      <w:r w:rsidR="00831863" w:rsidRPr="00900027">
        <w:rPr>
          <w:sz w:val="28"/>
          <w:szCs w:val="28"/>
        </w:rPr>
        <w:t>территории</w:t>
      </w:r>
      <w:r w:rsidR="00900027" w:rsidRPr="005062EA">
        <w:rPr>
          <w:sz w:val="28"/>
          <w:szCs w:val="28"/>
        </w:rPr>
        <w:t>государств</w:t>
      </w:r>
      <w:proofErr w:type="spellEnd"/>
      <w:r w:rsidR="00900027">
        <w:rPr>
          <w:sz w:val="28"/>
          <w:szCs w:val="28"/>
        </w:rPr>
        <w:t>, железнодорожные администрации которых согласовали</w:t>
      </w:r>
      <w:r w:rsidR="00C52C85">
        <w:rPr>
          <w:sz w:val="28"/>
          <w:szCs w:val="28"/>
        </w:rPr>
        <w:t xml:space="preserve"> </w:t>
      </w:r>
      <w:r w:rsidR="00900027" w:rsidRPr="005062EA">
        <w:rPr>
          <w:sz w:val="28"/>
          <w:szCs w:val="28"/>
        </w:rPr>
        <w:t>курсирование вагонов с осевой нагрузкой 25 тс</w:t>
      </w:r>
      <w:r w:rsidR="00085C34" w:rsidRPr="00135B85">
        <w:rPr>
          <w:sz w:val="28"/>
          <w:szCs w:val="28"/>
        </w:rPr>
        <w:t>;</w:t>
      </w:r>
    </w:p>
    <w:p w:rsidR="00085C34" w:rsidRPr="004407A2" w:rsidRDefault="00D632A6" w:rsidP="004407A2">
      <w:pPr>
        <w:pStyle w:val="a3"/>
        <w:tabs>
          <w:tab w:val="num" w:pos="0"/>
        </w:tabs>
        <w:ind w:firstLine="709"/>
        <w:jc w:val="both"/>
        <w:rPr>
          <w:sz w:val="28"/>
          <w:szCs w:val="28"/>
        </w:rPr>
      </w:pPr>
      <w:r w:rsidRPr="004407A2">
        <w:rPr>
          <w:sz w:val="28"/>
          <w:szCs w:val="28"/>
        </w:rPr>
        <w:t>4</w:t>
      </w:r>
      <w:r w:rsidR="00085C34" w:rsidRPr="004407A2">
        <w:rPr>
          <w:sz w:val="28"/>
          <w:szCs w:val="28"/>
        </w:rPr>
        <w:t xml:space="preserve">.1.12. 15-1443-07 </w:t>
      </w:r>
      <w:r w:rsidR="006A617E" w:rsidRPr="004407A2">
        <w:rPr>
          <w:sz w:val="28"/>
          <w:szCs w:val="28"/>
        </w:rPr>
        <w:t xml:space="preserve">вагон-цистерна </w:t>
      </w:r>
      <w:r w:rsidR="00085C34" w:rsidRPr="004407A2">
        <w:rPr>
          <w:sz w:val="28"/>
          <w:szCs w:val="28"/>
        </w:rPr>
        <w:t xml:space="preserve">– изменить код СМГС на </w:t>
      </w:r>
      <w:r w:rsidR="00085C34" w:rsidRPr="004407A2">
        <w:rPr>
          <w:sz w:val="28"/>
          <w:szCs w:val="28"/>
          <w:lang w:val="en-US"/>
        </w:rPr>
        <w:t>L</w:t>
      </w:r>
      <w:r w:rsidR="00085C34" w:rsidRPr="004407A2">
        <w:rPr>
          <w:sz w:val="28"/>
          <w:szCs w:val="28"/>
        </w:rPr>
        <w:t>4</w:t>
      </w:r>
      <w:r w:rsidR="00085C34" w:rsidRPr="004407A2">
        <w:rPr>
          <w:sz w:val="28"/>
          <w:szCs w:val="28"/>
          <w:lang w:val="en-US"/>
        </w:rPr>
        <w:t>BN</w:t>
      </w:r>
      <w:r w:rsidR="00085C34" w:rsidRPr="004407A2">
        <w:rPr>
          <w:sz w:val="28"/>
          <w:szCs w:val="28"/>
        </w:rPr>
        <w:t>;</w:t>
      </w:r>
    </w:p>
    <w:p w:rsidR="00D632A6" w:rsidRPr="004407A2" w:rsidRDefault="00D632A6" w:rsidP="004407A2">
      <w:pPr>
        <w:pStyle w:val="a3"/>
        <w:tabs>
          <w:tab w:val="num" w:pos="0"/>
        </w:tabs>
        <w:ind w:firstLine="709"/>
        <w:jc w:val="both"/>
        <w:rPr>
          <w:sz w:val="28"/>
          <w:szCs w:val="28"/>
        </w:rPr>
      </w:pPr>
      <w:r w:rsidRPr="004407A2">
        <w:rPr>
          <w:sz w:val="28"/>
          <w:szCs w:val="28"/>
        </w:rPr>
        <w:t xml:space="preserve">4.1.13. 12-600-01 </w:t>
      </w:r>
      <w:proofErr w:type="gramStart"/>
      <w:r w:rsidRPr="004407A2">
        <w:rPr>
          <w:sz w:val="28"/>
          <w:szCs w:val="28"/>
        </w:rPr>
        <w:t>полувагоны</w:t>
      </w:r>
      <w:proofErr w:type="gramEnd"/>
      <w:r w:rsidRPr="004407A2">
        <w:rPr>
          <w:sz w:val="28"/>
          <w:szCs w:val="28"/>
        </w:rPr>
        <w:t xml:space="preserve"> модернизированные с продлением срока службы (ТУ 3182-008-01124336-2014 «Полувагоны модернизированные с продлением срока </w:t>
      </w:r>
      <w:r w:rsidRPr="004407A2">
        <w:rPr>
          <w:sz w:val="28"/>
          <w:szCs w:val="28"/>
        </w:rPr>
        <w:lastRenderedPageBreak/>
        <w:t xml:space="preserve">службы. Модели 12-600-01, 12-600-02, 12-600-05, 12-600-07, </w:t>
      </w:r>
      <w:r w:rsidR="003D2774">
        <w:rPr>
          <w:sz w:val="28"/>
          <w:szCs w:val="28"/>
        </w:rPr>
        <w:br/>
      </w:r>
      <w:r w:rsidRPr="004407A2">
        <w:rPr>
          <w:sz w:val="28"/>
          <w:szCs w:val="28"/>
        </w:rPr>
        <w:t>12-600-04, 12-600-08», разработчик ПКБ ОАО «ВНИИЖТ» - добавить производителя работ – вагонное ремонтное депо Курган ОАО «ВРК-3»);</w:t>
      </w:r>
    </w:p>
    <w:p w:rsidR="00D632A6" w:rsidRPr="004407A2" w:rsidRDefault="00D632A6" w:rsidP="004407A2">
      <w:pPr>
        <w:pStyle w:val="a3"/>
        <w:tabs>
          <w:tab w:val="num" w:pos="0"/>
        </w:tabs>
        <w:ind w:firstLine="709"/>
        <w:jc w:val="both"/>
        <w:rPr>
          <w:sz w:val="28"/>
          <w:szCs w:val="28"/>
        </w:rPr>
      </w:pPr>
      <w:r w:rsidRPr="004407A2">
        <w:rPr>
          <w:sz w:val="28"/>
          <w:szCs w:val="28"/>
        </w:rPr>
        <w:t xml:space="preserve">4.1.14. 12-600-02 </w:t>
      </w:r>
      <w:proofErr w:type="gramStart"/>
      <w:r w:rsidRPr="004407A2">
        <w:rPr>
          <w:sz w:val="28"/>
          <w:szCs w:val="28"/>
        </w:rPr>
        <w:t>полувагоны</w:t>
      </w:r>
      <w:proofErr w:type="gramEnd"/>
      <w:r w:rsidRPr="004407A2">
        <w:rPr>
          <w:sz w:val="28"/>
          <w:szCs w:val="28"/>
        </w:rPr>
        <w:t xml:space="preserve"> модернизированные с продлением срока службы (ТУ 3182-008-01124336-2014 «Полувагоны модернизированные с продлением срока службы. Модели 12-600-01, 12-600-02, 12-600-05, 12-600-07, </w:t>
      </w:r>
      <w:r w:rsidR="003D2774">
        <w:rPr>
          <w:sz w:val="28"/>
          <w:szCs w:val="28"/>
        </w:rPr>
        <w:br/>
      </w:r>
      <w:r w:rsidRPr="004407A2">
        <w:rPr>
          <w:sz w:val="28"/>
          <w:szCs w:val="28"/>
        </w:rPr>
        <w:t>12-600-04, 12-600-08», разработчик ПКБ ОАО «ВНИИЖТ» - добавить производителя работ – вагонное ремонтное депо Курган ОАО «ВРК-3»);</w:t>
      </w:r>
    </w:p>
    <w:p w:rsidR="00D632A6" w:rsidRPr="004407A2" w:rsidRDefault="00D632A6" w:rsidP="004407A2">
      <w:pPr>
        <w:pStyle w:val="a3"/>
        <w:tabs>
          <w:tab w:val="num" w:pos="0"/>
        </w:tabs>
        <w:ind w:firstLine="709"/>
        <w:jc w:val="both"/>
        <w:rPr>
          <w:sz w:val="28"/>
          <w:szCs w:val="28"/>
        </w:rPr>
      </w:pPr>
      <w:r w:rsidRPr="004407A2">
        <w:rPr>
          <w:sz w:val="28"/>
          <w:szCs w:val="28"/>
        </w:rPr>
        <w:t xml:space="preserve">4.1.15. 12-600-05 </w:t>
      </w:r>
      <w:proofErr w:type="gramStart"/>
      <w:r w:rsidRPr="004407A2">
        <w:rPr>
          <w:sz w:val="28"/>
          <w:szCs w:val="28"/>
        </w:rPr>
        <w:t>полувагоны</w:t>
      </w:r>
      <w:proofErr w:type="gramEnd"/>
      <w:r w:rsidRPr="004407A2">
        <w:rPr>
          <w:sz w:val="28"/>
          <w:szCs w:val="28"/>
        </w:rPr>
        <w:t xml:space="preserve"> модернизированные с продлением срока службы (ТУ 3182-008-01124336-2014 «Полувагоны модернизированные с продлением срока службы. Модели 12-600-01, 12-600-02, 12-600-05, 12-600-07, </w:t>
      </w:r>
      <w:r w:rsidR="003D2774">
        <w:rPr>
          <w:sz w:val="28"/>
          <w:szCs w:val="28"/>
        </w:rPr>
        <w:br/>
      </w:r>
      <w:r w:rsidRPr="004407A2">
        <w:rPr>
          <w:sz w:val="28"/>
          <w:szCs w:val="28"/>
        </w:rPr>
        <w:t>12-600-04, 12-600-08», разработчик ПКБ ОАО «ВНИИЖТ» - добавить производителя работ – вагонное ремонтное депо Курган ОАО «ВРК-3»);</w:t>
      </w:r>
    </w:p>
    <w:p w:rsidR="00D632A6" w:rsidRPr="004407A2" w:rsidRDefault="00D632A6" w:rsidP="004407A2">
      <w:pPr>
        <w:pStyle w:val="a3"/>
        <w:tabs>
          <w:tab w:val="num" w:pos="0"/>
        </w:tabs>
        <w:ind w:firstLine="709"/>
        <w:jc w:val="both"/>
        <w:rPr>
          <w:sz w:val="28"/>
          <w:szCs w:val="28"/>
        </w:rPr>
      </w:pPr>
      <w:r w:rsidRPr="004407A2">
        <w:rPr>
          <w:sz w:val="28"/>
          <w:szCs w:val="28"/>
        </w:rPr>
        <w:t xml:space="preserve">4.1.16. 12-600-01 </w:t>
      </w:r>
      <w:proofErr w:type="gramStart"/>
      <w:r w:rsidRPr="004407A2">
        <w:rPr>
          <w:sz w:val="28"/>
          <w:szCs w:val="28"/>
        </w:rPr>
        <w:t>полувагоны</w:t>
      </w:r>
      <w:proofErr w:type="gramEnd"/>
      <w:r w:rsidRPr="004407A2">
        <w:rPr>
          <w:sz w:val="28"/>
          <w:szCs w:val="28"/>
        </w:rPr>
        <w:t xml:space="preserve"> модернизированные с продлением срока службы (ТУ 3182-008-01124336-2014 «Полувагоны модернизированные с продлением срока службы. Модели 12-600-01, 12-600-02, 12-600-05, 12-600-07, </w:t>
      </w:r>
      <w:r w:rsidR="003D2774">
        <w:rPr>
          <w:sz w:val="28"/>
          <w:szCs w:val="28"/>
        </w:rPr>
        <w:br/>
      </w:r>
      <w:r w:rsidRPr="004407A2">
        <w:rPr>
          <w:sz w:val="28"/>
          <w:szCs w:val="28"/>
        </w:rPr>
        <w:t>12-600-04, 12-600-08», разработчик ПКБ ОАО «ВНИИЖТ» - добавить производителя работ – вагонное ремонтное депо Стойленская ОАО «ВРК-1»);</w:t>
      </w:r>
    </w:p>
    <w:p w:rsidR="00D632A6" w:rsidRPr="004407A2" w:rsidRDefault="00D632A6" w:rsidP="004407A2">
      <w:pPr>
        <w:pStyle w:val="a3"/>
        <w:tabs>
          <w:tab w:val="num" w:pos="0"/>
        </w:tabs>
        <w:ind w:firstLine="709"/>
        <w:jc w:val="both"/>
        <w:rPr>
          <w:sz w:val="28"/>
          <w:szCs w:val="28"/>
        </w:rPr>
      </w:pPr>
      <w:r w:rsidRPr="004407A2">
        <w:rPr>
          <w:sz w:val="28"/>
          <w:szCs w:val="28"/>
        </w:rPr>
        <w:t xml:space="preserve">4.1.17. 12-600-02 </w:t>
      </w:r>
      <w:proofErr w:type="gramStart"/>
      <w:r w:rsidRPr="004407A2">
        <w:rPr>
          <w:sz w:val="28"/>
          <w:szCs w:val="28"/>
        </w:rPr>
        <w:t>полувагоны</w:t>
      </w:r>
      <w:proofErr w:type="gramEnd"/>
      <w:r w:rsidRPr="004407A2">
        <w:rPr>
          <w:sz w:val="28"/>
          <w:szCs w:val="28"/>
        </w:rPr>
        <w:t xml:space="preserve"> модернизированные с продлением срока службы (ТУ 3182-008-01124336-2014 «Полувагоны модернизированные с продлением срока службы. Модели 12-600-01, 12-600-02, 12-600-05, 12-600-07, </w:t>
      </w:r>
      <w:r w:rsidR="003D2774">
        <w:rPr>
          <w:sz w:val="28"/>
          <w:szCs w:val="28"/>
        </w:rPr>
        <w:br/>
      </w:r>
      <w:r w:rsidRPr="004407A2">
        <w:rPr>
          <w:sz w:val="28"/>
          <w:szCs w:val="28"/>
        </w:rPr>
        <w:t>12-600-04, 12-600-08», разработчик ПКБ ОАО «ВНИИЖТ» - добавить производителя работ – вагонное ремонтное депо Стойленская ОАО «ВРК-1»);</w:t>
      </w:r>
    </w:p>
    <w:p w:rsidR="00D632A6" w:rsidRPr="004407A2" w:rsidRDefault="00D632A6" w:rsidP="004407A2">
      <w:pPr>
        <w:pStyle w:val="a3"/>
        <w:tabs>
          <w:tab w:val="num" w:pos="0"/>
        </w:tabs>
        <w:ind w:firstLine="709"/>
        <w:jc w:val="both"/>
        <w:rPr>
          <w:sz w:val="28"/>
          <w:szCs w:val="28"/>
        </w:rPr>
      </w:pPr>
      <w:r w:rsidRPr="004407A2">
        <w:rPr>
          <w:sz w:val="28"/>
          <w:szCs w:val="28"/>
        </w:rPr>
        <w:t xml:space="preserve">4.1.18. 12-600-05 </w:t>
      </w:r>
      <w:proofErr w:type="gramStart"/>
      <w:r w:rsidRPr="004407A2">
        <w:rPr>
          <w:sz w:val="28"/>
          <w:szCs w:val="28"/>
        </w:rPr>
        <w:t>полувагоны</w:t>
      </w:r>
      <w:proofErr w:type="gramEnd"/>
      <w:r w:rsidRPr="004407A2">
        <w:rPr>
          <w:sz w:val="28"/>
          <w:szCs w:val="28"/>
        </w:rPr>
        <w:t xml:space="preserve"> модернизированные с продлением срока службы (ТУ 3182-008-01124336-2014 «Полувагоны модернизированные с продлением срока службы. Модели 12-600-01, 12-600-02, 12-600-05, 12-600-07, </w:t>
      </w:r>
      <w:r w:rsidR="003D2774">
        <w:rPr>
          <w:sz w:val="28"/>
          <w:szCs w:val="28"/>
        </w:rPr>
        <w:br/>
      </w:r>
      <w:r w:rsidRPr="004407A2">
        <w:rPr>
          <w:sz w:val="28"/>
          <w:szCs w:val="28"/>
        </w:rPr>
        <w:t>12-600-04, 12-600-08», разработчик ПКБ ОАО «ВНИИЖТ» - добавить производителя работ – вагонное ремонтное депо Стойленская ОАО «ВРК-1»);</w:t>
      </w:r>
    </w:p>
    <w:p w:rsidR="00EC4F47" w:rsidRPr="004407A2" w:rsidRDefault="00D9653D" w:rsidP="004407A2">
      <w:pPr>
        <w:pStyle w:val="a3"/>
        <w:tabs>
          <w:tab w:val="num" w:pos="0"/>
        </w:tabs>
        <w:ind w:firstLine="709"/>
        <w:jc w:val="both"/>
        <w:rPr>
          <w:sz w:val="28"/>
          <w:szCs w:val="28"/>
        </w:rPr>
      </w:pPr>
      <w:r w:rsidRPr="004407A2">
        <w:rPr>
          <w:sz w:val="28"/>
          <w:szCs w:val="28"/>
        </w:rPr>
        <w:t xml:space="preserve">4.1.19. </w:t>
      </w:r>
      <w:r w:rsidR="00EC4F47" w:rsidRPr="004407A2">
        <w:rPr>
          <w:sz w:val="28"/>
          <w:szCs w:val="28"/>
        </w:rPr>
        <w:t xml:space="preserve">12-600-02 </w:t>
      </w:r>
      <w:proofErr w:type="gramStart"/>
      <w:r w:rsidR="00EC4F47" w:rsidRPr="004407A2">
        <w:rPr>
          <w:sz w:val="28"/>
          <w:szCs w:val="28"/>
        </w:rPr>
        <w:t>полувагоны</w:t>
      </w:r>
      <w:proofErr w:type="gramEnd"/>
      <w:r w:rsidR="00EC4F47" w:rsidRPr="004407A2">
        <w:rPr>
          <w:sz w:val="28"/>
          <w:szCs w:val="28"/>
        </w:rPr>
        <w:t xml:space="preserve"> модернизированные с продлением срока службы (ТУ 3182-008-01124336-2014 «Полувагоны модернизированные с продлением срока службы. Модели 12-600-01, 12-600-02, 12-600-05, 12-600-07, </w:t>
      </w:r>
      <w:r w:rsidR="003D2774">
        <w:rPr>
          <w:sz w:val="28"/>
          <w:szCs w:val="28"/>
        </w:rPr>
        <w:br/>
      </w:r>
      <w:r w:rsidR="00EC4F47" w:rsidRPr="004407A2">
        <w:rPr>
          <w:sz w:val="28"/>
          <w:szCs w:val="28"/>
        </w:rPr>
        <w:t>12-600-04, 12-600-08», разработчик ПКБ ОАО «ВНИИЖТ» - добавить производителя работ – АО «Вагоноремонтное депо «Грязи»);</w:t>
      </w:r>
    </w:p>
    <w:p w:rsidR="00EC4F47" w:rsidRPr="004407A2" w:rsidRDefault="00EC4F47" w:rsidP="004407A2">
      <w:pPr>
        <w:pStyle w:val="a3"/>
        <w:tabs>
          <w:tab w:val="num" w:pos="0"/>
        </w:tabs>
        <w:ind w:firstLine="709"/>
        <w:jc w:val="both"/>
        <w:rPr>
          <w:sz w:val="28"/>
          <w:szCs w:val="28"/>
        </w:rPr>
      </w:pPr>
      <w:r w:rsidRPr="004407A2">
        <w:rPr>
          <w:sz w:val="28"/>
          <w:szCs w:val="28"/>
        </w:rPr>
        <w:t xml:space="preserve">4.1.20. 12-600-05 </w:t>
      </w:r>
      <w:proofErr w:type="gramStart"/>
      <w:r w:rsidRPr="004407A2">
        <w:rPr>
          <w:sz w:val="28"/>
          <w:szCs w:val="28"/>
        </w:rPr>
        <w:t>полувагоны</w:t>
      </w:r>
      <w:proofErr w:type="gramEnd"/>
      <w:r w:rsidRPr="004407A2">
        <w:rPr>
          <w:sz w:val="28"/>
          <w:szCs w:val="28"/>
        </w:rPr>
        <w:t xml:space="preserve"> модернизированные с продлением срока службы (ТУ 3182-008-01124336-2014 «Полувагоны модернизированные с продлением срока службы. Модели 12-600-01, 12-600-02, 12-600-05, 12-600-07, </w:t>
      </w:r>
      <w:r w:rsidR="003D2774">
        <w:rPr>
          <w:sz w:val="28"/>
          <w:szCs w:val="28"/>
        </w:rPr>
        <w:br/>
      </w:r>
      <w:r w:rsidRPr="004407A2">
        <w:rPr>
          <w:sz w:val="28"/>
          <w:szCs w:val="28"/>
        </w:rPr>
        <w:t>12-600-04, 12-600-08», разработчик ПКБ ОАО «ВНИИЖТ» - добавить производителя работ – АО «Вагоноремонтное депо «Грязи»);</w:t>
      </w:r>
    </w:p>
    <w:p w:rsidR="00D9653D" w:rsidRPr="004407A2" w:rsidRDefault="00EC4F47" w:rsidP="004407A2">
      <w:pPr>
        <w:pStyle w:val="a3"/>
        <w:tabs>
          <w:tab w:val="num" w:pos="0"/>
        </w:tabs>
        <w:ind w:firstLine="709"/>
        <w:jc w:val="both"/>
        <w:rPr>
          <w:sz w:val="28"/>
          <w:szCs w:val="28"/>
        </w:rPr>
      </w:pPr>
      <w:r w:rsidRPr="004407A2">
        <w:rPr>
          <w:sz w:val="28"/>
          <w:szCs w:val="28"/>
        </w:rPr>
        <w:t>4.1.21.</w:t>
      </w:r>
      <w:r w:rsidR="00D9653D" w:rsidRPr="004407A2">
        <w:rPr>
          <w:sz w:val="28"/>
          <w:szCs w:val="28"/>
        </w:rPr>
        <w:t>11-9962-01 вагоны крытые (ТУ 3182-001-00215155-13 «Вагоны крытые модель 11-9962 и модель 11-9962-01» с извещением № 9962.35/НИЦ об изменении в части введения исполнения вагона модели 11-9962-01, разработчик ООО «НИЦ УК «РейлТрансХолдинг», изготовитель ОАО «Новозыбковский машиностроительный завод»);</w:t>
      </w:r>
    </w:p>
    <w:p w:rsidR="00D9653D" w:rsidRPr="004407A2" w:rsidRDefault="00D9653D" w:rsidP="004407A2">
      <w:pPr>
        <w:pStyle w:val="a3"/>
        <w:tabs>
          <w:tab w:val="num" w:pos="0"/>
        </w:tabs>
        <w:ind w:firstLine="709"/>
        <w:jc w:val="both"/>
        <w:rPr>
          <w:bCs/>
          <w:sz w:val="28"/>
          <w:szCs w:val="28"/>
        </w:rPr>
      </w:pPr>
      <w:r w:rsidRPr="004407A2">
        <w:rPr>
          <w:sz w:val="28"/>
          <w:szCs w:val="28"/>
        </w:rPr>
        <w:t>4.1.2</w:t>
      </w:r>
      <w:r w:rsidR="00EC4F47" w:rsidRPr="004407A2">
        <w:rPr>
          <w:sz w:val="28"/>
          <w:szCs w:val="28"/>
        </w:rPr>
        <w:t>2</w:t>
      </w:r>
      <w:r w:rsidRPr="004407A2">
        <w:rPr>
          <w:sz w:val="28"/>
          <w:szCs w:val="28"/>
        </w:rPr>
        <w:t xml:space="preserve">. </w:t>
      </w:r>
      <w:r w:rsidRPr="004407A2">
        <w:rPr>
          <w:bCs/>
          <w:sz w:val="28"/>
          <w:szCs w:val="28"/>
        </w:rPr>
        <w:t>12-600-02 полувагон модернизированный с продлением срока службы (ТУ 3182-008-01124336-2014 «</w:t>
      </w:r>
      <w:proofErr w:type="gramStart"/>
      <w:r w:rsidRPr="004407A2">
        <w:rPr>
          <w:bCs/>
          <w:sz w:val="28"/>
          <w:szCs w:val="28"/>
        </w:rPr>
        <w:t>Полувагоны</w:t>
      </w:r>
      <w:proofErr w:type="gramEnd"/>
      <w:r w:rsidRPr="004407A2">
        <w:rPr>
          <w:bCs/>
          <w:sz w:val="28"/>
          <w:szCs w:val="28"/>
        </w:rPr>
        <w:t xml:space="preserve"> модернизированные с продлением срока службы. Модели 12-600-01, 12-600-02, 12-600-05, 12-600-07, 12-600-04, </w:t>
      </w:r>
      <w:r w:rsidR="003D2774">
        <w:rPr>
          <w:bCs/>
          <w:sz w:val="28"/>
          <w:szCs w:val="28"/>
        </w:rPr>
        <w:br/>
      </w:r>
      <w:r w:rsidRPr="004407A2">
        <w:rPr>
          <w:bCs/>
          <w:sz w:val="28"/>
          <w:szCs w:val="28"/>
        </w:rPr>
        <w:lastRenderedPageBreak/>
        <w:t xml:space="preserve">12-600-08» </w:t>
      </w:r>
      <w:proofErr w:type="gramStart"/>
      <w:r w:rsidRPr="004407A2">
        <w:rPr>
          <w:bCs/>
          <w:sz w:val="28"/>
          <w:szCs w:val="28"/>
        </w:rPr>
        <w:t>с  извещением</w:t>
      </w:r>
      <w:proofErr w:type="gramEnd"/>
      <w:r w:rsidRPr="004407A2">
        <w:rPr>
          <w:bCs/>
          <w:sz w:val="28"/>
          <w:szCs w:val="28"/>
        </w:rPr>
        <w:t xml:space="preserve"> № 1412.12 об изменении, разработчик ФГБ</w:t>
      </w:r>
      <w:r w:rsidR="003D2774">
        <w:rPr>
          <w:bCs/>
          <w:sz w:val="28"/>
          <w:szCs w:val="28"/>
        </w:rPr>
        <w:t>ОУ ВПО ПГУПС, изготовитель ОАО «</w:t>
      </w:r>
      <w:r w:rsidRPr="004407A2">
        <w:rPr>
          <w:bCs/>
          <w:sz w:val="28"/>
          <w:szCs w:val="28"/>
        </w:rPr>
        <w:t>Рославльский ВРЗ</w:t>
      </w:r>
      <w:r w:rsidR="003D2774">
        <w:rPr>
          <w:bCs/>
          <w:sz w:val="28"/>
          <w:szCs w:val="28"/>
        </w:rPr>
        <w:t>»</w:t>
      </w:r>
      <w:r w:rsidRPr="004407A2">
        <w:rPr>
          <w:bCs/>
          <w:sz w:val="28"/>
          <w:szCs w:val="28"/>
        </w:rPr>
        <w:t>);</w:t>
      </w:r>
    </w:p>
    <w:p w:rsidR="00D9653D" w:rsidRPr="004407A2" w:rsidRDefault="00D9653D" w:rsidP="004407A2">
      <w:pPr>
        <w:pStyle w:val="a3"/>
        <w:tabs>
          <w:tab w:val="num" w:pos="0"/>
        </w:tabs>
        <w:ind w:firstLine="709"/>
        <w:jc w:val="both"/>
        <w:rPr>
          <w:bCs/>
          <w:sz w:val="28"/>
          <w:szCs w:val="28"/>
        </w:rPr>
      </w:pPr>
      <w:r w:rsidRPr="004407A2">
        <w:rPr>
          <w:sz w:val="28"/>
          <w:szCs w:val="28"/>
        </w:rPr>
        <w:t>4.1.2</w:t>
      </w:r>
      <w:r w:rsidR="00EC4F47" w:rsidRPr="004407A2">
        <w:rPr>
          <w:sz w:val="28"/>
          <w:szCs w:val="28"/>
        </w:rPr>
        <w:t>3</w:t>
      </w:r>
      <w:r w:rsidRPr="004407A2">
        <w:rPr>
          <w:sz w:val="28"/>
          <w:szCs w:val="28"/>
        </w:rPr>
        <w:t xml:space="preserve">. </w:t>
      </w:r>
      <w:r w:rsidRPr="004407A2">
        <w:rPr>
          <w:bCs/>
          <w:sz w:val="28"/>
          <w:szCs w:val="28"/>
        </w:rPr>
        <w:t>12-600-05 полувагон модернизированный с продлением срока службы (ТУ 3182-008-01124336-2014 «</w:t>
      </w:r>
      <w:proofErr w:type="gramStart"/>
      <w:r w:rsidRPr="004407A2">
        <w:rPr>
          <w:bCs/>
          <w:sz w:val="28"/>
          <w:szCs w:val="28"/>
        </w:rPr>
        <w:t>Полувагоны</w:t>
      </w:r>
      <w:proofErr w:type="gramEnd"/>
      <w:r w:rsidRPr="004407A2">
        <w:rPr>
          <w:bCs/>
          <w:sz w:val="28"/>
          <w:szCs w:val="28"/>
        </w:rPr>
        <w:t xml:space="preserve"> модернизированные с продлением срока службы. Модели 12-600-01, 12-600-02, 12-600-05, 12-600-07, 12-600-04, </w:t>
      </w:r>
      <w:r w:rsidR="003D2774">
        <w:rPr>
          <w:bCs/>
          <w:sz w:val="28"/>
          <w:szCs w:val="28"/>
        </w:rPr>
        <w:br/>
      </w:r>
      <w:r w:rsidRPr="004407A2">
        <w:rPr>
          <w:bCs/>
          <w:sz w:val="28"/>
          <w:szCs w:val="28"/>
        </w:rPr>
        <w:t xml:space="preserve">12-600-08» </w:t>
      </w:r>
      <w:proofErr w:type="gramStart"/>
      <w:r w:rsidRPr="004407A2">
        <w:rPr>
          <w:bCs/>
          <w:sz w:val="28"/>
          <w:szCs w:val="28"/>
        </w:rPr>
        <w:t>с  извещением</w:t>
      </w:r>
      <w:proofErr w:type="gramEnd"/>
      <w:r w:rsidRPr="004407A2">
        <w:rPr>
          <w:bCs/>
          <w:sz w:val="28"/>
          <w:szCs w:val="28"/>
        </w:rPr>
        <w:t xml:space="preserve"> № 1412.12 об изменении, разработчик ФГБОУ ВПО ПГУПС, изг</w:t>
      </w:r>
      <w:r w:rsidR="003D2774">
        <w:rPr>
          <w:bCs/>
          <w:sz w:val="28"/>
          <w:szCs w:val="28"/>
        </w:rPr>
        <w:t>отовитель ОАО «Рославльский ВРЗ»</w:t>
      </w:r>
      <w:r w:rsidRPr="004407A2">
        <w:rPr>
          <w:bCs/>
          <w:sz w:val="28"/>
          <w:szCs w:val="28"/>
        </w:rPr>
        <w:t>);</w:t>
      </w:r>
    </w:p>
    <w:p w:rsidR="00D9653D" w:rsidRPr="004407A2" w:rsidRDefault="00D9653D" w:rsidP="004407A2">
      <w:pPr>
        <w:pStyle w:val="a3"/>
        <w:tabs>
          <w:tab w:val="num" w:pos="0"/>
        </w:tabs>
        <w:ind w:firstLine="709"/>
        <w:jc w:val="both"/>
        <w:rPr>
          <w:sz w:val="28"/>
          <w:szCs w:val="28"/>
        </w:rPr>
      </w:pPr>
      <w:r w:rsidRPr="004407A2">
        <w:rPr>
          <w:sz w:val="28"/>
          <w:szCs w:val="28"/>
        </w:rPr>
        <w:t>4.1.2</w:t>
      </w:r>
      <w:r w:rsidR="00EC4F47" w:rsidRPr="004407A2">
        <w:rPr>
          <w:sz w:val="28"/>
          <w:szCs w:val="28"/>
        </w:rPr>
        <w:t>4</w:t>
      </w:r>
      <w:r w:rsidRPr="004407A2">
        <w:rPr>
          <w:sz w:val="28"/>
          <w:szCs w:val="28"/>
        </w:rPr>
        <w:t>. 13-2114-11 вагон-платформа (ТУ 3182-181-00729244-2015 «Вагон-платформа модель 13-2114-11», разработчик и изготовитель АО «Алтайвагон»);</w:t>
      </w:r>
    </w:p>
    <w:p w:rsidR="00D9653D" w:rsidRPr="004407A2" w:rsidRDefault="00D9653D" w:rsidP="004407A2">
      <w:pPr>
        <w:tabs>
          <w:tab w:val="num" w:pos="0"/>
        </w:tabs>
        <w:ind w:firstLine="709"/>
        <w:jc w:val="both"/>
        <w:rPr>
          <w:sz w:val="28"/>
          <w:szCs w:val="28"/>
        </w:rPr>
      </w:pPr>
      <w:r w:rsidRPr="004407A2">
        <w:rPr>
          <w:sz w:val="28"/>
          <w:szCs w:val="28"/>
        </w:rPr>
        <w:t>4.1.2</w:t>
      </w:r>
      <w:r w:rsidR="00EC4F47" w:rsidRPr="004407A2">
        <w:rPr>
          <w:sz w:val="28"/>
          <w:szCs w:val="28"/>
        </w:rPr>
        <w:t>5</w:t>
      </w:r>
      <w:r w:rsidRPr="004407A2">
        <w:rPr>
          <w:sz w:val="28"/>
          <w:szCs w:val="28"/>
        </w:rPr>
        <w:t xml:space="preserve">. 15-1257 вагон цистерна для перевозки жидкого пека (ТУ 3182-039-77518316-2015 «Вагон-цистерна для перевозки жидкого пека, модель 15-1257», разработчик АО «РМ </w:t>
      </w:r>
      <w:proofErr w:type="spellStart"/>
      <w:r w:rsidRPr="004407A2">
        <w:rPr>
          <w:sz w:val="28"/>
          <w:szCs w:val="28"/>
        </w:rPr>
        <w:t>Рейл</w:t>
      </w:r>
      <w:proofErr w:type="spellEnd"/>
      <w:r w:rsidRPr="004407A2">
        <w:rPr>
          <w:sz w:val="28"/>
          <w:szCs w:val="28"/>
        </w:rPr>
        <w:t xml:space="preserve"> Инжиниринг», изготовитель АО «Рузхиммаш»);</w:t>
      </w:r>
    </w:p>
    <w:p w:rsidR="00D9653D" w:rsidRPr="004407A2" w:rsidRDefault="00D9653D" w:rsidP="004407A2">
      <w:pPr>
        <w:tabs>
          <w:tab w:val="num" w:pos="0"/>
        </w:tabs>
        <w:ind w:firstLine="709"/>
        <w:jc w:val="both"/>
        <w:rPr>
          <w:rFonts w:eastAsia="Calibri"/>
          <w:sz w:val="28"/>
          <w:szCs w:val="28"/>
        </w:rPr>
      </w:pPr>
      <w:r w:rsidRPr="004407A2">
        <w:rPr>
          <w:sz w:val="28"/>
          <w:szCs w:val="28"/>
        </w:rPr>
        <w:t>4.1.2</w:t>
      </w:r>
      <w:r w:rsidR="00EC4F47" w:rsidRPr="004407A2">
        <w:rPr>
          <w:sz w:val="28"/>
          <w:szCs w:val="28"/>
        </w:rPr>
        <w:t>6</w:t>
      </w:r>
      <w:r w:rsidRPr="004407A2">
        <w:rPr>
          <w:sz w:val="28"/>
          <w:szCs w:val="28"/>
        </w:rPr>
        <w:t>.</w:t>
      </w:r>
      <w:r w:rsidRPr="004407A2">
        <w:rPr>
          <w:rFonts w:eastAsia="Calibri"/>
          <w:sz w:val="28"/>
          <w:szCs w:val="28"/>
        </w:rPr>
        <w:t xml:space="preserve"> 15-1240 вагон-цистерна для метанола – изменить показатель массы тары максимальной на 28,8т. (ТУ 3182-058-00217403</w:t>
      </w:r>
      <w:r w:rsidRPr="004407A2">
        <w:rPr>
          <w:sz w:val="28"/>
          <w:szCs w:val="28"/>
        </w:rPr>
        <w:t xml:space="preserve">-2000 </w:t>
      </w:r>
      <w:r w:rsidRPr="004407A2">
        <w:rPr>
          <w:rFonts w:eastAsia="Calibri"/>
          <w:sz w:val="28"/>
          <w:szCs w:val="28"/>
        </w:rPr>
        <w:t xml:space="preserve"> «Вагон-цистерна для метанола модель 15-1240», разработчик</w:t>
      </w:r>
      <w:r w:rsidR="009C3AED" w:rsidRPr="004407A2">
        <w:rPr>
          <w:rFonts w:eastAsia="Calibri"/>
          <w:sz w:val="28"/>
          <w:szCs w:val="28"/>
        </w:rPr>
        <w:t xml:space="preserve"> и изготовитель АО «Рузхиммаш»);</w:t>
      </w:r>
    </w:p>
    <w:p w:rsidR="00D9653D" w:rsidRPr="004407A2" w:rsidRDefault="00D9653D" w:rsidP="004407A2">
      <w:pPr>
        <w:tabs>
          <w:tab w:val="num" w:pos="0"/>
        </w:tabs>
        <w:ind w:firstLine="709"/>
        <w:jc w:val="both"/>
        <w:rPr>
          <w:sz w:val="28"/>
          <w:szCs w:val="28"/>
        </w:rPr>
      </w:pPr>
      <w:r w:rsidRPr="004407A2">
        <w:rPr>
          <w:rFonts w:eastAsia="Calibri"/>
          <w:sz w:val="28"/>
          <w:szCs w:val="28"/>
        </w:rPr>
        <w:t>4.1.2</w:t>
      </w:r>
      <w:r w:rsidR="00EC4F47" w:rsidRPr="004407A2">
        <w:rPr>
          <w:rFonts w:eastAsia="Calibri"/>
          <w:sz w:val="28"/>
          <w:szCs w:val="28"/>
        </w:rPr>
        <w:t>7</w:t>
      </w:r>
      <w:r w:rsidRPr="004407A2">
        <w:rPr>
          <w:rFonts w:eastAsia="Calibri"/>
          <w:sz w:val="28"/>
          <w:szCs w:val="28"/>
        </w:rPr>
        <w:t xml:space="preserve">. </w:t>
      </w:r>
      <w:r w:rsidRPr="004407A2">
        <w:rPr>
          <w:sz w:val="28"/>
          <w:szCs w:val="28"/>
        </w:rPr>
        <w:t xml:space="preserve">12-196-01 </w:t>
      </w:r>
      <w:proofErr w:type="gramStart"/>
      <w:r w:rsidRPr="004407A2">
        <w:rPr>
          <w:sz w:val="28"/>
          <w:szCs w:val="28"/>
        </w:rPr>
        <w:t>полувагон  -</w:t>
      </w:r>
      <w:proofErr w:type="gramEnd"/>
      <w:r w:rsidRPr="004407A2">
        <w:rPr>
          <w:sz w:val="28"/>
          <w:szCs w:val="28"/>
        </w:rPr>
        <w:t xml:space="preserve"> изменить код материала обшивы кузова (ТУ 3182-135-07518941-2007 «Полувагон. Модель 12-196-01» с извещением УКБВ.ТУ.10.4 об изменении, разработчик ООО «Уральское конструкторское бюро вагоностроения», изготовитель АО «НП</w:t>
      </w:r>
      <w:r w:rsidR="002359C1">
        <w:rPr>
          <w:sz w:val="28"/>
          <w:szCs w:val="28"/>
        </w:rPr>
        <w:t>К</w:t>
      </w:r>
      <w:r w:rsidRPr="004407A2">
        <w:rPr>
          <w:sz w:val="28"/>
          <w:szCs w:val="28"/>
        </w:rPr>
        <w:t xml:space="preserve"> «Уралвагонзавод»);</w:t>
      </w:r>
    </w:p>
    <w:p w:rsidR="00D9653D" w:rsidRPr="004407A2" w:rsidRDefault="00D9653D" w:rsidP="004407A2">
      <w:pPr>
        <w:tabs>
          <w:tab w:val="num" w:pos="0"/>
        </w:tabs>
        <w:ind w:firstLine="709"/>
        <w:jc w:val="both"/>
        <w:rPr>
          <w:sz w:val="28"/>
          <w:szCs w:val="28"/>
        </w:rPr>
      </w:pPr>
      <w:r w:rsidRPr="004407A2">
        <w:rPr>
          <w:rFonts w:eastAsia="Calibri"/>
          <w:sz w:val="28"/>
          <w:szCs w:val="28"/>
        </w:rPr>
        <w:t>4.1.2</w:t>
      </w:r>
      <w:r w:rsidR="00EC4F47" w:rsidRPr="004407A2">
        <w:rPr>
          <w:rFonts w:eastAsia="Calibri"/>
          <w:sz w:val="28"/>
          <w:szCs w:val="28"/>
        </w:rPr>
        <w:t>8</w:t>
      </w:r>
      <w:r w:rsidRPr="004407A2">
        <w:rPr>
          <w:rFonts w:eastAsia="Calibri"/>
          <w:sz w:val="28"/>
          <w:szCs w:val="28"/>
        </w:rPr>
        <w:t xml:space="preserve">. </w:t>
      </w:r>
      <w:r w:rsidRPr="004407A2">
        <w:rPr>
          <w:sz w:val="28"/>
          <w:szCs w:val="28"/>
        </w:rPr>
        <w:t>12-1</w:t>
      </w:r>
      <w:r w:rsidR="003D2774">
        <w:rPr>
          <w:sz w:val="28"/>
          <w:szCs w:val="28"/>
        </w:rPr>
        <w:t>96-02 полувагон</w:t>
      </w:r>
      <w:r w:rsidRPr="004407A2">
        <w:rPr>
          <w:sz w:val="28"/>
          <w:szCs w:val="28"/>
        </w:rPr>
        <w:t xml:space="preserve"> - изменить код материала обшивы кузова </w:t>
      </w:r>
      <w:r w:rsidR="003D2774">
        <w:rPr>
          <w:sz w:val="28"/>
          <w:szCs w:val="28"/>
        </w:rPr>
        <w:br/>
      </w:r>
      <w:r w:rsidRPr="004407A2">
        <w:rPr>
          <w:sz w:val="28"/>
          <w:szCs w:val="28"/>
        </w:rPr>
        <w:t>(ТУ 3182-202-07518941-2013</w:t>
      </w:r>
      <w:r w:rsidR="003D2774">
        <w:rPr>
          <w:sz w:val="28"/>
          <w:szCs w:val="28"/>
        </w:rPr>
        <w:t xml:space="preserve"> «Полувагон. Модель 12-196-02» </w:t>
      </w:r>
      <w:r w:rsidRPr="004407A2">
        <w:rPr>
          <w:sz w:val="28"/>
          <w:szCs w:val="28"/>
        </w:rPr>
        <w:t>с извещением УКБВ.ТУ.9.1 об изменении, разработчик ООО «Уральское конструкторское бюро вагоностроения», изготовитель АО «НП</w:t>
      </w:r>
      <w:r w:rsidR="002359C1">
        <w:rPr>
          <w:sz w:val="28"/>
          <w:szCs w:val="28"/>
        </w:rPr>
        <w:t>К</w:t>
      </w:r>
      <w:r w:rsidRPr="004407A2">
        <w:rPr>
          <w:sz w:val="28"/>
          <w:szCs w:val="28"/>
        </w:rPr>
        <w:t xml:space="preserve"> «Уралвагонзавод»);</w:t>
      </w:r>
    </w:p>
    <w:p w:rsidR="00FC3E39" w:rsidRPr="004407A2" w:rsidRDefault="00FC3E39" w:rsidP="004407A2">
      <w:pPr>
        <w:tabs>
          <w:tab w:val="num" w:pos="0"/>
        </w:tabs>
        <w:ind w:firstLine="709"/>
        <w:jc w:val="both"/>
        <w:rPr>
          <w:sz w:val="28"/>
          <w:szCs w:val="28"/>
        </w:rPr>
      </w:pPr>
      <w:r w:rsidRPr="004407A2">
        <w:rPr>
          <w:sz w:val="28"/>
          <w:szCs w:val="28"/>
        </w:rPr>
        <w:t>4.1.2</w:t>
      </w:r>
      <w:r w:rsidR="00EC4F47" w:rsidRPr="004407A2">
        <w:rPr>
          <w:sz w:val="28"/>
          <w:szCs w:val="28"/>
        </w:rPr>
        <w:t>9</w:t>
      </w:r>
      <w:r w:rsidRPr="004407A2">
        <w:rPr>
          <w:sz w:val="28"/>
          <w:szCs w:val="28"/>
        </w:rPr>
        <w:t xml:space="preserve">. 15-7076  </w:t>
      </w:r>
      <w:r w:rsidR="006A617E" w:rsidRPr="004407A2">
        <w:rPr>
          <w:sz w:val="28"/>
          <w:szCs w:val="28"/>
        </w:rPr>
        <w:t xml:space="preserve">вагон-цистерна - </w:t>
      </w:r>
      <w:r w:rsidRPr="004407A2">
        <w:rPr>
          <w:sz w:val="28"/>
          <w:szCs w:val="28"/>
        </w:rPr>
        <w:t xml:space="preserve">внести код СМГС – </w:t>
      </w:r>
      <w:r w:rsidRPr="004407A2">
        <w:rPr>
          <w:sz w:val="28"/>
          <w:szCs w:val="28"/>
          <w:lang w:val="en-US"/>
        </w:rPr>
        <w:t>L</w:t>
      </w:r>
      <w:r w:rsidRPr="004407A2">
        <w:rPr>
          <w:sz w:val="28"/>
          <w:szCs w:val="28"/>
        </w:rPr>
        <w:t>4</w:t>
      </w:r>
      <w:r w:rsidRPr="004407A2">
        <w:rPr>
          <w:sz w:val="28"/>
          <w:szCs w:val="28"/>
          <w:lang w:val="en-US"/>
        </w:rPr>
        <w:t>BN</w:t>
      </w:r>
      <w:r w:rsidRPr="004407A2">
        <w:rPr>
          <w:sz w:val="28"/>
          <w:szCs w:val="28"/>
        </w:rPr>
        <w:t>.</w:t>
      </w:r>
    </w:p>
    <w:p w:rsidR="0018170A" w:rsidRPr="004407A2" w:rsidRDefault="0018170A" w:rsidP="004407A2">
      <w:pPr>
        <w:pStyle w:val="a3"/>
        <w:tabs>
          <w:tab w:val="num" w:pos="0"/>
        </w:tabs>
        <w:ind w:firstLine="709"/>
        <w:jc w:val="both"/>
        <w:rPr>
          <w:sz w:val="28"/>
          <w:szCs w:val="28"/>
        </w:rPr>
      </w:pPr>
      <w:r w:rsidRPr="004407A2">
        <w:rPr>
          <w:sz w:val="28"/>
          <w:szCs w:val="28"/>
        </w:rPr>
        <w:t>4.1.30. 11-7094 вагоны крытые - изменить габарит на 1-ВМ (ТУ У 30.2-05763814-104:2013 «</w:t>
      </w:r>
      <w:proofErr w:type="gramStart"/>
      <w:r w:rsidRPr="004407A2">
        <w:rPr>
          <w:sz w:val="28"/>
          <w:szCs w:val="28"/>
        </w:rPr>
        <w:t>Вагоны</w:t>
      </w:r>
      <w:proofErr w:type="gramEnd"/>
      <w:r w:rsidRPr="004407A2">
        <w:rPr>
          <w:sz w:val="28"/>
          <w:szCs w:val="28"/>
        </w:rPr>
        <w:t xml:space="preserve"> крытые моделей 11-7094, 11-7094-01» с извещением № 7094.019 об изменении № 1, разработчик и изготовитель ПАО «Крюковский вагоностроительный завод»);</w:t>
      </w:r>
    </w:p>
    <w:p w:rsidR="0018170A" w:rsidRPr="004407A2" w:rsidRDefault="00986EFA" w:rsidP="004407A2">
      <w:pPr>
        <w:pStyle w:val="a3"/>
        <w:tabs>
          <w:tab w:val="num" w:pos="0"/>
        </w:tabs>
        <w:ind w:firstLine="709"/>
        <w:jc w:val="both"/>
        <w:rPr>
          <w:sz w:val="28"/>
          <w:szCs w:val="28"/>
        </w:rPr>
      </w:pPr>
      <w:r w:rsidRPr="004407A2">
        <w:rPr>
          <w:bCs/>
          <w:sz w:val="28"/>
          <w:szCs w:val="28"/>
        </w:rPr>
        <w:t>4</w:t>
      </w:r>
      <w:r w:rsidR="0018170A" w:rsidRPr="004407A2">
        <w:rPr>
          <w:bCs/>
          <w:sz w:val="28"/>
          <w:szCs w:val="28"/>
        </w:rPr>
        <w:t>.1.</w:t>
      </w:r>
      <w:r w:rsidRPr="004407A2">
        <w:rPr>
          <w:bCs/>
          <w:sz w:val="28"/>
          <w:szCs w:val="28"/>
        </w:rPr>
        <w:t>31</w:t>
      </w:r>
      <w:r w:rsidR="0018170A" w:rsidRPr="004407A2">
        <w:rPr>
          <w:bCs/>
          <w:sz w:val="28"/>
          <w:szCs w:val="28"/>
        </w:rPr>
        <w:t xml:space="preserve">. </w:t>
      </w:r>
      <w:r w:rsidR="0018170A" w:rsidRPr="004407A2">
        <w:rPr>
          <w:sz w:val="28"/>
          <w:szCs w:val="28"/>
        </w:rPr>
        <w:t>11-7094-01 вагоны крытые - изменить габарит на 1-ВМ (ТУ У 30.2-05763814-104:2013 «</w:t>
      </w:r>
      <w:proofErr w:type="gramStart"/>
      <w:r w:rsidR="0018170A" w:rsidRPr="004407A2">
        <w:rPr>
          <w:sz w:val="28"/>
          <w:szCs w:val="28"/>
        </w:rPr>
        <w:t>Вагоны</w:t>
      </w:r>
      <w:proofErr w:type="gramEnd"/>
      <w:r w:rsidR="0018170A" w:rsidRPr="004407A2">
        <w:rPr>
          <w:sz w:val="28"/>
          <w:szCs w:val="28"/>
        </w:rPr>
        <w:t xml:space="preserve"> крытые моделей 11-7094, 11-7094-01» с извещением № 7094.019 об изменении № 1, разработчик и изготовитель ПАО «Крюковский вагоностроительный завод»);</w:t>
      </w:r>
    </w:p>
    <w:p w:rsidR="0018170A" w:rsidRPr="004407A2" w:rsidRDefault="00986EFA" w:rsidP="004407A2">
      <w:pPr>
        <w:pStyle w:val="a3"/>
        <w:tabs>
          <w:tab w:val="num" w:pos="0"/>
        </w:tabs>
        <w:ind w:firstLine="709"/>
        <w:jc w:val="both"/>
        <w:rPr>
          <w:sz w:val="28"/>
          <w:szCs w:val="28"/>
        </w:rPr>
      </w:pPr>
      <w:r w:rsidRPr="004407A2">
        <w:rPr>
          <w:sz w:val="28"/>
          <w:szCs w:val="28"/>
        </w:rPr>
        <w:t>4</w:t>
      </w:r>
      <w:r w:rsidR="0018170A" w:rsidRPr="004407A2">
        <w:rPr>
          <w:sz w:val="28"/>
          <w:szCs w:val="28"/>
        </w:rPr>
        <w:t>.1.</w:t>
      </w:r>
      <w:r w:rsidRPr="004407A2">
        <w:rPr>
          <w:sz w:val="28"/>
          <w:szCs w:val="28"/>
        </w:rPr>
        <w:t>32</w:t>
      </w:r>
      <w:r w:rsidR="0018170A" w:rsidRPr="004407A2">
        <w:rPr>
          <w:sz w:val="28"/>
          <w:szCs w:val="28"/>
        </w:rPr>
        <w:t>. 11-9962-01 вагоны крытые (ТУ 3182-001-00215155-13 «Вагоны крытые модель 11-9962, 11-9962-01», разработчик ООО «НИЦ УК «РейлТрансХолдинг», изготовитель Армавирский машиностроительный завод – филиал ОАО «Новозыбковский машиностроительный завод»;</w:t>
      </w:r>
    </w:p>
    <w:p w:rsidR="0018170A" w:rsidRPr="004407A2" w:rsidRDefault="00986EFA" w:rsidP="004407A2">
      <w:pPr>
        <w:pStyle w:val="a3"/>
        <w:tabs>
          <w:tab w:val="num" w:pos="0"/>
        </w:tabs>
        <w:ind w:firstLine="709"/>
        <w:jc w:val="both"/>
        <w:rPr>
          <w:sz w:val="28"/>
          <w:szCs w:val="28"/>
        </w:rPr>
      </w:pPr>
      <w:r w:rsidRPr="004407A2">
        <w:rPr>
          <w:sz w:val="28"/>
          <w:szCs w:val="28"/>
        </w:rPr>
        <w:t>4</w:t>
      </w:r>
      <w:r w:rsidR="0018170A" w:rsidRPr="004407A2">
        <w:rPr>
          <w:sz w:val="28"/>
          <w:szCs w:val="28"/>
        </w:rPr>
        <w:t>.1.</w:t>
      </w:r>
      <w:r w:rsidRPr="004407A2">
        <w:rPr>
          <w:sz w:val="28"/>
          <w:szCs w:val="28"/>
        </w:rPr>
        <w:t>33</w:t>
      </w:r>
      <w:r w:rsidR="0018170A" w:rsidRPr="004407A2">
        <w:rPr>
          <w:sz w:val="28"/>
          <w:szCs w:val="28"/>
        </w:rPr>
        <w:t xml:space="preserve">. 13-9599 вагоны-платформы для перевозки крупнотоннажных контейнеров (ТУ 3182-005-00215155-2014 «Вагоны-платформы для перевозки крупнотоннажных контейнеров и листовой стали в рулонах. Модель 13-9599, </w:t>
      </w:r>
      <w:r w:rsidR="003D2774">
        <w:rPr>
          <w:sz w:val="28"/>
          <w:szCs w:val="28"/>
        </w:rPr>
        <w:br/>
      </w:r>
      <w:r w:rsidR="0018170A" w:rsidRPr="004407A2">
        <w:rPr>
          <w:sz w:val="28"/>
          <w:szCs w:val="28"/>
        </w:rPr>
        <w:t>13-9599-01, 13-9599-02», разработчик ООО УК «РейлТрансХолдинг», изготовитель ОАО «Новозыбковский машиностроительный завод»);</w:t>
      </w:r>
    </w:p>
    <w:p w:rsidR="0018170A" w:rsidRPr="004407A2" w:rsidRDefault="00986EFA" w:rsidP="004407A2">
      <w:pPr>
        <w:pStyle w:val="a3"/>
        <w:tabs>
          <w:tab w:val="num" w:pos="0"/>
        </w:tabs>
        <w:ind w:firstLine="709"/>
        <w:jc w:val="both"/>
        <w:rPr>
          <w:sz w:val="28"/>
          <w:szCs w:val="28"/>
        </w:rPr>
      </w:pPr>
      <w:r w:rsidRPr="004407A2">
        <w:rPr>
          <w:sz w:val="28"/>
          <w:szCs w:val="28"/>
        </w:rPr>
        <w:t>4</w:t>
      </w:r>
      <w:r w:rsidR="0018170A" w:rsidRPr="004407A2">
        <w:rPr>
          <w:sz w:val="28"/>
          <w:szCs w:val="28"/>
        </w:rPr>
        <w:t>.1.</w:t>
      </w:r>
      <w:r w:rsidRPr="004407A2">
        <w:rPr>
          <w:sz w:val="28"/>
          <w:szCs w:val="28"/>
        </w:rPr>
        <w:t>34</w:t>
      </w:r>
      <w:r w:rsidR="0018170A" w:rsidRPr="004407A2">
        <w:rPr>
          <w:sz w:val="28"/>
          <w:szCs w:val="28"/>
        </w:rPr>
        <w:t>. 13-9599-01 вагоны-платформы для перевозки листовой стали в рулонах без укрытия от атмосферных осадков (ТУ 3182-005-00215155-2014 «Вагоны-платформы для перевозки крупнотоннажных контейнеров и листовой стали в рулонах. Модель 13-9599, 13-9599-01, 13-9599-02», разработчик ООО УК «РейлТрансХолдинг», изготовитель ОАО «Новозыбковский машиностроительный завод»);</w:t>
      </w:r>
    </w:p>
    <w:p w:rsidR="0018170A" w:rsidRPr="004407A2" w:rsidRDefault="00986EFA" w:rsidP="004407A2">
      <w:pPr>
        <w:pStyle w:val="a3"/>
        <w:tabs>
          <w:tab w:val="num" w:pos="0"/>
        </w:tabs>
        <w:ind w:firstLine="709"/>
        <w:jc w:val="both"/>
        <w:rPr>
          <w:sz w:val="28"/>
          <w:szCs w:val="28"/>
        </w:rPr>
      </w:pPr>
      <w:r w:rsidRPr="004407A2">
        <w:rPr>
          <w:sz w:val="28"/>
          <w:szCs w:val="28"/>
        </w:rPr>
        <w:lastRenderedPageBreak/>
        <w:t>4</w:t>
      </w:r>
      <w:r w:rsidR="0018170A" w:rsidRPr="004407A2">
        <w:rPr>
          <w:sz w:val="28"/>
          <w:szCs w:val="28"/>
        </w:rPr>
        <w:t>.1.</w:t>
      </w:r>
      <w:r w:rsidRPr="004407A2">
        <w:rPr>
          <w:sz w:val="28"/>
          <w:szCs w:val="28"/>
        </w:rPr>
        <w:t>35</w:t>
      </w:r>
      <w:r w:rsidR="0018170A" w:rsidRPr="004407A2">
        <w:rPr>
          <w:sz w:val="28"/>
          <w:szCs w:val="28"/>
        </w:rPr>
        <w:t>. 13-9599-02 вагоны-платформы для перевозки листовой стали в рулонах с укрытием от атмосферных осадков (ТУ 3182-005-00215155-2014 «Вагоны-платформы для перевозки крупнотоннажных контейнеров и листовой стали в рулонах. Модель 13-9599, 13-9599-01, 13-9599-02», разработчик ООО УК «РейлТрансХолдинг», изготовитель ОАО «Новозыбковский машиностроительный завод»);</w:t>
      </w:r>
    </w:p>
    <w:p w:rsidR="0018170A" w:rsidRPr="004407A2" w:rsidRDefault="00986EFA" w:rsidP="004407A2">
      <w:pPr>
        <w:pStyle w:val="a3"/>
        <w:tabs>
          <w:tab w:val="num" w:pos="0"/>
        </w:tabs>
        <w:ind w:firstLine="709"/>
        <w:jc w:val="both"/>
        <w:rPr>
          <w:sz w:val="28"/>
          <w:szCs w:val="28"/>
        </w:rPr>
      </w:pPr>
      <w:r w:rsidRPr="004407A2">
        <w:rPr>
          <w:sz w:val="28"/>
          <w:szCs w:val="28"/>
        </w:rPr>
        <w:t>4</w:t>
      </w:r>
      <w:r w:rsidR="0018170A" w:rsidRPr="004407A2">
        <w:rPr>
          <w:sz w:val="28"/>
          <w:szCs w:val="28"/>
        </w:rPr>
        <w:t>.1.</w:t>
      </w:r>
      <w:r w:rsidRPr="004407A2">
        <w:rPr>
          <w:sz w:val="28"/>
          <w:szCs w:val="28"/>
        </w:rPr>
        <w:t>36</w:t>
      </w:r>
      <w:r w:rsidR="0018170A" w:rsidRPr="004407A2">
        <w:rPr>
          <w:sz w:val="28"/>
          <w:szCs w:val="28"/>
        </w:rPr>
        <w:t>. 12-196-02 универсальный полувагон - для вагонов, изготовленных с 01.01.2016 г., установить срок службы до первого капитального ремонта 18 лет (было 16),  от постройки до первого деповского ремонта и от капитального до первого деповского ремонта 500 тыс.км., но не более 6 лет (было 500 тыс.км., но не более 4 лет), между деповскими ремонтами 350 тыс.км., но не более 4 лет (было 250 тыс.км, но не более 2 лет), (ТУ 3182-202-07518941-2013 «Универсальный полувагон модели 12-196-02» с извещением № УКБВ.ТУ.9.2. об изменении, разработчик ООО «Уральское конструкторское бюро вагоностроения», изготовитель АО «НПК «Уралвагонзавод») с проведением подконтрольной эксплуатации в международном сообщении по территории государств, согласовавших курсирование вагонов с осевой нагрузкой 25 тс;</w:t>
      </w:r>
    </w:p>
    <w:p w:rsidR="0018170A" w:rsidRPr="004407A2" w:rsidRDefault="0018170A" w:rsidP="004407A2">
      <w:pPr>
        <w:pStyle w:val="a3"/>
        <w:tabs>
          <w:tab w:val="num" w:pos="0"/>
        </w:tabs>
        <w:ind w:firstLine="709"/>
        <w:jc w:val="both"/>
        <w:rPr>
          <w:sz w:val="28"/>
          <w:szCs w:val="28"/>
        </w:rPr>
      </w:pPr>
      <w:r w:rsidRPr="004407A2">
        <w:rPr>
          <w:sz w:val="28"/>
          <w:szCs w:val="28"/>
        </w:rPr>
        <w:t>Для полувагонов модели 12-196-02, изготовленных по 31.12.2015 г. включительно, в графе СМГР «год снятия»  указать 2015 г.</w:t>
      </w:r>
    </w:p>
    <w:p w:rsidR="0018170A" w:rsidRPr="004407A2" w:rsidRDefault="0018170A" w:rsidP="004407A2">
      <w:pPr>
        <w:pStyle w:val="a3"/>
        <w:tabs>
          <w:tab w:val="num" w:pos="0"/>
        </w:tabs>
        <w:ind w:firstLine="709"/>
        <w:jc w:val="both"/>
        <w:rPr>
          <w:sz w:val="28"/>
          <w:szCs w:val="28"/>
        </w:rPr>
      </w:pPr>
      <w:r w:rsidRPr="004407A2">
        <w:rPr>
          <w:sz w:val="28"/>
          <w:szCs w:val="28"/>
        </w:rPr>
        <w:t>Для полувагонов модели 12-196-02, изготовленных с 01.01.2016 г., в графе СМГР «год изготовления»  указать 2016 г.</w:t>
      </w:r>
    </w:p>
    <w:p w:rsidR="0018170A" w:rsidRPr="004407A2" w:rsidRDefault="00986EFA" w:rsidP="004407A2">
      <w:pPr>
        <w:pStyle w:val="a3"/>
        <w:tabs>
          <w:tab w:val="num" w:pos="0"/>
        </w:tabs>
        <w:ind w:firstLine="709"/>
        <w:jc w:val="both"/>
        <w:rPr>
          <w:sz w:val="28"/>
          <w:szCs w:val="28"/>
        </w:rPr>
      </w:pPr>
      <w:r w:rsidRPr="004407A2">
        <w:rPr>
          <w:sz w:val="28"/>
          <w:szCs w:val="28"/>
        </w:rPr>
        <w:t>4</w:t>
      </w:r>
      <w:r w:rsidR="0018170A" w:rsidRPr="004407A2">
        <w:rPr>
          <w:sz w:val="28"/>
          <w:szCs w:val="28"/>
        </w:rPr>
        <w:t>.1.</w:t>
      </w:r>
      <w:r w:rsidRPr="004407A2">
        <w:rPr>
          <w:sz w:val="28"/>
          <w:szCs w:val="28"/>
        </w:rPr>
        <w:t>37</w:t>
      </w:r>
      <w:r w:rsidR="0018170A" w:rsidRPr="004407A2">
        <w:rPr>
          <w:sz w:val="28"/>
          <w:szCs w:val="28"/>
        </w:rPr>
        <w:t>. 12-196-01 полувагон – для вагонов, изготовленных с 01.01.2016 г., установить срок службы до первого капитального ремонта 18 лет (было 16),  от постройки до первого деповского ремонта и от капитального до первого деповского ремонта 500 тыс.км., но не более 6 лет (было 500 тыс.км., но не более 4 лет), между деповскими ремонтами 350 тыс.км., но не более 4 лет (было 250 тыс.км, но не более 2 лет), (ТУ 3182-135-07518941-2007 «Полувагон модели 12-196-01» с извещением № 20 об изменении, разработчик ООО «Уральское конструкторское бюро вагоностроения», изготовитель АО «НПК «Уралвагонзавод») с проведением подконтрольной эксплуатации в международном сообщении по территории государств, согласовавших курсирование вагонов с осевой нагрузкой 25 тс;</w:t>
      </w:r>
    </w:p>
    <w:p w:rsidR="0018170A" w:rsidRPr="004407A2" w:rsidRDefault="0018170A" w:rsidP="004407A2">
      <w:pPr>
        <w:pStyle w:val="a3"/>
        <w:tabs>
          <w:tab w:val="num" w:pos="0"/>
        </w:tabs>
        <w:ind w:firstLine="709"/>
        <w:jc w:val="both"/>
        <w:rPr>
          <w:sz w:val="28"/>
          <w:szCs w:val="28"/>
        </w:rPr>
      </w:pPr>
      <w:r w:rsidRPr="004407A2">
        <w:rPr>
          <w:sz w:val="28"/>
          <w:szCs w:val="28"/>
        </w:rPr>
        <w:t>Для полувагонов модели 12-196-01, изготовленных по 31.12.2015 г. включительно, в графе СМГР «год снятия»  указать 2015 г.</w:t>
      </w:r>
    </w:p>
    <w:p w:rsidR="0018170A" w:rsidRPr="004407A2" w:rsidRDefault="0018170A" w:rsidP="004407A2">
      <w:pPr>
        <w:pStyle w:val="a3"/>
        <w:tabs>
          <w:tab w:val="num" w:pos="0"/>
        </w:tabs>
        <w:ind w:firstLine="709"/>
        <w:jc w:val="both"/>
        <w:rPr>
          <w:sz w:val="28"/>
          <w:szCs w:val="28"/>
        </w:rPr>
      </w:pPr>
      <w:r w:rsidRPr="004407A2">
        <w:rPr>
          <w:sz w:val="28"/>
          <w:szCs w:val="28"/>
        </w:rPr>
        <w:t xml:space="preserve">Для полувагонов модели 12-196-01, изготовленных с 01.01.2016 г., в графе СМГР </w:t>
      </w:r>
      <w:r w:rsidR="003D2774">
        <w:rPr>
          <w:sz w:val="28"/>
          <w:szCs w:val="28"/>
        </w:rPr>
        <w:t xml:space="preserve">«год изготовления» </w:t>
      </w:r>
      <w:r w:rsidRPr="004407A2">
        <w:rPr>
          <w:sz w:val="28"/>
          <w:szCs w:val="28"/>
        </w:rPr>
        <w:t>указать 2016 г.</w:t>
      </w:r>
    </w:p>
    <w:p w:rsidR="0018170A" w:rsidRPr="004407A2" w:rsidRDefault="00986EFA" w:rsidP="004407A2">
      <w:pPr>
        <w:pStyle w:val="a3"/>
        <w:tabs>
          <w:tab w:val="num" w:pos="0"/>
        </w:tabs>
        <w:ind w:firstLine="709"/>
        <w:jc w:val="both"/>
        <w:rPr>
          <w:sz w:val="28"/>
          <w:szCs w:val="28"/>
        </w:rPr>
      </w:pPr>
      <w:r w:rsidRPr="004407A2">
        <w:rPr>
          <w:sz w:val="28"/>
          <w:szCs w:val="28"/>
        </w:rPr>
        <w:t>4.1.38</w:t>
      </w:r>
      <w:r w:rsidR="0018170A" w:rsidRPr="004407A2">
        <w:rPr>
          <w:sz w:val="28"/>
          <w:szCs w:val="28"/>
        </w:rPr>
        <w:t>. 12-9766 полувагон – с измененными техническими характеристиками – объема кузова на партию полувагон</w:t>
      </w:r>
      <w:r w:rsidR="003D2774">
        <w:rPr>
          <w:sz w:val="28"/>
          <w:szCs w:val="28"/>
        </w:rPr>
        <w:t xml:space="preserve">ов (ТУ 3182-002-93942278-2006 </w:t>
      </w:r>
      <w:r w:rsidR="0018170A" w:rsidRPr="004407A2">
        <w:rPr>
          <w:sz w:val="28"/>
          <w:szCs w:val="28"/>
        </w:rPr>
        <w:t>«Полувагон модели 12-9766» с извещением № 9766-16.01 об изменении разработчик и изготовитель АО «Рославльский ВРЗ») после предоставления заключения органа по сертификации о распространении действующего сертификата на измененные технические условия;</w:t>
      </w:r>
    </w:p>
    <w:p w:rsidR="0018170A" w:rsidRPr="004407A2" w:rsidRDefault="00986EFA" w:rsidP="004407A2">
      <w:pPr>
        <w:tabs>
          <w:tab w:val="num" w:pos="0"/>
        </w:tabs>
        <w:ind w:firstLine="709"/>
        <w:jc w:val="both"/>
        <w:rPr>
          <w:rFonts w:eastAsia="Calibri"/>
          <w:sz w:val="28"/>
          <w:szCs w:val="28"/>
        </w:rPr>
      </w:pPr>
      <w:r w:rsidRPr="004407A2">
        <w:rPr>
          <w:sz w:val="28"/>
          <w:szCs w:val="28"/>
        </w:rPr>
        <w:t>4</w:t>
      </w:r>
      <w:r w:rsidR="0018170A" w:rsidRPr="004407A2">
        <w:rPr>
          <w:sz w:val="28"/>
          <w:szCs w:val="28"/>
        </w:rPr>
        <w:t>.1.</w:t>
      </w:r>
      <w:r w:rsidRPr="004407A2">
        <w:rPr>
          <w:sz w:val="28"/>
          <w:szCs w:val="28"/>
        </w:rPr>
        <w:t>39</w:t>
      </w:r>
      <w:r w:rsidR="0018170A" w:rsidRPr="004407A2">
        <w:rPr>
          <w:sz w:val="28"/>
          <w:szCs w:val="28"/>
        </w:rPr>
        <w:t xml:space="preserve">. 12-1592 полувагоны (ТУ У 35.2-30832888-001-2001 «Полувагоны модели 12-1592, разработчик ООО «ГСКБВ им. В.М.Бубнова», изготовитель </w:t>
      </w:r>
      <w:r w:rsidR="00C76403">
        <w:rPr>
          <w:sz w:val="28"/>
          <w:szCs w:val="28"/>
        </w:rPr>
        <w:br/>
      </w:r>
      <w:r w:rsidR="0018170A" w:rsidRPr="004407A2">
        <w:rPr>
          <w:sz w:val="28"/>
          <w:szCs w:val="28"/>
        </w:rPr>
        <w:t xml:space="preserve">ПАО «Азовобщемаш») после предоставления </w:t>
      </w:r>
      <w:proofErr w:type="gramStart"/>
      <w:r w:rsidR="0018170A" w:rsidRPr="004407A2">
        <w:rPr>
          <w:sz w:val="28"/>
          <w:szCs w:val="28"/>
        </w:rPr>
        <w:t>сертификата</w:t>
      </w:r>
      <w:proofErr w:type="gramEnd"/>
      <w:r w:rsidR="0018170A" w:rsidRPr="004407A2">
        <w:rPr>
          <w:sz w:val="28"/>
          <w:szCs w:val="28"/>
        </w:rPr>
        <w:t xml:space="preserve"> выданного на соответствие требованиям технических регламентов согласно раздела 8.4. ГОСТ 15.902-2014;</w:t>
      </w:r>
    </w:p>
    <w:p w:rsidR="0018170A" w:rsidRPr="004407A2" w:rsidRDefault="00986EFA" w:rsidP="004407A2">
      <w:pPr>
        <w:pStyle w:val="a3"/>
        <w:tabs>
          <w:tab w:val="num" w:pos="0"/>
        </w:tabs>
        <w:ind w:firstLine="709"/>
        <w:jc w:val="both"/>
        <w:rPr>
          <w:sz w:val="28"/>
          <w:szCs w:val="28"/>
        </w:rPr>
      </w:pPr>
      <w:r w:rsidRPr="004407A2">
        <w:rPr>
          <w:sz w:val="28"/>
          <w:szCs w:val="28"/>
        </w:rPr>
        <w:lastRenderedPageBreak/>
        <w:t>4</w:t>
      </w:r>
      <w:r w:rsidR="0018170A" w:rsidRPr="004407A2">
        <w:rPr>
          <w:sz w:val="28"/>
          <w:szCs w:val="28"/>
        </w:rPr>
        <w:t>.1.</w:t>
      </w:r>
      <w:r w:rsidRPr="004407A2">
        <w:rPr>
          <w:sz w:val="28"/>
          <w:szCs w:val="28"/>
        </w:rPr>
        <w:t>40</w:t>
      </w:r>
      <w:r w:rsidR="0018170A" w:rsidRPr="004407A2">
        <w:rPr>
          <w:sz w:val="28"/>
          <w:szCs w:val="28"/>
        </w:rPr>
        <w:t xml:space="preserve">. 11-9934 вагон крытый комбинированный для перевозки глинозема и алюминиевых слитков (ТУ 3182-033-77518316-2013 «Вагон крытый комбинированный для перевозки глинозема и алюминиевых слитков модели </w:t>
      </w:r>
      <w:r w:rsidR="00C76403">
        <w:rPr>
          <w:sz w:val="28"/>
          <w:szCs w:val="28"/>
        </w:rPr>
        <w:br/>
      </w:r>
      <w:r w:rsidR="0018170A" w:rsidRPr="004407A2">
        <w:rPr>
          <w:sz w:val="28"/>
          <w:szCs w:val="28"/>
        </w:rPr>
        <w:t xml:space="preserve">11-9934», разработчик АО «РМ </w:t>
      </w:r>
      <w:proofErr w:type="spellStart"/>
      <w:r w:rsidR="0018170A" w:rsidRPr="004407A2">
        <w:rPr>
          <w:sz w:val="28"/>
          <w:szCs w:val="28"/>
        </w:rPr>
        <w:t>Рейл</w:t>
      </w:r>
      <w:proofErr w:type="spellEnd"/>
      <w:r w:rsidR="0018170A" w:rsidRPr="004407A2">
        <w:rPr>
          <w:sz w:val="28"/>
          <w:szCs w:val="28"/>
        </w:rPr>
        <w:t xml:space="preserve"> Инжиниринг», производитель </w:t>
      </w:r>
      <w:r w:rsidR="003D2774">
        <w:rPr>
          <w:sz w:val="28"/>
          <w:szCs w:val="28"/>
        </w:rPr>
        <w:br/>
      </w:r>
      <w:r w:rsidR="0018170A" w:rsidRPr="004407A2">
        <w:rPr>
          <w:sz w:val="28"/>
          <w:szCs w:val="28"/>
        </w:rPr>
        <w:t>АО «Рузхиммаш»);</w:t>
      </w:r>
    </w:p>
    <w:p w:rsidR="0018170A" w:rsidRPr="004407A2" w:rsidRDefault="00986EFA" w:rsidP="004407A2">
      <w:pPr>
        <w:pStyle w:val="a3"/>
        <w:tabs>
          <w:tab w:val="num" w:pos="0"/>
        </w:tabs>
        <w:ind w:firstLine="709"/>
        <w:jc w:val="both"/>
        <w:rPr>
          <w:sz w:val="28"/>
          <w:szCs w:val="28"/>
        </w:rPr>
      </w:pPr>
      <w:r w:rsidRPr="004407A2">
        <w:rPr>
          <w:sz w:val="28"/>
          <w:szCs w:val="28"/>
        </w:rPr>
        <w:t>4</w:t>
      </w:r>
      <w:r w:rsidR="0018170A" w:rsidRPr="004407A2">
        <w:rPr>
          <w:sz w:val="28"/>
          <w:szCs w:val="28"/>
        </w:rPr>
        <w:t>.1.</w:t>
      </w:r>
      <w:r w:rsidRPr="004407A2">
        <w:rPr>
          <w:sz w:val="28"/>
          <w:szCs w:val="28"/>
        </w:rPr>
        <w:t>4</w:t>
      </w:r>
      <w:r w:rsidR="003D2774">
        <w:rPr>
          <w:sz w:val="28"/>
          <w:szCs w:val="28"/>
        </w:rPr>
        <w:t xml:space="preserve">1. </w:t>
      </w:r>
      <w:r w:rsidR="0018170A" w:rsidRPr="004407A2">
        <w:rPr>
          <w:sz w:val="28"/>
          <w:szCs w:val="28"/>
        </w:rPr>
        <w:t xml:space="preserve">15-1232-02 вагон-цистерна для смолы карбамидоформальдегидной - </w:t>
      </w:r>
      <w:r w:rsidR="003D2774">
        <w:rPr>
          <w:sz w:val="28"/>
          <w:szCs w:val="28"/>
        </w:rPr>
        <w:t>изменить минимальную массу тары</w:t>
      </w:r>
      <w:r w:rsidR="0018170A" w:rsidRPr="004407A2">
        <w:rPr>
          <w:sz w:val="28"/>
          <w:szCs w:val="28"/>
        </w:rPr>
        <w:t xml:space="preserve"> на 25.5 т (было 26,4 т.), 15-1232-03 вагон-цистерна для концентрата карбамидоформальдегидного - изменить минимальную массу</w:t>
      </w:r>
      <w:r w:rsidR="003D2774">
        <w:rPr>
          <w:sz w:val="28"/>
          <w:szCs w:val="28"/>
        </w:rPr>
        <w:t xml:space="preserve"> тары  на 25,2 т (было 25,7т), </w:t>
      </w:r>
      <w:r w:rsidR="0018170A" w:rsidRPr="004407A2">
        <w:rPr>
          <w:sz w:val="28"/>
          <w:szCs w:val="28"/>
        </w:rPr>
        <w:t xml:space="preserve">15-1232-04 вагон-цистерна для  удобрений жидких азотных - изменить минимальную массу тары на 25,2 т (было 25,7т) </w:t>
      </w:r>
      <w:r w:rsidR="003D2774">
        <w:rPr>
          <w:sz w:val="28"/>
          <w:szCs w:val="28"/>
        </w:rPr>
        <w:br/>
      </w:r>
      <w:r w:rsidR="0018170A" w:rsidRPr="004407A2">
        <w:rPr>
          <w:sz w:val="28"/>
          <w:szCs w:val="28"/>
        </w:rPr>
        <w:t xml:space="preserve">(ТУ 3182-039-00217403-98 «Вагон-цистерна для слабой азотной кислоты модель 15-1232, смолы карбамидоформальдегидной модель 15-1232-02, концентрата карбамидоформальдегидного модель 15-1232-03, удобрений жидких азотных модель 15-1232-04» с извещением № 1345-2015 об изменении, разработчик </w:t>
      </w:r>
      <w:r w:rsidR="003D2774">
        <w:rPr>
          <w:sz w:val="28"/>
          <w:szCs w:val="28"/>
        </w:rPr>
        <w:br/>
      </w:r>
      <w:r w:rsidR="0018170A" w:rsidRPr="004407A2">
        <w:rPr>
          <w:sz w:val="28"/>
          <w:szCs w:val="28"/>
        </w:rPr>
        <w:t xml:space="preserve">АО «РМ </w:t>
      </w:r>
      <w:proofErr w:type="spellStart"/>
      <w:r w:rsidR="0018170A" w:rsidRPr="004407A2">
        <w:rPr>
          <w:sz w:val="28"/>
          <w:szCs w:val="28"/>
        </w:rPr>
        <w:t>Рейл</w:t>
      </w:r>
      <w:proofErr w:type="spellEnd"/>
      <w:r w:rsidR="0018170A" w:rsidRPr="004407A2">
        <w:rPr>
          <w:sz w:val="28"/>
          <w:szCs w:val="28"/>
        </w:rPr>
        <w:t xml:space="preserve"> Инжиниринг», производитель АО «Рузхиммаш») после представления заключения ФБУ «РСФЖТ» о возможности распространения действующего сертификата соответствия на вагона с измененной массой тары;</w:t>
      </w:r>
    </w:p>
    <w:p w:rsidR="0018170A" w:rsidRPr="004407A2" w:rsidRDefault="00986EFA" w:rsidP="004407A2">
      <w:pPr>
        <w:pStyle w:val="a3"/>
        <w:tabs>
          <w:tab w:val="num" w:pos="0"/>
        </w:tabs>
        <w:ind w:firstLine="709"/>
        <w:jc w:val="both"/>
        <w:rPr>
          <w:bCs/>
          <w:sz w:val="28"/>
          <w:szCs w:val="28"/>
        </w:rPr>
      </w:pPr>
      <w:r w:rsidRPr="004407A2">
        <w:rPr>
          <w:sz w:val="28"/>
          <w:szCs w:val="28"/>
        </w:rPr>
        <w:t>4</w:t>
      </w:r>
      <w:r w:rsidR="0018170A" w:rsidRPr="004407A2">
        <w:rPr>
          <w:sz w:val="28"/>
          <w:szCs w:val="28"/>
        </w:rPr>
        <w:t>.1.</w:t>
      </w:r>
      <w:r w:rsidRPr="004407A2">
        <w:rPr>
          <w:sz w:val="28"/>
          <w:szCs w:val="28"/>
        </w:rPr>
        <w:t>42</w:t>
      </w:r>
      <w:r w:rsidR="0018170A" w:rsidRPr="004407A2">
        <w:rPr>
          <w:sz w:val="28"/>
          <w:szCs w:val="28"/>
        </w:rPr>
        <w:t xml:space="preserve">. </w:t>
      </w:r>
      <w:r w:rsidR="0018170A" w:rsidRPr="004407A2">
        <w:rPr>
          <w:bCs/>
          <w:sz w:val="28"/>
          <w:szCs w:val="28"/>
        </w:rPr>
        <w:t>13-6887 вагоны-платформы универсальный модернизированные с продлением срока слу</w:t>
      </w:r>
      <w:r w:rsidR="003D2774">
        <w:rPr>
          <w:bCs/>
          <w:sz w:val="28"/>
          <w:szCs w:val="28"/>
        </w:rPr>
        <w:t xml:space="preserve">жбы (ТУ 3182-012-01124336-2014 </w:t>
      </w:r>
      <w:r w:rsidR="0018170A" w:rsidRPr="004407A2">
        <w:rPr>
          <w:bCs/>
          <w:sz w:val="28"/>
          <w:szCs w:val="28"/>
        </w:rPr>
        <w:t xml:space="preserve">«Вагоны-платформы универсальный модернизированные с продлением срока службы. Модели 13-6887, 13-6887-01», разработчик ПКБ ОАО «ВНИИЖТ», изготовитель вагонное ремонтное депо Челябинск ОАО «ВРК-2»); </w:t>
      </w:r>
    </w:p>
    <w:p w:rsidR="0018170A" w:rsidRPr="004407A2" w:rsidRDefault="00986EFA" w:rsidP="004407A2">
      <w:pPr>
        <w:pStyle w:val="a3"/>
        <w:tabs>
          <w:tab w:val="num" w:pos="0"/>
        </w:tabs>
        <w:ind w:firstLine="709"/>
        <w:jc w:val="both"/>
        <w:rPr>
          <w:bCs/>
          <w:sz w:val="28"/>
          <w:szCs w:val="28"/>
        </w:rPr>
      </w:pPr>
      <w:r w:rsidRPr="004407A2">
        <w:rPr>
          <w:bCs/>
          <w:sz w:val="28"/>
          <w:szCs w:val="28"/>
        </w:rPr>
        <w:t>4</w:t>
      </w:r>
      <w:r w:rsidR="0018170A" w:rsidRPr="004407A2">
        <w:rPr>
          <w:bCs/>
          <w:sz w:val="28"/>
          <w:szCs w:val="28"/>
        </w:rPr>
        <w:t>.1.</w:t>
      </w:r>
      <w:r w:rsidRPr="004407A2">
        <w:rPr>
          <w:bCs/>
          <w:sz w:val="28"/>
          <w:szCs w:val="28"/>
        </w:rPr>
        <w:t>43</w:t>
      </w:r>
      <w:r w:rsidR="0018170A" w:rsidRPr="004407A2">
        <w:rPr>
          <w:bCs/>
          <w:sz w:val="28"/>
          <w:szCs w:val="28"/>
        </w:rPr>
        <w:t>. 13-6887-01 вагоны-платформы универсальный модернизированные с продлением срока службы (ТУ 3182-012-</w:t>
      </w:r>
      <w:r w:rsidR="003D2774">
        <w:rPr>
          <w:bCs/>
          <w:sz w:val="28"/>
          <w:szCs w:val="28"/>
        </w:rPr>
        <w:t>01124336-2014</w:t>
      </w:r>
      <w:r w:rsidR="0018170A" w:rsidRPr="004407A2">
        <w:rPr>
          <w:bCs/>
          <w:sz w:val="28"/>
          <w:szCs w:val="28"/>
        </w:rPr>
        <w:t xml:space="preserve"> «Вагоны-платформы универсальный модернизированные с продлением срока службы. Модели 13-6887, 13-6887-01», разработчик ПКБ ОАО «ВНИИЖТ», изготовитель вагонное ремонтное депо Челябинск ОАО «ВРК-2»); </w:t>
      </w:r>
    </w:p>
    <w:p w:rsidR="0018170A" w:rsidRPr="004407A2" w:rsidRDefault="00986EFA" w:rsidP="004407A2">
      <w:pPr>
        <w:pStyle w:val="a3"/>
        <w:tabs>
          <w:tab w:val="num" w:pos="0"/>
        </w:tabs>
        <w:ind w:firstLine="709"/>
        <w:jc w:val="both"/>
        <w:rPr>
          <w:bCs/>
          <w:sz w:val="28"/>
          <w:szCs w:val="28"/>
        </w:rPr>
      </w:pPr>
      <w:r w:rsidRPr="004407A2">
        <w:rPr>
          <w:bCs/>
          <w:sz w:val="28"/>
          <w:szCs w:val="28"/>
        </w:rPr>
        <w:t>4</w:t>
      </w:r>
      <w:r w:rsidR="0018170A" w:rsidRPr="004407A2">
        <w:rPr>
          <w:bCs/>
          <w:sz w:val="28"/>
          <w:szCs w:val="28"/>
        </w:rPr>
        <w:t>.1.</w:t>
      </w:r>
      <w:r w:rsidRPr="004407A2">
        <w:rPr>
          <w:bCs/>
          <w:sz w:val="28"/>
          <w:szCs w:val="28"/>
        </w:rPr>
        <w:t>44</w:t>
      </w:r>
      <w:r w:rsidR="0018170A" w:rsidRPr="004407A2">
        <w:rPr>
          <w:bCs/>
          <w:sz w:val="28"/>
          <w:szCs w:val="28"/>
        </w:rPr>
        <w:t xml:space="preserve">. 15-6900 вагон-цистерна для химических грузов (ЦДЛР.661355.005 ТУ «Вагон-цистерна для химических грузов. Модель 15-6900»), разработчик </w:t>
      </w:r>
      <w:r w:rsidR="003D2774">
        <w:rPr>
          <w:bCs/>
          <w:sz w:val="28"/>
          <w:szCs w:val="28"/>
        </w:rPr>
        <w:br/>
      </w:r>
      <w:r w:rsidR="0018170A" w:rsidRPr="004407A2">
        <w:rPr>
          <w:bCs/>
          <w:sz w:val="28"/>
          <w:szCs w:val="28"/>
        </w:rPr>
        <w:t xml:space="preserve">ООО «ВНИЦТТ» г. Санкт-Петербург, изготовитель ЗАО «ТихвинХимМаш» </w:t>
      </w:r>
      <w:r w:rsidR="0018170A" w:rsidRPr="004407A2">
        <w:rPr>
          <w:bCs/>
          <w:sz w:val="28"/>
          <w:szCs w:val="28"/>
        </w:rPr>
        <w:br/>
      </w:r>
      <w:r w:rsidR="0018170A" w:rsidRPr="004407A2">
        <w:rPr>
          <w:sz w:val="28"/>
          <w:szCs w:val="28"/>
        </w:rPr>
        <w:t>с проведением подконтрольной эксплуатации в международном сообщении по территории государств, согласовавших курсирование вагонов с осевой нагрузкой 25 тс</w:t>
      </w:r>
      <w:r w:rsidR="0018170A" w:rsidRPr="004407A2">
        <w:rPr>
          <w:bCs/>
          <w:sz w:val="28"/>
          <w:szCs w:val="28"/>
        </w:rPr>
        <w:t>;</w:t>
      </w:r>
    </w:p>
    <w:p w:rsidR="0018170A" w:rsidRPr="004407A2" w:rsidRDefault="00986EFA" w:rsidP="004407A2">
      <w:pPr>
        <w:pStyle w:val="a3"/>
        <w:tabs>
          <w:tab w:val="num" w:pos="0"/>
        </w:tabs>
        <w:ind w:firstLine="709"/>
        <w:jc w:val="both"/>
        <w:rPr>
          <w:bCs/>
          <w:sz w:val="28"/>
          <w:szCs w:val="28"/>
        </w:rPr>
      </w:pPr>
      <w:r w:rsidRPr="004407A2">
        <w:rPr>
          <w:bCs/>
          <w:sz w:val="28"/>
          <w:szCs w:val="28"/>
        </w:rPr>
        <w:t>4</w:t>
      </w:r>
      <w:r w:rsidR="0018170A" w:rsidRPr="004407A2">
        <w:rPr>
          <w:bCs/>
          <w:sz w:val="28"/>
          <w:szCs w:val="28"/>
        </w:rPr>
        <w:t>.1.</w:t>
      </w:r>
      <w:r w:rsidRPr="004407A2">
        <w:rPr>
          <w:bCs/>
          <w:sz w:val="28"/>
          <w:szCs w:val="28"/>
        </w:rPr>
        <w:t>45</w:t>
      </w:r>
      <w:r w:rsidR="0018170A" w:rsidRPr="004407A2">
        <w:rPr>
          <w:bCs/>
          <w:sz w:val="28"/>
          <w:szCs w:val="28"/>
        </w:rPr>
        <w:t xml:space="preserve">. 15-6906 вагон-цистерна для химических грузов с котлом по чертежу 150.01.00.000 (ЦДЛР.661355.006 ТУ «Вагоны-цистерны для нефтепродуктов, прошедшие ремонт и модернизацию для химических грузов с присвоением моделей 15-6906, 15-6906-01, 15-6906-02»), разработчик ООО «ВНИЦТТ» </w:t>
      </w:r>
      <w:r w:rsidR="0018170A" w:rsidRPr="004407A2">
        <w:rPr>
          <w:bCs/>
          <w:sz w:val="28"/>
          <w:szCs w:val="28"/>
        </w:rPr>
        <w:br/>
        <w:t xml:space="preserve">г. Санкт-Петербург, изготовитель АО «ТСЗ» </w:t>
      </w:r>
      <w:proofErr w:type="spellStart"/>
      <w:r w:rsidR="0018170A" w:rsidRPr="004407A2">
        <w:rPr>
          <w:bCs/>
          <w:sz w:val="28"/>
          <w:szCs w:val="28"/>
        </w:rPr>
        <w:t>Титран</w:t>
      </w:r>
      <w:proofErr w:type="spellEnd"/>
      <w:r w:rsidR="0018170A" w:rsidRPr="004407A2">
        <w:rPr>
          <w:bCs/>
          <w:sz w:val="28"/>
          <w:szCs w:val="28"/>
        </w:rPr>
        <w:t>-Экспресс»;</w:t>
      </w:r>
    </w:p>
    <w:p w:rsidR="0018170A" w:rsidRPr="004407A2" w:rsidRDefault="00986EFA" w:rsidP="004407A2">
      <w:pPr>
        <w:pStyle w:val="a3"/>
        <w:tabs>
          <w:tab w:val="num" w:pos="0"/>
        </w:tabs>
        <w:ind w:firstLine="709"/>
        <w:jc w:val="both"/>
        <w:rPr>
          <w:bCs/>
          <w:sz w:val="28"/>
          <w:szCs w:val="28"/>
        </w:rPr>
      </w:pPr>
      <w:r w:rsidRPr="004407A2">
        <w:rPr>
          <w:bCs/>
          <w:sz w:val="28"/>
          <w:szCs w:val="28"/>
        </w:rPr>
        <w:t>4</w:t>
      </w:r>
      <w:r w:rsidR="0018170A" w:rsidRPr="004407A2">
        <w:rPr>
          <w:bCs/>
          <w:sz w:val="28"/>
          <w:szCs w:val="28"/>
        </w:rPr>
        <w:t>.1.</w:t>
      </w:r>
      <w:r w:rsidRPr="004407A2">
        <w:rPr>
          <w:bCs/>
          <w:sz w:val="28"/>
          <w:szCs w:val="28"/>
        </w:rPr>
        <w:t>46</w:t>
      </w:r>
      <w:r w:rsidR="0018170A" w:rsidRPr="004407A2">
        <w:rPr>
          <w:bCs/>
          <w:sz w:val="28"/>
          <w:szCs w:val="28"/>
        </w:rPr>
        <w:t xml:space="preserve">. 15-6906 вагон-цистерна для химических грузов с котлом по чертежу 150.01.00.000-02 (ЦДЛР.661355.006 ТУ «Вагоны-цистерны для нефтепродуктов, прошедшие ремонт и модернизацию для химических грузов с присвоением моделей 15-6906, 15-6906-01, 15-6906-02»), разработчик ООО «ВНИЦТТ» </w:t>
      </w:r>
      <w:r w:rsidR="0018170A" w:rsidRPr="004407A2">
        <w:rPr>
          <w:bCs/>
          <w:sz w:val="28"/>
          <w:szCs w:val="28"/>
        </w:rPr>
        <w:br/>
        <w:t xml:space="preserve">г. Санкт-Петербург, изготовитель АО «ТСЗ» </w:t>
      </w:r>
      <w:proofErr w:type="spellStart"/>
      <w:r w:rsidR="0018170A" w:rsidRPr="004407A2">
        <w:rPr>
          <w:bCs/>
          <w:sz w:val="28"/>
          <w:szCs w:val="28"/>
        </w:rPr>
        <w:t>Титран</w:t>
      </w:r>
      <w:proofErr w:type="spellEnd"/>
      <w:r w:rsidR="0018170A" w:rsidRPr="004407A2">
        <w:rPr>
          <w:bCs/>
          <w:sz w:val="28"/>
          <w:szCs w:val="28"/>
        </w:rPr>
        <w:t>-Экспресс»;</w:t>
      </w:r>
    </w:p>
    <w:p w:rsidR="0018170A" w:rsidRPr="004407A2" w:rsidRDefault="00986EFA" w:rsidP="004407A2">
      <w:pPr>
        <w:pStyle w:val="a3"/>
        <w:tabs>
          <w:tab w:val="num" w:pos="0"/>
        </w:tabs>
        <w:ind w:firstLine="709"/>
        <w:jc w:val="both"/>
        <w:rPr>
          <w:bCs/>
          <w:sz w:val="28"/>
          <w:szCs w:val="28"/>
        </w:rPr>
      </w:pPr>
      <w:r w:rsidRPr="004407A2">
        <w:rPr>
          <w:bCs/>
          <w:sz w:val="28"/>
          <w:szCs w:val="28"/>
        </w:rPr>
        <w:t>4</w:t>
      </w:r>
      <w:r w:rsidR="0018170A" w:rsidRPr="004407A2">
        <w:rPr>
          <w:bCs/>
          <w:sz w:val="28"/>
          <w:szCs w:val="28"/>
        </w:rPr>
        <w:t>.1.</w:t>
      </w:r>
      <w:r w:rsidRPr="004407A2">
        <w:rPr>
          <w:bCs/>
          <w:sz w:val="28"/>
          <w:szCs w:val="28"/>
        </w:rPr>
        <w:t>47</w:t>
      </w:r>
      <w:r w:rsidR="0018170A" w:rsidRPr="004407A2">
        <w:rPr>
          <w:bCs/>
          <w:sz w:val="28"/>
          <w:szCs w:val="28"/>
        </w:rPr>
        <w:t xml:space="preserve">. 15-6906-01 вагон-цистерна для химических грузов с котлом по чертежу 5103.01.00.000 (ЦДЛР.661355.006 ТУ «Вагоны-цистерны для нефтепродуктов, прошедшие ремонт и модернизацию для химических грузов с присвоением моделей </w:t>
      </w:r>
      <w:r w:rsidR="0018170A" w:rsidRPr="004407A2">
        <w:rPr>
          <w:bCs/>
          <w:sz w:val="28"/>
          <w:szCs w:val="28"/>
        </w:rPr>
        <w:lastRenderedPageBreak/>
        <w:t xml:space="preserve">15-6906, 15-6906-01, 15-6906-02»), разработчик  </w:t>
      </w:r>
      <w:r w:rsidR="0018170A" w:rsidRPr="004407A2">
        <w:rPr>
          <w:bCs/>
          <w:sz w:val="28"/>
          <w:szCs w:val="28"/>
        </w:rPr>
        <w:br/>
        <w:t xml:space="preserve">ООО «ВНИЦТТ» г. Санкт-Петербург, изготовитель АО «ТСЗ» </w:t>
      </w:r>
      <w:proofErr w:type="spellStart"/>
      <w:r w:rsidR="0018170A" w:rsidRPr="004407A2">
        <w:rPr>
          <w:bCs/>
          <w:sz w:val="28"/>
          <w:szCs w:val="28"/>
        </w:rPr>
        <w:t>Титран</w:t>
      </w:r>
      <w:proofErr w:type="spellEnd"/>
      <w:r w:rsidR="0018170A" w:rsidRPr="004407A2">
        <w:rPr>
          <w:bCs/>
          <w:sz w:val="28"/>
          <w:szCs w:val="28"/>
        </w:rPr>
        <w:t>-Экспресс»;</w:t>
      </w:r>
    </w:p>
    <w:p w:rsidR="0018170A" w:rsidRPr="004407A2" w:rsidRDefault="00986EFA" w:rsidP="004407A2">
      <w:pPr>
        <w:pStyle w:val="a3"/>
        <w:tabs>
          <w:tab w:val="num" w:pos="0"/>
        </w:tabs>
        <w:ind w:firstLine="709"/>
        <w:jc w:val="both"/>
        <w:rPr>
          <w:bCs/>
          <w:sz w:val="28"/>
          <w:szCs w:val="28"/>
        </w:rPr>
      </w:pPr>
      <w:r w:rsidRPr="004407A2">
        <w:rPr>
          <w:bCs/>
          <w:sz w:val="28"/>
          <w:szCs w:val="28"/>
        </w:rPr>
        <w:t>4</w:t>
      </w:r>
      <w:r w:rsidR="0018170A" w:rsidRPr="004407A2">
        <w:rPr>
          <w:bCs/>
          <w:sz w:val="28"/>
          <w:szCs w:val="28"/>
        </w:rPr>
        <w:t>.1.</w:t>
      </w:r>
      <w:r w:rsidRPr="004407A2">
        <w:rPr>
          <w:bCs/>
          <w:sz w:val="28"/>
          <w:szCs w:val="28"/>
        </w:rPr>
        <w:t>48</w:t>
      </w:r>
      <w:r w:rsidR="0018170A" w:rsidRPr="004407A2">
        <w:rPr>
          <w:bCs/>
          <w:sz w:val="28"/>
          <w:szCs w:val="28"/>
        </w:rPr>
        <w:t xml:space="preserve">. 15-6906-01 вагон-цистерна для химических грузов с котлом по чертежу 5103.01.00.000-05 (ЦДЛР.661355.006 ТУ «Вагоны-цистерны для нефтепродуктов, прошедшие ремонт и модернизацию для химических грузов с присвоением моделей 15-6906, 15-6906-01, 15-6906-02»), разработчик  </w:t>
      </w:r>
      <w:r w:rsidR="0018170A" w:rsidRPr="004407A2">
        <w:rPr>
          <w:bCs/>
          <w:sz w:val="28"/>
          <w:szCs w:val="28"/>
        </w:rPr>
        <w:br/>
        <w:t xml:space="preserve">ООО «ВНИЦТТ» г. Санкт-Петербург, изготовитель АО «ТСЗ» </w:t>
      </w:r>
      <w:proofErr w:type="spellStart"/>
      <w:r w:rsidR="0018170A" w:rsidRPr="004407A2">
        <w:rPr>
          <w:bCs/>
          <w:sz w:val="28"/>
          <w:szCs w:val="28"/>
        </w:rPr>
        <w:t>Титран</w:t>
      </w:r>
      <w:proofErr w:type="spellEnd"/>
      <w:r w:rsidR="0018170A" w:rsidRPr="004407A2">
        <w:rPr>
          <w:bCs/>
          <w:sz w:val="28"/>
          <w:szCs w:val="28"/>
        </w:rPr>
        <w:t>-Экспресс»;</w:t>
      </w:r>
    </w:p>
    <w:p w:rsidR="0018170A" w:rsidRPr="004407A2" w:rsidRDefault="00986EFA" w:rsidP="004407A2">
      <w:pPr>
        <w:pStyle w:val="a3"/>
        <w:tabs>
          <w:tab w:val="num" w:pos="0"/>
        </w:tabs>
        <w:ind w:firstLine="709"/>
        <w:jc w:val="both"/>
        <w:rPr>
          <w:bCs/>
          <w:sz w:val="28"/>
          <w:szCs w:val="28"/>
        </w:rPr>
      </w:pPr>
      <w:r w:rsidRPr="004407A2">
        <w:rPr>
          <w:bCs/>
          <w:sz w:val="28"/>
          <w:szCs w:val="28"/>
        </w:rPr>
        <w:t>4</w:t>
      </w:r>
      <w:r w:rsidR="0018170A" w:rsidRPr="004407A2">
        <w:rPr>
          <w:bCs/>
          <w:sz w:val="28"/>
          <w:szCs w:val="28"/>
        </w:rPr>
        <w:t>.1.</w:t>
      </w:r>
      <w:r w:rsidRPr="004407A2">
        <w:rPr>
          <w:bCs/>
          <w:sz w:val="28"/>
          <w:szCs w:val="28"/>
        </w:rPr>
        <w:t>49</w:t>
      </w:r>
      <w:r w:rsidR="0018170A" w:rsidRPr="004407A2">
        <w:rPr>
          <w:bCs/>
          <w:sz w:val="28"/>
          <w:szCs w:val="28"/>
        </w:rPr>
        <w:t xml:space="preserve">. 15-6906-02 вагон-цистерна для химических грузов с котлом по чертежу ГГ740.00.00.000 (ЦДЛР.661355.006 ТУ «Вагоны-цистерны для нефтепродуктов, прошедшие ремонт и модернизацию для химических грузов с присвоением моделей 15-6906, 15-6906-01, 15-6906-02»), </w:t>
      </w:r>
      <w:proofErr w:type="gramStart"/>
      <w:r w:rsidR="0018170A" w:rsidRPr="004407A2">
        <w:rPr>
          <w:bCs/>
          <w:sz w:val="28"/>
          <w:szCs w:val="28"/>
        </w:rPr>
        <w:t xml:space="preserve">разработчик  </w:t>
      </w:r>
      <w:r w:rsidR="0018170A" w:rsidRPr="004407A2">
        <w:rPr>
          <w:bCs/>
          <w:sz w:val="28"/>
          <w:szCs w:val="28"/>
        </w:rPr>
        <w:br/>
        <w:t>ООО</w:t>
      </w:r>
      <w:proofErr w:type="gramEnd"/>
      <w:r w:rsidR="0018170A" w:rsidRPr="004407A2">
        <w:rPr>
          <w:bCs/>
          <w:sz w:val="28"/>
          <w:szCs w:val="28"/>
        </w:rPr>
        <w:t xml:space="preserve"> «ВНИЦТТ» г. Санкт-Петербург, изготовитель АО «ТСЗ» </w:t>
      </w:r>
      <w:proofErr w:type="spellStart"/>
      <w:r w:rsidR="0018170A" w:rsidRPr="004407A2">
        <w:rPr>
          <w:bCs/>
          <w:sz w:val="28"/>
          <w:szCs w:val="28"/>
        </w:rPr>
        <w:t>Титран</w:t>
      </w:r>
      <w:proofErr w:type="spellEnd"/>
      <w:r w:rsidR="0018170A" w:rsidRPr="004407A2">
        <w:rPr>
          <w:bCs/>
          <w:sz w:val="28"/>
          <w:szCs w:val="28"/>
        </w:rPr>
        <w:t>- Экспресс»;</w:t>
      </w:r>
    </w:p>
    <w:p w:rsidR="0018170A" w:rsidRPr="004407A2" w:rsidRDefault="00986EFA" w:rsidP="004407A2">
      <w:pPr>
        <w:pStyle w:val="a3"/>
        <w:tabs>
          <w:tab w:val="num" w:pos="0"/>
        </w:tabs>
        <w:ind w:firstLine="709"/>
        <w:jc w:val="both"/>
        <w:rPr>
          <w:bCs/>
          <w:sz w:val="28"/>
          <w:szCs w:val="28"/>
        </w:rPr>
      </w:pPr>
      <w:r w:rsidRPr="004407A2">
        <w:rPr>
          <w:bCs/>
          <w:sz w:val="28"/>
          <w:szCs w:val="28"/>
        </w:rPr>
        <w:t>4</w:t>
      </w:r>
      <w:r w:rsidR="0018170A" w:rsidRPr="004407A2">
        <w:rPr>
          <w:bCs/>
          <w:sz w:val="28"/>
          <w:szCs w:val="28"/>
        </w:rPr>
        <w:t>.1.</w:t>
      </w:r>
      <w:r w:rsidRPr="004407A2">
        <w:rPr>
          <w:bCs/>
          <w:sz w:val="28"/>
          <w:szCs w:val="28"/>
        </w:rPr>
        <w:t>50</w:t>
      </w:r>
      <w:r w:rsidR="0018170A" w:rsidRPr="004407A2">
        <w:rPr>
          <w:bCs/>
          <w:sz w:val="28"/>
          <w:szCs w:val="28"/>
        </w:rPr>
        <w:t xml:space="preserve">. 15-6906-02 вагон-цистерна для химических грузов с котлом по чертежу 289.01.000-00 (ЦДЛР.661355.006 ТУ «Вагоны-цистерны для нефтепродуктов, прошедшие ремонт и модернизацию для химических грузов с присвоением моделей 15-6906, 15-6906-01, 15-6906-02»), разработчик  </w:t>
      </w:r>
      <w:r w:rsidR="0018170A" w:rsidRPr="004407A2">
        <w:rPr>
          <w:bCs/>
          <w:sz w:val="28"/>
          <w:szCs w:val="28"/>
        </w:rPr>
        <w:br/>
        <w:t xml:space="preserve">ООО «ВНИЦТТ» г. Санкт-Петербург, изготовитель АО «ТСЗ» </w:t>
      </w:r>
      <w:proofErr w:type="spellStart"/>
      <w:r w:rsidR="0018170A" w:rsidRPr="004407A2">
        <w:rPr>
          <w:bCs/>
          <w:sz w:val="28"/>
          <w:szCs w:val="28"/>
        </w:rPr>
        <w:t>Титран</w:t>
      </w:r>
      <w:proofErr w:type="spellEnd"/>
      <w:r w:rsidR="0018170A" w:rsidRPr="004407A2">
        <w:rPr>
          <w:bCs/>
          <w:sz w:val="28"/>
          <w:szCs w:val="28"/>
        </w:rPr>
        <w:t>-Экспресс»;</w:t>
      </w:r>
    </w:p>
    <w:p w:rsidR="0018170A" w:rsidRPr="004407A2" w:rsidRDefault="00986EFA" w:rsidP="004407A2">
      <w:pPr>
        <w:pStyle w:val="a3"/>
        <w:tabs>
          <w:tab w:val="num" w:pos="0"/>
        </w:tabs>
        <w:ind w:firstLine="709"/>
        <w:jc w:val="both"/>
        <w:rPr>
          <w:bCs/>
          <w:sz w:val="28"/>
          <w:szCs w:val="28"/>
        </w:rPr>
      </w:pPr>
      <w:r w:rsidRPr="004407A2">
        <w:rPr>
          <w:bCs/>
          <w:sz w:val="28"/>
          <w:szCs w:val="28"/>
        </w:rPr>
        <w:t>4</w:t>
      </w:r>
      <w:r w:rsidR="0018170A" w:rsidRPr="004407A2">
        <w:rPr>
          <w:bCs/>
          <w:sz w:val="28"/>
          <w:szCs w:val="28"/>
        </w:rPr>
        <w:t>.1.</w:t>
      </w:r>
      <w:r w:rsidRPr="004407A2">
        <w:rPr>
          <w:bCs/>
          <w:sz w:val="28"/>
          <w:szCs w:val="28"/>
        </w:rPr>
        <w:t>51</w:t>
      </w:r>
      <w:r w:rsidR="0018170A" w:rsidRPr="004407A2">
        <w:rPr>
          <w:bCs/>
          <w:sz w:val="28"/>
          <w:szCs w:val="28"/>
        </w:rPr>
        <w:t>. 15-6906-02 вагон-цистерна для химических грузов с</w:t>
      </w:r>
      <w:r w:rsidR="00505263">
        <w:rPr>
          <w:bCs/>
          <w:sz w:val="28"/>
          <w:szCs w:val="28"/>
        </w:rPr>
        <w:t xml:space="preserve"> котлом по чертежу 021.01.000-02</w:t>
      </w:r>
      <w:r w:rsidR="0018170A" w:rsidRPr="004407A2">
        <w:rPr>
          <w:bCs/>
          <w:sz w:val="28"/>
          <w:szCs w:val="28"/>
        </w:rPr>
        <w:t xml:space="preserve"> (ЦДЛР.661355.006 ТУ «Вагоны-цистерны для нефтепродуктов, прошедшие ремонт и модернизацию для химических грузов с присвоением моделей 15-6906, 15-6906-01, 15-6906-02»), разработчик  </w:t>
      </w:r>
      <w:r w:rsidR="0018170A" w:rsidRPr="004407A2">
        <w:rPr>
          <w:bCs/>
          <w:sz w:val="28"/>
          <w:szCs w:val="28"/>
        </w:rPr>
        <w:br/>
        <w:t xml:space="preserve">ООО «ВНИЦТТ» г. Санкт-Петербург, изготовитель АО «ТСЗ» </w:t>
      </w:r>
      <w:proofErr w:type="spellStart"/>
      <w:r w:rsidR="0018170A" w:rsidRPr="004407A2">
        <w:rPr>
          <w:bCs/>
          <w:sz w:val="28"/>
          <w:szCs w:val="28"/>
        </w:rPr>
        <w:t>Титран</w:t>
      </w:r>
      <w:proofErr w:type="spellEnd"/>
      <w:r w:rsidR="0018170A" w:rsidRPr="004407A2">
        <w:rPr>
          <w:bCs/>
          <w:sz w:val="28"/>
          <w:szCs w:val="28"/>
        </w:rPr>
        <w:t>-Экспресс»;</w:t>
      </w:r>
    </w:p>
    <w:p w:rsidR="0018170A" w:rsidRDefault="00986EFA" w:rsidP="004407A2">
      <w:pPr>
        <w:pStyle w:val="a3"/>
        <w:tabs>
          <w:tab w:val="num" w:pos="0"/>
        </w:tabs>
        <w:ind w:firstLine="709"/>
        <w:jc w:val="both"/>
        <w:rPr>
          <w:bCs/>
          <w:sz w:val="28"/>
          <w:szCs w:val="28"/>
        </w:rPr>
      </w:pPr>
      <w:r w:rsidRPr="004407A2">
        <w:rPr>
          <w:bCs/>
          <w:sz w:val="28"/>
          <w:szCs w:val="28"/>
        </w:rPr>
        <w:t>4</w:t>
      </w:r>
      <w:r w:rsidR="0018170A" w:rsidRPr="004407A2">
        <w:rPr>
          <w:bCs/>
          <w:sz w:val="28"/>
          <w:szCs w:val="28"/>
        </w:rPr>
        <w:t>.1.</w:t>
      </w:r>
      <w:r w:rsidRPr="004407A2">
        <w:rPr>
          <w:bCs/>
          <w:sz w:val="28"/>
          <w:szCs w:val="28"/>
        </w:rPr>
        <w:t>5</w:t>
      </w:r>
      <w:r w:rsidR="0018170A" w:rsidRPr="004407A2">
        <w:rPr>
          <w:bCs/>
          <w:sz w:val="28"/>
          <w:szCs w:val="28"/>
        </w:rPr>
        <w:t>2. 15-1556-03 вагон-цистерна для хлора (ТУ 24.00.803-82 «Вагон-цистерна для хлора. Модель 15-1556-03», разработчик ООО «ГСКБВ им В.М.Бубнова», изготовитель ОАО «Завод металлоконструкций» г. Энгельс после предоставления актуализированных технических условий и  руководства по эксплуатации согласованных с ОАО «Р</w:t>
      </w:r>
      <w:r w:rsidR="00DA0011">
        <w:rPr>
          <w:bCs/>
          <w:sz w:val="28"/>
          <w:szCs w:val="28"/>
        </w:rPr>
        <w:t>ЖД» и сертификата соответствия;</w:t>
      </w:r>
    </w:p>
    <w:p w:rsidR="00DA0011" w:rsidRPr="00757371" w:rsidRDefault="00DA0011" w:rsidP="00DA0011">
      <w:pPr>
        <w:tabs>
          <w:tab w:val="num" w:pos="0"/>
        </w:tabs>
        <w:ind w:firstLine="709"/>
        <w:jc w:val="both"/>
        <w:rPr>
          <w:sz w:val="28"/>
          <w:szCs w:val="28"/>
        </w:rPr>
      </w:pPr>
      <w:r w:rsidRPr="00757371">
        <w:rPr>
          <w:sz w:val="28"/>
          <w:szCs w:val="28"/>
        </w:rPr>
        <w:t>4.1.53. 19-9550 вагон-хоппер четырехосный крытый для перевозки цемента (ТУ 3182-007-01124336-2014 «Вагон-хоппер четырехосный крытый для перевозки цемента. Модель 19-9550, 19-9550-01», Разработчик ПКБ ОАО «ВНИИЖТ», изготовитель АО «Тихвинский вагоностроительный завод»)</w:t>
      </w:r>
      <w:r w:rsidR="00843C31">
        <w:rPr>
          <w:sz w:val="28"/>
          <w:szCs w:val="28"/>
        </w:rPr>
        <w:t xml:space="preserve"> </w:t>
      </w:r>
      <w:r w:rsidR="00E625E6" w:rsidRPr="004407A2">
        <w:rPr>
          <w:sz w:val="28"/>
          <w:szCs w:val="28"/>
        </w:rPr>
        <w:t xml:space="preserve">с проведением подконтрольной эксплуатации в международном сообщении по территории государств, </w:t>
      </w:r>
      <w:r w:rsidR="00E625E6" w:rsidRPr="000B03D7">
        <w:rPr>
          <w:sz w:val="28"/>
          <w:szCs w:val="28"/>
        </w:rPr>
        <w:t>железнодорожные</w:t>
      </w:r>
      <w:r w:rsidR="00E625E6">
        <w:rPr>
          <w:sz w:val="28"/>
          <w:szCs w:val="28"/>
        </w:rPr>
        <w:t xml:space="preserve"> администрации которых согласовали</w:t>
      </w:r>
      <w:r w:rsidR="00843C31">
        <w:rPr>
          <w:sz w:val="28"/>
          <w:szCs w:val="28"/>
        </w:rPr>
        <w:t xml:space="preserve"> </w:t>
      </w:r>
      <w:r w:rsidR="00E625E6" w:rsidRPr="005062EA">
        <w:rPr>
          <w:sz w:val="28"/>
          <w:szCs w:val="28"/>
        </w:rPr>
        <w:t>курсирование вагонов с осевой нагрузкой 25 тс</w:t>
      </w:r>
      <w:r w:rsidRPr="00757371">
        <w:rPr>
          <w:sz w:val="28"/>
          <w:szCs w:val="28"/>
        </w:rPr>
        <w:t>;</w:t>
      </w:r>
    </w:p>
    <w:p w:rsidR="00DA0011" w:rsidRPr="00757371" w:rsidRDefault="00DA0011" w:rsidP="00DA0011">
      <w:pPr>
        <w:tabs>
          <w:tab w:val="num" w:pos="0"/>
        </w:tabs>
        <w:ind w:firstLine="709"/>
        <w:jc w:val="both"/>
        <w:rPr>
          <w:sz w:val="28"/>
          <w:szCs w:val="28"/>
        </w:rPr>
      </w:pPr>
      <w:r w:rsidRPr="00757371">
        <w:rPr>
          <w:sz w:val="28"/>
          <w:szCs w:val="28"/>
        </w:rPr>
        <w:t>4.1.54. 19-9550-01 вагон-хоппер четырехосный крытый для перевозки цемента (ТУ 3182-007-01124336-2014 «Вагон-хоппер четырехосный крытый для перевозки цемента. Модель 19-9550, 19-9550-01», Разработчик ПКБ ОАО «ВНИИЖТ», изготовитель АО «Тихвинский вагоностроительный завод</w:t>
      </w:r>
      <w:proofErr w:type="gramStart"/>
      <w:r w:rsidRPr="00757371">
        <w:rPr>
          <w:sz w:val="28"/>
          <w:szCs w:val="28"/>
        </w:rPr>
        <w:t>»)</w:t>
      </w:r>
      <w:r w:rsidR="00EF3055" w:rsidRPr="004407A2">
        <w:rPr>
          <w:sz w:val="28"/>
          <w:szCs w:val="28"/>
        </w:rPr>
        <w:t>с</w:t>
      </w:r>
      <w:proofErr w:type="gramEnd"/>
      <w:r w:rsidR="00EF3055" w:rsidRPr="004407A2">
        <w:rPr>
          <w:sz w:val="28"/>
          <w:szCs w:val="28"/>
        </w:rPr>
        <w:t xml:space="preserve"> проведением подконтрольной эксплуатации в международном сообщении по территории государств, </w:t>
      </w:r>
      <w:r w:rsidR="00EF3055" w:rsidRPr="000B03D7">
        <w:rPr>
          <w:sz w:val="28"/>
          <w:szCs w:val="28"/>
        </w:rPr>
        <w:t>железнодорожные</w:t>
      </w:r>
      <w:r w:rsidR="00EF3055">
        <w:rPr>
          <w:sz w:val="28"/>
          <w:szCs w:val="28"/>
        </w:rPr>
        <w:t xml:space="preserve"> администрации которых согласовали</w:t>
      </w:r>
      <w:r w:rsidR="00456398">
        <w:rPr>
          <w:sz w:val="28"/>
          <w:szCs w:val="28"/>
        </w:rPr>
        <w:t xml:space="preserve"> </w:t>
      </w:r>
      <w:r w:rsidR="00EF3055" w:rsidRPr="005062EA">
        <w:rPr>
          <w:sz w:val="28"/>
          <w:szCs w:val="28"/>
        </w:rPr>
        <w:t>курсирование вагонов с осевой нагрузкой 25 тс</w:t>
      </w:r>
      <w:r w:rsidRPr="00757371">
        <w:rPr>
          <w:sz w:val="28"/>
          <w:szCs w:val="28"/>
        </w:rPr>
        <w:t>;</w:t>
      </w:r>
    </w:p>
    <w:p w:rsidR="00DA0011" w:rsidRDefault="00DA0011" w:rsidP="00DA0011">
      <w:pPr>
        <w:pStyle w:val="a3"/>
        <w:tabs>
          <w:tab w:val="num" w:pos="0"/>
        </w:tabs>
        <w:ind w:firstLine="709"/>
        <w:jc w:val="both"/>
        <w:rPr>
          <w:sz w:val="28"/>
          <w:szCs w:val="28"/>
        </w:rPr>
      </w:pPr>
      <w:r w:rsidRPr="00757371">
        <w:rPr>
          <w:sz w:val="28"/>
          <w:szCs w:val="28"/>
        </w:rPr>
        <w:t>4.1.55. 15-9545 вагон-цистерна для технической серной кислоты (ЦДЛР.661354.1313 ТУ «Вагон-цистерна для технической серной кислоты. Модель 15-9545», разработчик ООО «ВНИЦТТ», и</w:t>
      </w:r>
      <w:r w:rsidR="00427656">
        <w:rPr>
          <w:sz w:val="28"/>
          <w:szCs w:val="28"/>
        </w:rPr>
        <w:t>зготовитель ЗАО «ТихвинХимМаш»)</w:t>
      </w:r>
      <w:r w:rsidR="00456398">
        <w:rPr>
          <w:sz w:val="28"/>
          <w:szCs w:val="28"/>
        </w:rPr>
        <w:t xml:space="preserve"> </w:t>
      </w:r>
      <w:r w:rsidR="00EF3055" w:rsidRPr="004407A2">
        <w:rPr>
          <w:sz w:val="28"/>
          <w:szCs w:val="28"/>
        </w:rPr>
        <w:t xml:space="preserve">с проведением подконтрольной эксплуатации в международном сообщении по территории государств, </w:t>
      </w:r>
      <w:r w:rsidR="00EF3055" w:rsidRPr="000B03D7">
        <w:rPr>
          <w:sz w:val="28"/>
          <w:szCs w:val="28"/>
        </w:rPr>
        <w:t>железнодорожные</w:t>
      </w:r>
      <w:r w:rsidR="00EF3055">
        <w:rPr>
          <w:sz w:val="28"/>
          <w:szCs w:val="28"/>
        </w:rPr>
        <w:t xml:space="preserve"> администрации которых согласовали</w:t>
      </w:r>
      <w:r w:rsidR="00456398">
        <w:rPr>
          <w:sz w:val="28"/>
          <w:szCs w:val="28"/>
        </w:rPr>
        <w:t xml:space="preserve"> </w:t>
      </w:r>
      <w:r w:rsidR="00EF3055" w:rsidRPr="005062EA">
        <w:rPr>
          <w:sz w:val="28"/>
          <w:szCs w:val="28"/>
        </w:rPr>
        <w:t>курсирование вагонов с осевой нагрузкой 25 тс</w:t>
      </w:r>
      <w:r w:rsidR="00832E0A">
        <w:rPr>
          <w:sz w:val="28"/>
          <w:szCs w:val="28"/>
        </w:rPr>
        <w:t>;</w:t>
      </w:r>
    </w:p>
    <w:p w:rsidR="00832E0A" w:rsidRPr="00427656" w:rsidRDefault="00832E0A" w:rsidP="00DA0011">
      <w:pPr>
        <w:pStyle w:val="a3"/>
        <w:tabs>
          <w:tab w:val="num" w:pos="0"/>
        </w:tabs>
        <w:ind w:firstLine="709"/>
        <w:jc w:val="both"/>
        <w:rPr>
          <w:bCs/>
          <w:sz w:val="28"/>
          <w:szCs w:val="28"/>
        </w:rPr>
      </w:pPr>
      <w:r>
        <w:rPr>
          <w:sz w:val="28"/>
          <w:szCs w:val="28"/>
        </w:rPr>
        <w:lastRenderedPageBreak/>
        <w:t>4.1.56.</w:t>
      </w:r>
      <w:r w:rsidRPr="004407A2">
        <w:rPr>
          <w:bCs/>
          <w:sz w:val="28"/>
          <w:szCs w:val="28"/>
        </w:rPr>
        <w:t xml:space="preserve">15-6880 вагон-цистерна для метанола (ЦДЛР.661359.6014 ТУ «Вагоны-цистерны для метанола. Модели 15-6880 и 15-6880-01»), </w:t>
      </w:r>
      <w:proofErr w:type="gramStart"/>
      <w:r w:rsidRPr="004407A2">
        <w:rPr>
          <w:bCs/>
          <w:sz w:val="28"/>
          <w:szCs w:val="28"/>
        </w:rPr>
        <w:t>разработчик  ООО</w:t>
      </w:r>
      <w:proofErr w:type="gramEnd"/>
      <w:r w:rsidRPr="004407A2">
        <w:rPr>
          <w:bCs/>
          <w:sz w:val="28"/>
          <w:szCs w:val="28"/>
        </w:rPr>
        <w:t xml:space="preserve"> «ВНИЦТТ» г. Санкт-Петербург, изготовитель ЗАО «ТихвинХимМаш» </w:t>
      </w:r>
      <w:r w:rsidRPr="004407A2">
        <w:rPr>
          <w:bCs/>
          <w:sz w:val="28"/>
          <w:szCs w:val="28"/>
        </w:rPr>
        <w:br/>
      </w:r>
      <w:r w:rsidRPr="004407A2">
        <w:rPr>
          <w:sz w:val="28"/>
          <w:szCs w:val="28"/>
        </w:rPr>
        <w:t xml:space="preserve">с проведением подконтрольной эксплуатации в международном сообщении по территории государств, </w:t>
      </w:r>
      <w:r w:rsidRPr="000B03D7">
        <w:rPr>
          <w:sz w:val="28"/>
          <w:szCs w:val="28"/>
        </w:rPr>
        <w:t>железнодорожные</w:t>
      </w:r>
      <w:r>
        <w:rPr>
          <w:sz w:val="28"/>
          <w:szCs w:val="28"/>
        </w:rPr>
        <w:t xml:space="preserve"> администрации которых согласовали</w:t>
      </w:r>
      <w:r w:rsidR="00456398">
        <w:rPr>
          <w:sz w:val="28"/>
          <w:szCs w:val="28"/>
        </w:rPr>
        <w:t xml:space="preserve"> </w:t>
      </w:r>
      <w:r w:rsidRPr="005062EA">
        <w:rPr>
          <w:sz w:val="28"/>
          <w:szCs w:val="28"/>
        </w:rPr>
        <w:t>курсирование вагонов с осевой нагрузкой 25 тс</w:t>
      </w:r>
      <w:r>
        <w:rPr>
          <w:sz w:val="28"/>
          <w:szCs w:val="28"/>
        </w:rPr>
        <w:t>;</w:t>
      </w:r>
    </w:p>
    <w:p w:rsidR="00C041AA" w:rsidRPr="004407A2" w:rsidRDefault="00C041AA" w:rsidP="004407A2">
      <w:pPr>
        <w:pStyle w:val="a3"/>
        <w:tabs>
          <w:tab w:val="num" w:pos="0"/>
        </w:tabs>
        <w:ind w:firstLine="709"/>
        <w:jc w:val="both"/>
        <w:rPr>
          <w:sz w:val="28"/>
          <w:szCs w:val="28"/>
        </w:rPr>
      </w:pPr>
      <w:r w:rsidRPr="004407A2">
        <w:rPr>
          <w:sz w:val="28"/>
          <w:szCs w:val="28"/>
        </w:rPr>
        <w:t xml:space="preserve">4.2. </w:t>
      </w:r>
      <w:r w:rsidR="00466FDC" w:rsidRPr="004407A2">
        <w:rPr>
          <w:sz w:val="28"/>
          <w:szCs w:val="28"/>
        </w:rPr>
        <w:t>С</w:t>
      </w:r>
      <w:r w:rsidR="00B616FB" w:rsidRPr="004407A2">
        <w:rPr>
          <w:sz w:val="28"/>
          <w:szCs w:val="28"/>
        </w:rPr>
        <w:t>огласовать</w:t>
      </w:r>
      <w:r w:rsidRPr="004407A2">
        <w:rPr>
          <w:sz w:val="28"/>
          <w:szCs w:val="28"/>
        </w:rPr>
        <w:t xml:space="preserve"> внес</w:t>
      </w:r>
      <w:r w:rsidR="00B616FB" w:rsidRPr="004407A2">
        <w:rPr>
          <w:sz w:val="28"/>
          <w:szCs w:val="28"/>
        </w:rPr>
        <w:t>ение</w:t>
      </w:r>
      <w:r w:rsidR="00F10C28">
        <w:rPr>
          <w:sz w:val="28"/>
          <w:szCs w:val="28"/>
        </w:rPr>
        <w:t xml:space="preserve"> </w:t>
      </w:r>
      <w:r w:rsidR="00B616FB" w:rsidRPr="004407A2">
        <w:rPr>
          <w:sz w:val="28"/>
          <w:szCs w:val="28"/>
        </w:rPr>
        <w:t xml:space="preserve">ИВЦ ЖА </w:t>
      </w:r>
      <w:r w:rsidRPr="004407A2">
        <w:rPr>
          <w:sz w:val="28"/>
          <w:szCs w:val="28"/>
        </w:rPr>
        <w:t xml:space="preserve">в справочник </w:t>
      </w:r>
      <w:r w:rsidR="00476682" w:rsidRPr="004407A2">
        <w:rPr>
          <w:sz w:val="28"/>
          <w:szCs w:val="28"/>
        </w:rPr>
        <w:t>«</w:t>
      </w:r>
      <w:r w:rsidRPr="004407A2">
        <w:rPr>
          <w:sz w:val="28"/>
          <w:szCs w:val="28"/>
        </w:rPr>
        <w:t>Модели грузовых вагонов</w:t>
      </w:r>
      <w:r w:rsidR="00476682" w:rsidRPr="004407A2">
        <w:rPr>
          <w:sz w:val="28"/>
          <w:szCs w:val="28"/>
        </w:rPr>
        <w:t>»</w:t>
      </w:r>
      <w:r w:rsidR="00F10C28">
        <w:rPr>
          <w:sz w:val="28"/>
          <w:szCs w:val="28"/>
        </w:rPr>
        <w:t xml:space="preserve"> </w:t>
      </w:r>
      <w:r w:rsidR="003D2774" w:rsidRPr="006B1CD1">
        <w:rPr>
          <w:sz w:val="28"/>
          <w:szCs w:val="28"/>
        </w:rPr>
        <w:t>СЖА 2004 11</w:t>
      </w:r>
      <w:r w:rsidRPr="004407A2">
        <w:rPr>
          <w:sz w:val="28"/>
          <w:szCs w:val="28"/>
        </w:rPr>
        <w:t xml:space="preserve"> следующи</w:t>
      </w:r>
      <w:r w:rsidR="00B616FB" w:rsidRPr="004407A2">
        <w:rPr>
          <w:sz w:val="28"/>
          <w:szCs w:val="28"/>
        </w:rPr>
        <w:t>х</w:t>
      </w:r>
      <w:r w:rsidRPr="004407A2">
        <w:rPr>
          <w:sz w:val="28"/>
          <w:szCs w:val="28"/>
        </w:rPr>
        <w:t xml:space="preserve"> дополнени</w:t>
      </w:r>
      <w:r w:rsidR="00B616FB" w:rsidRPr="004407A2">
        <w:rPr>
          <w:sz w:val="28"/>
          <w:szCs w:val="28"/>
        </w:rPr>
        <w:t>й</w:t>
      </w:r>
      <w:r w:rsidRPr="004407A2">
        <w:rPr>
          <w:sz w:val="28"/>
          <w:szCs w:val="28"/>
        </w:rPr>
        <w:t xml:space="preserve"> в части расширения номенклатуры перевозимых грузов</w:t>
      </w:r>
      <w:r w:rsidR="00BC642B" w:rsidRPr="004407A2">
        <w:rPr>
          <w:sz w:val="28"/>
          <w:szCs w:val="28"/>
        </w:rPr>
        <w:t xml:space="preserve"> по моделям</w:t>
      </w:r>
      <w:r w:rsidRPr="004407A2">
        <w:rPr>
          <w:sz w:val="28"/>
          <w:szCs w:val="28"/>
        </w:rPr>
        <w:t>:</w:t>
      </w:r>
    </w:p>
    <w:p w:rsidR="00D632A6" w:rsidRPr="004407A2" w:rsidRDefault="00907D34" w:rsidP="004407A2">
      <w:pPr>
        <w:tabs>
          <w:tab w:val="num" w:pos="0"/>
        </w:tabs>
        <w:ind w:firstLine="709"/>
        <w:jc w:val="both"/>
        <w:rPr>
          <w:sz w:val="28"/>
          <w:szCs w:val="28"/>
        </w:rPr>
      </w:pPr>
      <w:r w:rsidRPr="004407A2">
        <w:rPr>
          <w:sz w:val="28"/>
          <w:szCs w:val="28"/>
        </w:rPr>
        <w:t xml:space="preserve">4.2.1. </w:t>
      </w:r>
      <w:r w:rsidR="00F10C28">
        <w:rPr>
          <w:sz w:val="28"/>
          <w:szCs w:val="28"/>
        </w:rPr>
        <w:t xml:space="preserve">15-1487-02 </w:t>
      </w:r>
      <w:r w:rsidR="00D632A6" w:rsidRPr="004407A2">
        <w:rPr>
          <w:sz w:val="28"/>
          <w:szCs w:val="28"/>
        </w:rPr>
        <w:t xml:space="preserve">вагон-цистерна для КФК - внести в перечень перевозимых грузов – смолу карбамидоформальдегидную, </w:t>
      </w:r>
      <w:proofErr w:type="gramStart"/>
      <w:r w:rsidR="00D632A6" w:rsidRPr="004407A2">
        <w:rPr>
          <w:sz w:val="28"/>
          <w:szCs w:val="28"/>
        </w:rPr>
        <w:t>формалин  (</w:t>
      </w:r>
      <w:proofErr w:type="gramEnd"/>
      <w:r w:rsidR="00D632A6" w:rsidRPr="004407A2">
        <w:rPr>
          <w:sz w:val="28"/>
          <w:szCs w:val="28"/>
        </w:rPr>
        <w:t xml:space="preserve">ТУ 24.00.503-82 "Вагон-цистерна для КФК. Модель 15-1487-02" с извещением 440/1-10006 об изменении в части внесения в перечень перевозимых грузов смолы карбамидоформальдегидной, формалина, разработчик ООО "ГСКБВ им. В.М.Бубнова, изготовитель </w:t>
      </w:r>
      <w:r w:rsidR="00456398">
        <w:rPr>
          <w:sz w:val="28"/>
          <w:szCs w:val="28"/>
        </w:rPr>
        <w:br/>
      </w:r>
      <w:r w:rsidR="00D632A6" w:rsidRPr="004407A2">
        <w:rPr>
          <w:sz w:val="28"/>
          <w:szCs w:val="28"/>
        </w:rPr>
        <w:t>ОАО «МЗТМ», ПАО «Азовобщемаш»);</w:t>
      </w:r>
    </w:p>
    <w:p w:rsidR="00D632A6" w:rsidRPr="004407A2" w:rsidRDefault="00D632A6" w:rsidP="004407A2">
      <w:pPr>
        <w:tabs>
          <w:tab w:val="num" w:pos="0"/>
        </w:tabs>
        <w:ind w:firstLine="709"/>
        <w:jc w:val="both"/>
        <w:rPr>
          <w:sz w:val="28"/>
          <w:szCs w:val="28"/>
        </w:rPr>
      </w:pPr>
      <w:r w:rsidRPr="004407A2">
        <w:rPr>
          <w:sz w:val="28"/>
          <w:szCs w:val="28"/>
        </w:rPr>
        <w:t xml:space="preserve">4.2.2. 15-1534 вагон-цистерна для пека - внести в перечень перевозимых грузов – </w:t>
      </w:r>
      <w:r w:rsidR="003D2774">
        <w:rPr>
          <w:sz w:val="28"/>
          <w:szCs w:val="28"/>
        </w:rPr>
        <w:t>масло каменноугольное</w:t>
      </w:r>
      <w:r w:rsidRPr="004407A2">
        <w:rPr>
          <w:sz w:val="28"/>
          <w:szCs w:val="28"/>
        </w:rPr>
        <w:t xml:space="preserve"> (ТУ </w:t>
      </w:r>
      <w:r w:rsidR="003D2774">
        <w:rPr>
          <w:sz w:val="28"/>
          <w:szCs w:val="28"/>
        </w:rPr>
        <w:t>24.00.6222-90</w:t>
      </w:r>
      <w:r w:rsidRPr="004407A2">
        <w:rPr>
          <w:sz w:val="28"/>
          <w:szCs w:val="28"/>
        </w:rPr>
        <w:t xml:space="preserve"> "Вагон-цистерна для пека. Модель 15-1534" с извещением 440/1-10008 об изменении в части внесения в перечень перевозимых грузов масла каменноугольного</w:t>
      </w:r>
      <w:r w:rsidR="003D2774">
        <w:rPr>
          <w:sz w:val="28"/>
          <w:szCs w:val="28"/>
        </w:rPr>
        <w:t xml:space="preserve">, разработчик </w:t>
      </w:r>
      <w:r w:rsidR="003D2774">
        <w:rPr>
          <w:sz w:val="28"/>
          <w:szCs w:val="28"/>
        </w:rPr>
        <w:br/>
        <w:t>ООО «</w:t>
      </w:r>
      <w:r w:rsidRPr="004407A2">
        <w:rPr>
          <w:sz w:val="28"/>
          <w:szCs w:val="28"/>
        </w:rPr>
        <w:t>ГСКБВ им. В.М.Бубнова</w:t>
      </w:r>
      <w:r w:rsidR="003D2774">
        <w:rPr>
          <w:sz w:val="28"/>
          <w:szCs w:val="28"/>
        </w:rPr>
        <w:t>»</w:t>
      </w:r>
      <w:r w:rsidR="00F10C28">
        <w:rPr>
          <w:sz w:val="28"/>
          <w:szCs w:val="28"/>
        </w:rPr>
        <w:t xml:space="preserve">, изготовитель </w:t>
      </w:r>
      <w:r w:rsidRPr="004407A2">
        <w:rPr>
          <w:sz w:val="28"/>
          <w:szCs w:val="28"/>
        </w:rPr>
        <w:t>ОАО «МЗТМ»);</w:t>
      </w:r>
    </w:p>
    <w:p w:rsidR="00D632A6" w:rsidRPr="004407A2" w:rsidRDefault="00D632A6" w:rsidP="004407A2">
      <w:pPr>
        <w:tabs>
          <w:tab w:val="num" w:pos="0"/>
        </w:tabs>
        <w:ind w:firstLine="709"/>
        <w:jc w:val="both"/>
        <w:rPr>
          <w:sz w:val="28"/>
          <w:szCs w:val="28"/>
        </w:rPr>
      </w:pPr>
      <w:r w:rsidRPr="004407A2">
        <w:rPr>
          <w:sz w:val="28"/>
          <w:szCs w:val="28"/>
        </w:rPr>
        <w:t>4.2.3. 15-1210-03 вагон-цистерна для нефтехимичес</w:t>
      </w:r>
      <w:r w:rsidR="003D2774">
        <w:rPr>
          <w:sz w:val="28"/>
          <w:szCs w:val="28"/>
        </w:rPr>
        <w:t xml:space="preserve">ких грузов – добавить перечень </w:t>
      </w:r>
      <w:r w:rsidR="008C4884" w:rsidRPr="004407A2">
        <w:rPr>
          <w:sz w:val="28"/>
          <w:szCs w:val="28"/>
        </w:rPr>
        <w:t>(</w:t>
      </w:r>
      <w:r w:rsidRPr="004407A2">
        <w:rPr>
          <w:b/>
          <w:sz w:val="28"/>
          <w:szCs w:val="28"/>
        </w:rPr>
        <w:t xml:space="preserve">Приложение </w:t>
      </w:r>
      <w:proofErr w:type="gramStart"/>
      <w:r w:rsidRPr="004407A2">
        <w:rPr>
          <w:b/>
          <w:sz w:val="28"/>
          <w:szCs w:val="28"/>
        </w:rPr>
        <w:t>2</w:t>
      </w:r>
      <w:r w:rsidR="008C4884" w:rsidRPr="004407A2">
        <w:rPr>
          <w:b/>
          <w:sz w:val="28"/>
          <w:szCs w:val="28"/>
        </w:rPr>
        <w:t>)</w:t>
      </w:r>
      <w:r w:rsidRPr="004407A2">
        <w:rPr>
          <w:sz w:val="28"/>
          <w:szCs w:val="28"/>
        </w:rPr>
        <w:t>(</w:t>
      </w:r>
      <w:proofErr w:type="gramEnd"/>
      <w:r w:rsidRPr="004407A2">
        <w:rPr>
          <w:sz w:val="28"/>
          <w:szCs w:val="28"/>
        </w:rPr>
        <w:t xml:space="preserve">ТУ 3182-014-00217403-2000 «Вагон-цистерна для вязких нефтепродуктов модели 15-1210, 15-1210-01, 15-1210-02, для масел растительных, модели 15-1210-1П, для нефтехимических грузов, модели </w:t>
      </w:r>
      <w:r w:rsidR="003D2774">
        <w:rPr>
          <w:sz w:val="28"/>
          <w:szCs w:val="28"/>
        </w:rPr>
        <w:br/>
      </w:r>
      <w:r w:rsidRPr="004407A2">
        <w:rPr>
          <w:sz w:val="28"/>
          <w:szCs w:val="28"/>
        </w:rPr>
        <w:t>15-1210-03» с</w:t>
      </w:r>
      <w:r w:rsidR="00F10C28">
        <w:rPr>
          <w:sz w:val="28"/>
          <w:szCs w:val="28"/>
        </w:rPr>
        <w:t xml:space="preserve"> </w:t>
      </w:r>
      <w:r w:rsidRPr="004407A2">
        <w:rPr>
          <w:sz w:val="28"/>
          <w:szCs w:val="28"/>
        </w:rPr>
        <w:t>извещением № 945-2015 об изменении, разработчик и  изготовитель  ОАО «Рузхиммаш»);</w:t>
      </w:r>
    </w:p>
    <w:p w:rsidR="00D632A6" w:rsidRPr="004407A2" w:rsidRDefault="00D632A6" w:rsidP="004407A2">
      <w:pPr>
        <w:tabs>
          <w:tab w:val="num" w:pos="0"/>
        </w:tabs>
        <w:ind w:firstLine="709"/>
        <w:jc w:val="both"/>
        <w:rPr>
          <w:sz w:val="28"/>
          <w:szCs w:val="28"/>
        </w:rPr>
      </w:pPr>
      <w:r w:rsidRPr="004407A2">
        <w:rPr>
          <w:sz w:val="28"/>
          <w:szCs w:val="28"/>
        </w:rPr>
        <w:t xml:space="preserve">4.2.4. 19-9835-01 вагон-хоппер для минеральных удобрений - добавить в перечень перевозимых грузов опилки древесные, отходы и </w:t>
      </w:r>
      <w:proofErr w:type="spellStart"/>
      <w:r w:rsidRPr="004407A2">
        <w:rPr>
          <w:sz w:val="28"/>
          <w:szCs w:val="28"/>
        </w:rPr>
        <w:t>скраб</w:t>
      </w:r>
      <w:proofErr w:type="spellEnd"/>
      <w:r w:rsidRPr="004407A2">
        <w:rPr>
          <w:sz w:val="28"/>
          <w:szCs w:val="28"/>
        </w:rPr>
        <w:t xml:space="preserve">, брикеты и </w:t>
      </w:r>
      <w:proofErr w:type="spellStart"/>
      <w:r w:rsidRPr="004407A2">
        <w:rPr>
          <w:sz w:val="28"/>
          <w:szCs w:val="28"/>
        </w:rPr>
        <w:t>пеллеты</w:t>
      </w:r>
      <w:proofErr w:type="spellEnd"/>
      <w:r w:rsidRPr="004407A2">
        <w:rPr>
          <w:sz w:val="28"/>
          <w:szCs w:val="28"/>
        </w:rPr>
        <w:t xml:space="preserve"> (гранулы) из отходов древесины (ТУ 3182-052-71390252-2010 «Вагон-хоппер для минеральных удобрений. Модель 19-9835-01» с извещением ЦДЛР.6.18-15 об изменении, разработчик ООО «ВНИЦТТ», изготовитель </w:t>
      </w:r>
      <w:r w:rsidR="003D2774">
        <w:rPr>
          <w:sz w:val="28"/>
          <w:szCs w:val="28"/>
        </w:rPr>
        <w:br/>
      </w:r>
      <w:r w:rsidRPr="004407A2">
        <w:rPr>
          <w:sz w:val="28"/>
          <w:szCs w:val="28"/>
        </w:rPr>
        <w:t>АО «Тихвинский вагоностроительный завод», АО «ТСЗ «</w:t>
      </w:r>
      <w:proofErr w:type="spellStart"/>
      <w:r w:rsidRPr="004407A2">
        <w:rPr>
          <w:sz w:val="28"/>
          <w:szCs w:val="28"/>
        </w:rPr>
        <w:t>Титран</w:t>
      </w:r>
      <w:proofErr w:type="spellEnd"/>
      <w:r w:rsidRPr="004407A2">
        <w:rPr>
          <w:sz w:val="28"/>
          <w:szCs w:val="28"/>
        </w:rPr>
        <w:t>-Экспресс»);</w:t>
      </w:r>
    </w:p>
    <w:p w:rsidR="00D632A6" w:rsidRPr="004407A2" w:rsidRDefault="00D632A6" w:rsidP="004407A2">
      <w:pPr>
        <w:tabs>
          <w:tab w:val="num" w:pos="0"/>
        </w:tabs>
        <w:ind w:firstLine="709"/>
        <w:jc w:val="both"/>
        <w:rPr>
          <w:sz w:val="28"/>
          <w:szCs w:val="28"/>
        </w:rPr>
      </w:pPr>
      <w:r w:rsidRPr="004407A2">
        <w:rPr>
          <w:sz w:val="28"/>
          <w:szCs w:val="28"/>
        </w:rPr>
        <w:t xml:space="preserve">4.2.5. 19-9870 вагон-хоппер для минеральных удобрений - добавить в перечень перевозимых грузов опилки древесные, отходы и </w:t>
      </w:r>
      <w:proofErr w:type="spellStart"/>
      <w:r w:rsidRPr="004407A2">
        <w:rPr>
          <w:sz w:val="28"/>
          <w:szCs w:val="28"/>
        </w:rPr>
        <w:t>скраб</w:t>
      </w:r>
      <w:proofErr w:type="spellEnd"/>
      <w:r w:rsidRPr="004407A2">
        <w:rPr>
          <w:sz w:val="28"/>
          <w:szCs w:val="28"/>
        </w:rPr>
        <w:t xml:space="preserve">, брикеты и </w:t>
      </w:r>
      <w:proofErr w:type="spellStart"/>
      <w:r w:rsidRPr="004407A2">
        <w:rPr>
          <w:sz w:val="28"/>
          <w:szCs w:val="28"/>
        </w:rPr>
        <w:t>пеллеты</w:t>
      </w:r>
      <w:proofErr w:type="spellEnd"/>
      <w:r w:rsidRPr="004407A2">
        <w:rPr>
          <w:sz w:val="28"/>
          <w:szCs w:val="28"/>
        </w:rPr>
        <w:t xml:space="preserve"> (гранулы) из отходов древесины (ТУ 3182-050-71390252-2010 «Вагон-хоппер для минеральных удобрений. Модель 19-9870» с извещением ЦДЛР.13.50-15 об изменении разработчик ООО «ВНИЦТТ», изготовитель АО «Тихвинский вагоностроительный завод»);</w:t>
      </w:r>
    </w:p>
    <w:p w:rsidR="00D632A6" w:rsidRPr="004407A2" w:rsidRDefault="00D632A6" w:rsidP="004407A2">
      <w:pPr>
        <w:tabs>
          <w:tab w:val="num" w:pos="0"/>
        </w:tabs>
        <w:ind w:firstLine="709"/>
        <w:jc w:val="both"/>
        <w:rPr>
          <w:sz w:val="28"/>
          <w:szCs w:val="28"/>
        </w:rPr>
      </w:pPr>
      <w:r w:rsidRPr="004407A2">
        <w:rPr>
          <w:sz w:val="28"/>
          <w:szCs w:val="28"/>
        </w:rPr>
        <w:t xml:space="preserve">4.2.6. 15-1547 вагон-цистерна для </w:t>
      </w:r>
      <w:r w:rsidR="009C3AED" w:rsidRPr="004407A2">
        <w:rPr>
          <w:sz w:val="28"/>
          <w:szCs w:val="28"/>
        </w:rPr>
        <w:t xml:space="preserve">бензина </w:t>
      </w:r>
      <w:r w:rsidRPr="004407A2">
        <w:rPr>
          <w:sz w:val="28"/>
          <w:szCs w:val="28"/>
        </w:rPr>
        <w:t xml:space="preserve">- внести в перечень перевозимых грузов </w:t>
      </w:r>
      <w:proofErr w:type="spellStart"/>
      <w:r w:rsidRPr="004407A2">
        <w:rPr>
          <w:sz w:val="28"/>
          <w:szCs w:val="28"/>
        </w:rPr>
        <w:t>лигносульфонаты</w:t>
      </w:r>
      <w:proofErr w:type="spellEnd"/>
      <w:r w:rsidRPr="004407A2">
        <w:rPr>
          <w:sz w:val="28"/>
          <w:szCs w:val="28"/>
        </w:rPr>
        <w:t xml:space="preserve"> технические (ТУ 24.00.6215-87 </w:t>
      </w:r>
      <w:r w:rsidR="001F7168" w:rsidRPr="004407A2">
        <w:rPr>
          <w:sz w:val="28"/>
          <w:szCs w:val="28"/>
        </w:rPr>
        <w:t>«</w:t>
      </w:r>
      <w:r w:rsidRPr="004407A2">
        <w:rPr>
          <w:sz w:val="28"/>
          <w:szCs w:val="28"/>
        </w:rPr>
        <w:t>Вагон-цистерна для бензина. Модель 15-1547</w:t>
      </w:r>
      <w:r w:rsidR="001F7168" w:rsidRPr="004407A2">
        <w:rPr>
          <w:sz w:val="28"/>
          <w:szCs w:val="28"/>
        </w:rPr>
        <w:t>»</w:t>
      </w:r>
      <w:r w:rsidRPr="004407A2">
        <w:rPr>
          <w:sz w:val="28"/>
          <w:szCs w:val="28"/>
        </w:rPr>
        <w:t xml:space="preserve"> с извещением № 440/2-9918 об изменении в части внесения в перечень перевозимых грузов лигносульфонатов технических, разработчик ООО </w:t>
      </w:r>
      <w:r w:rsidR="001F7168" w:rsidRPr="004407A2">
        <w:rPr>
          <w:sz w:val="28"/>
          <w:szCs w:val="28"/>
        </w:rPr>
        <w:t>«</w:t>
      </w:r>
      <w:r w:rsidRPr="004407A2">
        <w:rPr>
          <w:sz w:val="28"/>
          <w:szCs w:val="28"/>
        </w:rPr>
        <w:t>ГСКБВ им. В.М.Бубнова</w:t>
      </w:r>
      <w:r w:rsidR="001F7168" w:rsidRPr="004407A2">
        <w:rPr>
          <w:sz w:val="28"/>
          <w:szCs w:val="28"/>
        </w:rPr>
        <w:t>»</w:t>
      </w:r>
      <w:r w:rsidRPr="004407A2">
        <w:rPr>
          <w:sz w:val="28"/>
          <w:szCs w:val="28"/>
        </w:rPr>
        <w:t xml:space="preserve">, изготовитель ОАО </w:t>
      </w:r>
      <w:r w:rsidR="001F7168" w:rsidRPr="004407A2">
        <w:rPr>
          <w:sz w:val="28"/>
          <w:szCs w:val="28"/>
        </w:rPr>
        <w:t>«</w:t>
      </w:r>
      <w:r w:rsidRPr="004407A2">
        <w:rPr>
          <w:sz w:val="28"/>
          <w:szCs w:val="28"/>
        </w:rPr>
        <w:t>МЗТМ</w:t>
      </w:r>
      <w:r w:rsidR="001F7168" w:rsidRPr="004407A2">
        <w:rPr>
          <w:sz w:val="28"/>
          <w:szCs w:val="28"/>
        </w:rPr>
        <w:t>»</w:t>
      </w:r>
      <w:r w:rsidRPr="004407A2">
        <w:rPr>
          <w:sz w:val="28"/>
          <w:szCs w:val="28"/>
        </w:rPr>
        <w:t>);</w:t>
      </w:r>
    </w:p>
    <w:p w:rsidR="00D632A6" w:rsidRPr="004407A2" w:rsidRDefault="00D632A6" w:rsidP="004407A2">
      <w:pPr>
        <w:tabs>
          <w:tab w:val="num" w:pos="0"/>
        </w:tabs>
        <w:ind w:firstLine="709"/>
        <w:jc w:val="both"/>
        <w:rPr>
          <w:sz w:val="28"/>
          <w:szCs w:val="28"/>
        </w:rPr>
      </w:pPr>
      <w:r w:rsidRPr="004407A2">
        <w:rPr>
          <w:sz w:val="28"/>
          <w:szCs w:val="28"/>
        </w:rPr>
        <w:t xml:space="preserve">4.2.7. 15-1443 вагон-цистерна для </w:t>
      </w:r>
      <w:r w:rsidR="009C3AED" w:rsidRPr="004407A2">
        <w:rPr>
          <w:sz w:val="28"/>
          <w:szCs w:val="28"/>
        </w:rPr>
        <w:t xml:space="preserve">бензина и других светлых нефтепродуктов </w:t>
      </w:r>
      <w:r w:rsidRPr="004407A2">
        <w:rPr>
          <w:sz w:val="28"/>
          <w:szCs w:val="28"/>
        </w:rPr>
        <w:t>- внести в перечень перевозимы</w:t>
      </w:r>
      <w:r w:rsidR="00F10C28">
        <w:rPr>
          <w:sz w:val="28"/>
          <w:szCs w:val="28"/>
        </w:rPr>
        <w:t xml:space="preserve">х грузов </w:t>
      </w:r>
      <w:proofErr w:type="spellStart"/>
      <w:r w:rsidRPr="004407A2">
        <w:rPr>
          <w:sz w:val="28"/>
          <w:szCs w:val="28"/>
        </w:rPr>
        <w:t>лигносульфонаты</w:t>
      </w:r>
      <w:proofErr w:type="spellEnd"/>
      <w:r w:rsidRPr="004407A2">
        <w:rPr>
          <w:sz w:val="28"/>
          <w:szCs w:val="28"/>
        </w:rPr>
        <w:t xml:space="preserve"> технические (ТУ 24-1-129-75 </w:t>
      </w:r>
      <w:r w:rsidR="001F7168" w:rsidRPr="004407A2">
        <w:rPr>
          <w:sz w:val="28"/>
          <w:szCs w:val="28"/>
        </w:rPr>
        <w:t>«</w:t>
      </w:r>
      <w:r w:rsidRPr="004407A2">
        <w:rPr>
          <w:sz w:val="28"/>
          <w:szCs w:val="28"/>
        </w:rPr>
        <w:t>Вагон-цистерна для бензина и других светлых нефтепродуктов. Модель 15-1443</w:t>
      </w:r>
      <w:r w:rsidR="001F7168" w:rsidRPr="004407A2">
        <w:rPr>
          <w:sz w:val="28"/>
          <w:szCs w:val="28"/>
        </w:rPr>
        <w:t>»</w:t>
      </w:r>
      <w:r w:rsidRPr="004407A2">
        <w:rPr>
          <w:sz w:val="28"/>
          <w:szCs w:val="28"/>
        </w:rPr>
        <w:t xml:space="preserve"> с извещением № 440/2-9919 об изменении в части внесения в перечень </w:t>
      </w:r>
      <w:r w:rsidRPr="004407A2">
        <w:rPr>
          <w:sz w:val="28"/>
          <w:szCs w:val="28"/>
        </w:rPr>
        <w:lastRenderedPageBreak/>
        <w:t xml:space="preserve">перевозимых грузов лигносульфонатов технических, разработчик ООО </w:t>
      </w:r>
      <w:r w:rsidR="001F7168" w:rsidRPr="004407A2">
        <w:rPr>
          <w:sz w:val="28"/>
          <w:szCs w:val="28"/>
        </w:rPr>
        <w:t>«</w:t>
      </w:r>
      <w:r w:rsidRPr="004407A2">
        <w:rPr>
          <w:sz w:val="28"/>
          <w:szCs w:val="28"/>
        </w:rPr>
        <w:t>ГСКБВ им. В.М.Бубнова</w:t>
      </w:r>
      <w:r w:rsidR="001F7168" w:rsidRPr="004407A2">
        <w:rPr>
          <w:sz w:val="28"/>
          <w:szCs w:val="28"/>
        </w:rPr>
        <w:t>»</w:t>
      </w:r>
      <w:r w:rsidRPr="004407A2">
        <w:rPr>
          <w:sz w:val="28"/>
          <w:szCs w:val="28"/>
        </w:rPr>
        <w:t xml:space="preserve">, изготовитель ОАО </w:t>
      </w:r>
      <w:r w:rsidR="001F7168" w:rsidRPr="004407A2">
        <w:rPr>
          <w:sz w:val="28"/>
          <w:szCs w:val="28"/>
        </w:rPr>
        <w:t>«</w:t>
      </w:r>
      <w:r w:rsidRPr="004407A2">
        <w:rPr>
          <w:sz w:val="28"/>
          <w:szCs w:val="28"/>
        </w:rPr>
        <w:t>МЗТМ</w:t>
      </w:r>
      <w:r w:rsidR="001F7168" w:rsidRPr="004407A2">
        <w:rPr>
          <w:sz w:val="28"/>
          <w:szCs w:val="28"/>
        </w:rPr>
        <w:t>»</w:t>
      </w:r>
      <w:r w:rsidRPr="004407A2">
        <w:rPr>
          <w:sz w:val="28"/>
          <w:szCs w:val="28"/>
        </w:rPr>
        <w:t>);</w:t>
      </w:r>
    </w:p>
    <w:p w:rsidR="00D9653D" w:rsidRPr="004407A2" w:rsidRDefault="00D632A6" w:rsidP="004407A2">
      <w:pPr>
        <w:tabs>
          <w:tab w:val="num" w:pos="0"/>
        </w:tabs>
        <w:ind w:firstLine="709"/>
        <w:jc w:val="both"/>
        <w:rPr>
          <w:sz w:val="28"/>
          <w:szCs w:val="28"/>
        </w:rPr>
      </w:pPr>
      <w:r w:rsidRPr="004407A2">
        <w:rPr>
          <w:sz w:val="28"/>
          <w:szCs w:val="28"/>
        </w:rPr>
        <w:t xml:space="preserve">4.2.8. </w:t>
      </w:r>
      <w:r w:rsidR="00D9653D" w:rsidRPr="004407A2">
        <w:rPr>
          <w:sz w:val="28"/>
          <w:szCs w:val="28"/>
        </w:rPr>
        <w:t>15-9543 вагон-цистерна для нефтепродуктов, прошедшая ремонт и модернизацию - включить в перечень перевозимых грузов мазут нефтяной, не поименованный в алфавите и мазут топочный (технические условия ЦДЛР.661352.1813 ТУ «Вагон-цистерна для нефтепродуктов, прошедшая ремонт и модернизацию с присвоением модели 15-9543» с извещением ЦДЛР.43.18-15 об изменении, разработчик ООО «ВНИЦТТ», изготовитель ЗАО «</w:t>
      </w:r>
      <w:proofErr w:type="spellStart"/>
      <w:r w:rsidR="00D9653D" w:rsidRPr="004407A2">
        <w:rPr>
          <w:sz w:val="28"/>
          <w:szCs w:val="28"/>
        </w:rPr>
        <w:t>Титран</w:t>
      </w:r>
      <w:proofErr w:type="spellEnd"/>
      <w:r w:rsidR="00D9653D" w:rsidRPr="004407A2">
        <w:rPr>
          <w:sz w:val="28"/>
          <w:szCs w:val="28"/>
        </w:rPr>
        <w:t>-Экспресс»</w:t>
      </w:r>
      <w:r w:rsidR="0056376D" w:rsidRPr="004407A2">
        <w:rPr>
          <w:sz w:val="28"/>
          <w:szCs w:val="28"/>
        </w:rPr>
        <w:t>);</w:t>
      </w:r>
    </w:p>
    <w:p w:rsidR="00D9653D" w:rsidRPr="004407A2" w:rsidRDefault="00D9653D" w:rsidP="004407A2">
      <w:pPr>
        <w:tabs>
          <w:tab w:val="num" w:pos="0"/>
        </w:tabs>
        <w:ind w:firstLine="709"/>
        <w:jc w:val="both"/>
        <w:rPr>
          <w:sz w:val="28"/>
          <w:szCs w:val="28"/>
        </w:rPr>
      </w:pPr>
      <w:r w:rsidRPr="004407A2">
        <w:rPr>
          <w:sz w:val="28"/>
          <w:szCs w:val="28"/>
        </w:rPr>
        <w:t>4.2.9. 13-9924-01 вагон-платформа - включить в перечень перевозимых грузов трубы большого диаметра (технические условия ВАГР.661373.003 «Вагон-платформа модели 13-9924-01» с извещением № 006.983-14 об изменении разработчик ООО "Инженерный центр вагоностроения", изготовитель ОАО "Рославльский ВРЗ") после представления</w:t>
      </w:r>
      <w:r w:rsidR="00833721" w:rsidRPr="004407A2">
        <w:rPr>
          <w:sz w:val="28"/>
          <w:szCs w:val="28"/>
        </w:rPr>
        <w:t xml:space="preserve"> железнодорожной администрацией Российской Федерации в Дирекцию Совета</w:t>
      </w:r>
      <w:r w:rsidRPr="004407A2">
        <w:rPr>
          <w:sz w:val="28"/>
          <w:szCs w:val="28"/>
        </w:rPr>
        <w:t xml:space="preserve"> «Расчета на прочность лесного оборудования при перевозке труб» оформленного установленным порядком;</w:t>
      </w:r>
    </w:p>
    <w:p w:rsidR="00D9653D" w:rsidRPr="004407A2" w:rsidRDefault="00D9653D" w:rsidP="004407A2">
      <w:pPr>
        <w:tabs>
          <w:tab w:val="num" w:pos="0"/>
        </w:tabs>
        <w:ind w:firstLine="709"/>
        <w:jc w:val="both"/>
        <w:rPr>
          <w:rFonts w:eastAsia="Calibri"/>
          <w:sz w:val="28"/>
          <w:szCs w:val="28"/>
        </w:rPr>
      </w:pPr>
      <w:r w:rsidRPr="004407A2">
        <w:rPr>
          <w:sz w:val="28"/>
          <w:szCs w:val="28"/>
        </w:rPr>
        <w:t xml:space="preserve">4.2.10. </w:t>
      </w:r>
      <w:r w:rsidRPr="004407A2">
        <w:rPr>
          <w:rFonts w:eastAsia="Calibri"/>
          <w:sz w:val="28"/>
          <w:szCs w:val="28"/>
        </w:rPr>
        <w:t>15-1232-03 вагон-цистерна для КФК внести в перечень перевозимых грузов – формалин (ТУ 3182-039-00217403-98 «Вагон-цистерна для слабой азотной кислоты модель 15-1232; смолы карбамидоформальдегидной, модель 15-1232-02; концентрата карбамидоформальдегидного, модель 15-1232-03; удобрений жидких азотных, модель 15-1232-04» с извещением №1122-2015 об изменении в части внесения в перечень перевозимых грузов формалина, разработчик и изготовитель АО «Рузхиммаш»)</w:t>
      </w:r>
      <w:r w:rsidR="00F34572" w:rsidRPr="004407A2">
        <w:rPr>
          <w:rFonts w:eastAsia="Calibri"/>
          <w:sz w:val="28"/>
          <w:szCs w:val="28"/>
        </w:rPr>
        <w:t>;</w:t>
      </w:r>
    </w:p>
    <w:p w:rsidR="00F34572" w:rsidRPr="004407A2" w:rsidRDefault="00F34572" w:rsidP="004407A2">
      <w:pPr>
        <w:tabs>
          <w:tab w:val="num" w:pos="0"/>
        </w:tabs>
        <w:ind w:firstLine="709"/>
        <w:jc w:val="both"/>
        <w:rPr>
          <w:sz w:val="28"/>
          <w:szCs w:val="28"/>
        </w:rPr>
      </w:pPr>
      <w:r w:rsidRPr="004407A2">
        <w:rPr>
          <w:rFonts w:eastAsia="Calibri"/>
          <w:sz w:val="28"/>
          <w:szCs w:val="28"/>
        </w:rPr>
        <w:t xml:space="preserve">4.2.11. </w:t>
      </w:r>
      <w:r w:rsidR="005445E7">
        <w:rPr>
          <w:sz w:val="28"/>
          <w:szCs w:val="28"/>
        </w:rPr>
        <w:t xml:space="preserve">15-1547-03  вагоны-цистерны - </w:t>
      </w:r>
      <w:r w:rsidRPr="004407A2">
        <w:rPr>
          <w:sz w:val="28"/>
          <w:szCs w:val="28"/>
        </w:rPr>
        <w:t xml:space="preserve">включить в перечень перевозимых грузов бензол (ТУ 24.00.6215-87 «Вагоны-цистерны моделей 15-1547-03, </w:t>
      </w:r>
      <w:r w:rsidR="005445E7">
        <w:rPr>
          <w:sz w:val="28"/>
          <w:szCs w:val="28"/>
        </w:rPr>
        <w:br/>
      </w:r>
      <w:r w:rsidRPr="004407A2">
        <w:rPr>
          <w:sz w:val="28"/>
          <w:szCs w:val="28"/>
        </w:rPr>
        <w:t>15-1547-04» с извещением № 440/1-10054 об изменении, разработчик ООО «ГСКБВ им. В.М.Бубнова», изготовитель ОАО «Мариупольский завод тяжелого машиностроения», ПАО «Азовобщемаш»);</w:t>
      </w:r>
    </w:p>
    <w:p w:rsidR="00F34572" w:rsidRPr="004407A2" w:rsidRDefault="00F34572" w:rsidP="004407A2">
      <w:pPr>
        <w:tabs>
          <w:tab w:val="num" w:pos="0"/>
        </w:tabs>
        <w:ind w:firstLine="709"/>
        <w:jc w:val="both"/>
        <w:rPr>
          <w:rFonts w:eastAsia="Calibri"/>
          <w:sz w:val="28"/>
          <w:szCs w:val="28"/>
        </w:rPr>
      </w:pPr>
      <w:r w:rsidRPr="004407A2">
        <w:rPr>
          <w:sz w:val="28"/>
          <w:szCs w:val="28"/>
        </w:rPr>
        <w:t xml:space="preserve">4.2.12. 15-776 вагон-цистерна для нефтепродуктов - включить в перечень перевозимых грузов </w:t>
      </w:r>
      <w:proofErr w:type="spellStart"/>
      <w:r w:rsidRPr="004407A2">
        <w:rPr>
          <w:sz w:val="28"/>
          <w:szCs w:val="28"/>
        </w:rPr>
        <w:t>лигносульфонат</w:t>
      </w:r>
      <w:proofErr w:type="spellEnd"/>
      <w:r w:rsidRPr="004407A2">
        <w:rPr>
          <w:sz w:val="28"/>
          <w:szCs w:val="28"/>
        </w:rPr>
        <w:t xml:space="preserve"> (ТУ У 3.06-05763814-201-2000 «Вагон-цистерна для нефтепродуктов. Модель 15-776, 15-776-01» с извещением № 776.228 об изменении № 5, разработчик и изготовитель ПАО «Крюковский вагоностроительный завод»);</w:t>
      </w:r>
    </w:p>
    <w:p w:rsidR="00F34572" w:rsidRPr="004407A2" w:rsidRDefault="00F34572" w:rsidP="004407A2">
      <w:pPr>
        <w:tabs>
          <w:tab w:val="num" w:pos="0"/>
        </w:tabs>
        <w:ind w:firstLine="709"/>
        <w:jc w:val="both"/>
        <w:rPr>
          <w:sz w:val="28"/>
          <w:szCs w:val="28"/>
        </w:rPr>
      </w:pPr>
      <w:r w:rsidRPr="004407A2">
        <w:rPr>
          <w:sz w:val="28"/>
          <w:szCs w:val="28"/>
        </w:rPr>
        <w:t xml:space="preserve">4.2.13. 15-776-01 вагон-цистерна для нефтепродуктов - включить в перечень перевозимых грузов </w:t>
      </w:r>
      <w:proofErr w:type="spellStart"/>
      <w:r w:rsidRPr="004407A2">
        <w:rPr>
          <w:sz w:val="28"/>
          <w:szCs w:val="28"/>
        </w:rPr>
        <w:t>лигносульфонат</w:t>
      </w:r>
      <w:proofErr w:type="spellEnd"/>
      <w:r w:rsidRPr="004407A2">
        <w:rPr>
          <w:sz w:val="28"/>
          <w:szCs w:val="28"/>
        </w:rPr>
        <w:t xml:space="preserve"> (ТУ У 3.06-05763814-201-2000 «Вагон-цистерна для нефтепродуктов. Модель 15-776, 15-776-01» с извещением № 776.228 об изменении № 5, разработчик и изготовитель ПАО «Крюковский вагоностроительный завод»); </w:t>
      </w:r>
    </w:p>
    <w:p w:rsidR="00F34572" w:rsidRPr="004407A2" w:rsidRDefault="00F34572" w:rsidP="004407A2">
      <w:pPr>
        <w:tabs>
          <w:tab w:val="num" w:pos="0"/>
        </w:tabs>
        <w:ind w:firstLine="709"/>
        <w:jc w:val="both"/>
        <w:rPr>
          <w:sz w:val="28"/>
          <w:szCs w:val="28"/>
        </w:rPr>
      </w:pPr>
      <w:r w:rsidRPr="004407A2">
        <w:rPr>
          <w:sz w:val="28"/>
          <w:szCs w:val="28"/>
        </w:rPr>
        <w:t xml:space="preserve">4.2.14. 15-1534 вагоны-цистерны - включить в перечень перевозимых грузов пестициды твердые ядовитые (ТУ 24.00.6222-90 «Вагоны-цистерны моделей </w:t>
      </w:r>
      <w:r w:rsidR="005445E7">
        <w:rPr>
          <w:sz w:val="28"/>
          <w:szCs w:val="28"/>
        </w:rPr>
        <w:br/>
      </w:r>
      <w:r w:rsidRPr="004407A2">
        <w:rPr>
          <w:sz w:val="28"/>
          <w:szCs w:val="28"/>
        </w:rPr>
        <w:t>15-1534-02, 15-1534-03» с извещением 440/1-10047 об изменении, разработчик ООО «ГСКБВ им. В.М.Бубнова», изготовитель ОАО «Мариупольский завод тяжелого машиностроения», ПАО «Азовобщемаш»);</w:t>
      </w:r>
    </w:p>
    <w:p w:rsidR="00F34572" w:rsidRPr="004407A2" w:rsidRDefault="00F34572" w:rsidP="004407A2">
      <w:pPr>
        <w:tabs>
          <w:tab w:val="num" w:pos="0"/>
        </w:tabs>
        <w:ind w:firstLine="709"/>
        <w:jc w:val="both"/>
        <w:rPr>
          <w:sz w:val="28"/>
          <w:szCs w:val="28"/>
        </w:rPr>
      </w:pPr>
      <w:r w:rsidRPr="004407A2">
        <w:rPr>
          <w:sz w:val="28"/>
          <w:szCs w:val="28"/>
        </w:rPr>
        <w:t xml:space="preserve">4.2.15. 15-1534-03 вагоны-цистерны - включить в перечень перевозимых грузов пестициды твердые ядовитые (ТУ 24.00.6222-90 «Вагоны-цистерны моделей 15-1534-02, 15-1534-03» с извещением 440/1-10047 об изменении разработчик </w:t>
      </w:r>
      <w:r w:rsidR="005445E7">
        <w:rPr>
          <w:sz w:val="28"/>
          <w:szCs w:val="28"/>
        </w:rPr>
        <w:br/>
      </w:r>
      <w:r w:rsidRPr="004407A2">
        <w:rPr>
          <w:sz w:val="28"/>
          <w:szCs w:val="28"/>
        </w:rPr>
        <w:t>ООО «ГСКБВ им. В.М.Бубнова», изготовитель ОАО «Мариупольский завод тяжелого машиностроения», ПАО «Азовобщемаш»);</w:t>
      </w:r>
    </w:p>
    <w:p w:rsidR="00F34572" w:rsidRPr="005445E7" w:rsidRDefault="00F34572" w:rsidP="004407A2">
      <w:pPr>
        <w:tabs>
          <w:tab w:val="num" w:pos="0"/>
        </w:tabs>
        <w:ind w:firstLine="709"/>
        <w:jc w:val="both"/>
        <w:rPr>
          <w:spacing w:val="-4"/>
          <w:sz w:val="28"/>
          <w:szCs w:val="28"/>
        </w:rPr>
      </w:pPr>
      <w:r w:rsidRPr="005445E7">
        <w:rPr>
          <w:spacing w:val="-4"/>
          <w:sz w:val="28"/>
          <w:szCs w:val="28"/>
        </w:rPr>
        <w:lastRenderedPageBreak/>
        <w:t xml:space="preserve">4.2.16. </w:t>
      </w:r>
      <w:r w:rsidRPr="005445E7">
        <w:rPr>
          <w:rFonts w:eastAsia="Calibri"/>
          <w:spacing w:val="-4"/>
          <w:sz w:val="28"/>
          <w:szCs w:val="28"/>
        </w:rPr>
        <w:t>15-031-01 вагон-цистерна для нефтепродуктов – внести перечень перевозимых грузов (ТУ 3182-001-00260528-2001 «Вагон-цистерна для нефтепродуктов модели 15-0</w:t>
      </w:r>
      <w:r w:rsidR="00F10C28">
        <w:rPr>
          <w:rFonts w:eastAsia="Calibri"/>
          <w:spacing w:val="-4"/>
          <w:sz w:val="28"/>
          <w:szCs w:val="28"/>
        </w:rPr>
        <w:t xml:space="preserve">31-01, 15-031-02, 15-031-03» с </w:t>
      </w:r>
      <w:r w:rsidRPr="005445E7">
        <w:rPr>
          <w:rFonts w:eastAsia="Calibri"/>
          <w:spacing w:val="-4"/>
          <w:sz w:val="28"/>
          <w:szCs w:val="28"/>
        </w:rPr>
        <w:t xml:space="preserve">извещением № 4912.1-15 об изменении </w:t>
      </w:r>
      <w:r w:rsidRPr="005445E7">
        <w:rPr>
          <w:rFonts w:eastAsia="Calibri"/>
          <w:b/>
          <w:spacing w:val="-4"/>
          <w:sz w:val="28"/>
          <w:szCs w:val="28"/>
        </w:rPr>
        <w:t xml:space="preserve">(Приложение </w:t>
      </w:r>
      <w:r w:rsidR="006F58E2" w:rsidRPr="005445E7">
        <w:rPr>
          <w:rFonts w:eastAsia="Calibri"/>
          <w:b/>
          <w:spacing w:val="-4"/>
          <w:sz w:val="28"/>
          <w:szCs w:val="28"/>
        </w:rPr>
        <w:t>3</w:t>
      </w:r>
      <w:r w:rsidRPr="005445E7">
        <w:rPr>
          <w:rFonts w:eastAsia="Calibri"/>
          <w:b/>
          <w:spacing w:val="-4"/>
          <w:sz w:val="28"/>
          <w:szCs w:val="28"/>
        </w:rPr>
        <w:t xml:space="preserve">), </w:t>
      </w:r>
      <w:r w:rsidR="00F10C28">
        <w:rPr>
          <w:rFonts w:eastAsia="Calibri"/>
          <w:spacing w:val="-4"/>
          <w:sz w:val="28"/>
          <w:szCs w:val="28"/>
        </w:rPr>
        <w:t xml:space="preserve">разработчик </w:t>
      </w:r>
      <w:r w:rsidRPr="005445E7">
        <w:rPr>
          <w:spacing w:val="-4"/>
          <w:sz w:val="28"/>
          <w:szCs w:val="28"/>
        </w:rPr>
        <w:t>и изготовитель ЗАО «СФАТ»;</w:t>
      </w:r>
    </w:p>
    <w:p w:rsidR="00F34572" w:rsidRPr="005445E7" w:rsidRDefault="00F34572" w:rsidP="004407A2">
      <w:pPr>
        <w:tabs>
          <w:tab w:val="num" w:pos="0"/>
        </w:tabs>
        <w:ind w:firstLine="709"/>
        <w:jc w:val="both"/>
        <w:rPr>
          <w:spacing w:val="-4"/>
          <w:sz w:val="28"/>
          <w:szCs w:val="28"/>
        </w:rPr>
      </w:pPr>
      <w:r w:rsidRPr="005445E7">
        <w:rPr>
          <w:spacing w:val="-4"/>
          <w:sz w:val="28"/>
          <w:szCs w:val="28"/>
        </w:rPr>
        <w:t xml:space="preserve">4.2.17. </w:t>
      </w:r>
      <w:r w:rsidRPr="005445E7">
        <w:rPr>
          <w:rFonts w:eastAsia="Calibri"/>
          <w:spacing w:val="-4"/>
          <w:sz w:val="28"/>
          <w:szCs w:val="28"/>
        </w:rPr>
        <w:t>15-031-02 вагон-цистерна для нефтепродуктов – внести перечень перевозимых грузов (ТУ 3182-001-00260528-2001 «Вагон-цистерна для нефтепродуктов модели 15-0</w:t>
      </w:r>
      <w:r w:rsidR="00F10C28">
        <w:rPr>
          <w:rFonts w:eastAsia="Calibri"/>
          <w:spacing w:val="-4"/>
          <w:sz w:val="28"/>
          <w:szCs w:val="28"/>
        </w:rPr>
        <w:t xml:space="preserve">31-01, 15-031-02, 15-031-03» с </w:t>
      </w:r>
      <w:r w:rsidRPr="005445E7">
        <w:rPr>
          <w:rFonts w:eastAsia="Calibri"/>
          <w:spacing w:val="-4"/>
          <w:sz w:val="28"/>
          <w:szCs w:val="28"/>
        </w:rPr>
        <w:t xml:space="preserve">извещением № 4912.1-15 об изменении </w:t>
      </w:r>
      <w:r w:rsidRPr="005445E7">
        <w:rPr>
          <w:rFonts w:eastAsia="Calibri"/>
          <w:b/>
          <w:spacing w:val="-4"/>
          <w:sz w:val="28"/>
          <w:szCs w:val="28"/>
        </w:rPr>
        <w:t xml:space="preserve">(Приложение </w:t>
      </w:r>
      <w:r w:rsidR="006F58E2" w:rsidRPr="005445E7">
        <w:rPr>
          <w:rFonts w:eastAsia="Calibri"/>
          <w:b/>
          <w:spacing w:val="-4"/>
          <w:sz w:val="28"/>
          <w:szCs w:val="28"/>
        </w:rPr>
        <w:t>4</w:t>
      </w:r>
      <w:r w:rsidRPr="005445E7">
        <w:rPr>
          <w:rFonts w:eastAsia="Calibri"/>
          <w:b/>
          <w:spacing w:val="-4"/>
          <w:sz w:val="28"/>
          <w:szCs w:val="28"/>
        </w:rPr>
        <w:t xml:space="preserve">), </w:t>
      </w:r>
      <w:r w:rsidRPr="005445E7">
        <w:rPr>
          <w:rFonts w:eastAsia="Calibri"/>
          <w:spacing w:val="-4"/>
          <w:sz w:val="28"/>
          <w:szCs w:val="28"/>
        </w:rPr>
        <w:t>разрабо</w:t>
      </w:r>
      <w:r w:rsidR="00F10C28">
        <w:rPr>
          <w:rFonts w:eastAsia="Calibri"/>
          <w:spacing w:val="-4"/>
          <w:sz w:val="28"/>
          <w:szCs w:val="28"/>
        </w:rPr>
        <w:t xml:space="preserve">тчик </w:t>
      </w:r>
      <w:r w:rsidRPr="005445E7">
        <w:rPr>
          <w:spacing w:val="-4"/>
          <w:sz w:val="28"/>
          <w:szCs w:val="28"/>
        </w:rPr>
        <w:t>и изготовитель ЗАО «СФАТ»;</w:t>
      </w:r>
    </w:p>
    <w:p w:rsidR="00F34572" w:rsidRPr="005445E7" w:rsidRDefault="00F34572" w:rsidP="004407A2">
      <w:pPr>
        <w:tabs>
          <w:tab w:val="num" w:pos="0"/>
        </w:tabs>
        <w:ind w:firstLine="709"/>
        <w:jc w:val="both"/>
        <w:rPr>
          <w:spacing w:val="-4"/>
          <w:sz w:val="28"/>
          <w:szCs w:val="28"/>
        </w:rPr>
      </w:pPr>
      <w:r w:rsidRPr="005445E7">
        <w:rPr>
          <w:spacing w:val="-4"/>
          <w:sz w:val="28"/>
          <w:szCs w:val="28"/>
        </w:rPr>
        <w:t xml:space="preserve">4.2.18. </w:t>
      </w:r>
      <w:r w:rsidRPr="005445E7">
        <w:rPr>
          <w:rFonts w:eastAsia="Calibri"/>
          <w:spacing w:val="-4"/>
          <w:sz w:val="28"/>
          <w:szCs w:val="28"/>
        </w:rPr>
        <w:t>15-031-03 вагон-цистерна для нефтепродуктов – внести перечень перевозимых грузов (ТУ 3182-001-00260528-2001 «Вагон-цистерна для нефтепродуктов модели 15-0</w:t>
      </w:r>
      <w:r w:rsidR="00F10C28">
        <w:rPr>
          <w:rFonts w:eastAsia="Calibri"/>
          <w:spacing w:val="-4"/>
          <w:sz w:val="28"/>
          <w:szCs w:val="28"/>
        </w:rPr>
        <w:t xml:space="preserve">31-01, 15-031-02, 15-031-03» с </w:t>
      </w:r>
      <w:r w:rsidRPr="005445E7">
        <w:rPr>
          <w:rFonts w:eastAsia="Calibri"/>
          <w:spacing w:val="-4"/>
          <w:sz w:val="28"/>
          <w:szCs w:val="28"/>
        </w:rPr>
        <w:t xml:space="preserve">извещением № 4912.1-15 об изменении </w:t>
      </w:r>
      <w:r w:rsidRPr="005445E7">
        <w:rPr>
          <w:rFonts w:eastAsia="Calibri"/>
          <w:b/>
          <w:spacing w:val="-4"/>
          <w:sz w:val="28"/>
          <w:szCs w:val="28"/>
        </w:rPr>
        <w:t xml:space="preserve">(Приложение </w:t>
      </w:r>
      <w:r w:rsidR="006F58E2" w:rsidRPr="005445E7">
        <w:rPr>
          <w:rFonts w:eastAsia="Calibri"/>
          <w:b/>
          <w:spacing w:val="-4"/>
          <w:sz w:val="28"/>
          <w:szCs w:val="28"/>
        </w:rPr>
        <w:t>5</w:t>
      </w:r>
      <w:r w:rsidRPr="005445E7">
        <w:rPr>
          <w:rFonts w:eastAsia="Calibri"/>
          <w:b/>
          <w:spacing w:val="-4"/>
          <w:sz w:val="28"/>
          <w:szCs w:val="28"/>
        </w:rPr>
        <w:t xml:space="preserve">), </w:t>
      </w:r>
      <w:r w:rsidR="00F10C28">
        <w:rPr>
          <w:rFonts w:eastAsia="Calibri"/>
          <w:spacing w:val="-4"/>
          <w:sz w:val="28"/>
          <w:szCs w:val="28"/>
        </w:rPr>
        <w:t xml:space="preserve">разработчик </w:t>
      </w:r>
      <w:r w:rsidRPr="005445E7">
        <w:rPr>
          <w:spacing w:val="-4"/>
          <w:sz w:val="28"/>
          <w:szCs w:val="28"/>
        </w:rPr>
        <w:t>и изготовитель ЗАО «СФАТ»;</w:t>
      </w:r>
    </w:p>
    <w:p w:rsidR="00F34572" w:rsidRPr="004407A2" w:rsidRDefault="00F34572" w:rsidP="004407A2">
      <w:pPr>
        <w:tabs>
          <w:tab w:val="num" w:pos="0"/>
        </w:tabs>
        <w:ind w:firstLine="709"/>
        <w:jc w:val="both"/>
        <w:rPr>
          <w:rFonts w:eastAsia="Calibri"/>
          <w:sz w:val="28"/>
          <w:szCs w:val="28"/>
        </w:rPr>
      </w:pPr>
      <w:r w:rsidRPr="004407A2">
        <w:rPr>
          <w:sz w:val="28"/>
          <w:szCs w:val="28"/>
        </w:rPr>
        <w:t xml:space="preserve">4.2.19. </w:t>
      </w:r>
      <w:r w:rsidR="00F10C28">
        <w:rPr>
          <w:rFonts w:eastAsia="Calibri"/>
          <w:sz w:val="28"/>
          <w:szCs w:val="28"/>
        </w:rPr>
        <w:t xml:space="preserve">15-1210-03 вагон-цистерна </w:t>
      </w:r>
      <w:r w:rsidRPr="004407A2">
        <w:rPr>
          <w:rFonts w:eastAsia="Calibri"/>
          <w:sz w:val="28"/>
          <w:szCs w:val="28"/>
        </w:rPr>
        <w:t xml:space="preserve">для масел растительных - внести в перечень перевозимых грузов для модели 15-1210-03 – спирт этиловый технический ГОСТ Р 52574-2006, этанол (спирт этиловый) или этанол раствор (спирт этиловый раствор) (ТУ 31823-014-00217403-2000 «Вагон- цистерна для вязких нефтепродуктов модели 15-1210, 15-1210-01, 15-1210-02, для масел растительных модели 15-1210-03» с извещением № 1330-2015 об изменении разработчик АО «РМ </w:t>
      </w:r>
      <w:proofErr w:type="spellStart"/>
      <w:r w:rsidRPr="004407A2">
        <w:rPr>
          <w:rFonts w:eastAsia="Calibri"/>
          <w:sz w:val="28"/>
          <w:szCs w:val="28"/>
        </w:rPr>
        <w:t>Рейл</w:t>
      </w:r>
      <w:proofErr w:type="spellEnd"/>
      <w:r w:rsidRPr="004407A2">
        <w:rPr>
          <w:rFonts w:eastAsia="Calibri"/>
          <w:sz w:val="28"/>
          <w:szCs w:val="28"/>
        </w:rPr>
        <w:t xml:space="preserve"> Инжиниринг», изготовитель АО «Рузхиммаш»);</w:t>
      </w:r>
    </w:p>
    <w:p w:rsidR="00F34572" w:rsidRPr="004407A2" w:rsidRDefault="00F34572" w:rsidP="004407A2">
      <w:pPr>
        <w:tabs>
          <w:tab w:val="num" w:pos="0"/>
        </w:tabs>
        <w:ind w:firstLine="709"/>
        <w:jc w:val="both"/>
        <w:rPr>
          <w:rFonts w:eastAsia="Calibri"/>
          <w:sz w:val="28"/>
          <w:szCs w:val="28"/>
        </w:rPr>
      </w:pPr>
      <w:r w:rsidRPr="004407A2">
        <w:rPr>
          <w:sz w:val="28"/>
          <w:szCs w:val="28"/>
        </w:rPr>
        <w:t xml:space="preserve">4.2.20. </w:t>
      </w:r>
      <w:r w:rsidRPr="004407A2">
        <w:rPr>
          <w:rFonts w:eastAsia="Calibri"/>
          <w:sz w:val="28"/>
          <w:szCs w:val="28"/>
        </w:rPr>
        <w:t xml:space="preserve">15-1230 вагон-цистерна для соляной кислоты – внести в перечень перевозимых грузов кислоту плавиковую (фтористоводородная, водород фтористый) ТУ 6-00-05807960-117094, кислоту </w:t>
      </w:r>
      <w:proofErr w:type="spellStart"/>
      <w:r w:rsidRPr="004407A2">
        <w:rPr>
          <w:rFonts w:eastAsia="Calibri"/>
          <w:sz w:val="28"/>
          <w:szCs w:val="28"/>
        </w:rPr>
        <w:t>кремнефтористоводородную</w:t>
      </w:r>
      <w:proofErr w:type="spellEnd"/>
      <w:r w:rsidR="005445E7">
        <w:rPr>
          <w:rFonts w:eastAsia="Calibri"/>
          <w:sz w:val="28"/>
          <w:szCs w:val="28"/>
        </w:rPr>
        <w:br/>
      </w:r>
      <w:r w:rsidRPr="004407A2">
        <w:rPr>
          <w:rFonts w:eastAsia="Calibri"/>
          <w:sz w:val="28"/>
          <w:szCs w:val="28"/>
        </w:rPr>
        <w:t xml:space="preserve">ТУ 2122-150-05807960-2004 (ТУ 3192-023-00217403-97 «Вагон-цистерна для соляной кислоты модели 15-1230» с извещением № 900-2015 об изменении разработчик АО «РМ </w:t>
      </w:r>
      <w:proofErr w:type="spellStart"/>
      <w:r w:rsidRPr="004407A2">
        <w:rPr>
          <w:rFonts w:eastAsia="Calibri"/>
          <w:sz w:val="28"/>
          <w:szCs w:val="28"/>
        </w:rPr>
        <w:t>Рейл</w:t>
      </w:r>
      <w:proofErr w:type="spellEnd"/>
      <w:r w:rsidRPr="004407A2">
        <w:rPr>
          <w:rFonts w:eastAsia="Calibri"/>
          <w:sz w:val="28"/>
          <w:szCs w:val="28"/>
        </w:rPr>
        <w:t xml:space="preserve"> Инжиниринг», изготовитель АО «Рузхиммаш»).</w:t>
      </w:r>
    </w:p>
    <w:p w:rsidR="007C04E4" w:rsidRPr="004407A2" w:rsidRDefault="00B77602" w:rsidP="004407A2">
      <w:pPr>
        <w:tabs>
          <w:tab w:val="num" w:pos="0"/>
        </w:tabs>
        <w:ind w:firstLine="709"/>
        <w:jc w:val="both"/>
        <w:rPr>
          <w:sz w:val="28"/>
          <w:szCs w:val="28"/>
        </w:rPr>
      </w:pPr>
      <w:r w:rsidRPr="004407A2">
        <w:rPr>
          <w:bCs/>
          <w:color w:val="000000"/>
          <w:sz w:val="28"/>
          <w:szCs w:val="28"/>
        </w:rPr>
        <w:t xml:space="preserve">4.3. </w:t>
      </w:r>
      <w:r w:rsidR="00B616FB" w:rsidRPr="004407A2">
        <w:rPr>
          <w:sz w:val="28"/>
          <w:szCs w:val="28"/>
        </w:rPr>
        <w:t>Согласовать</w:t>
      </w:r>
      <w:r w:rsidR="00F10C28">
        <w:rPr>
          <w:sz w:val="28"/>
          <w:szCs w:val="28"/>
        </w:rPr>
        <w:t xml:space="preserve"> </w:t>
      </w:r>
      <w:r w:rsidR="007C04E4" w:rsidRPr="004407A2">
        <w:rPr>
          <w:sz w:val="28"/>
          <w:szCs w:val="28"/>
        </w:rPr>
        <w:t>внес</w:t>
      </w:r>
      <w:r w:rsidR="00B616FB" w:rsidRPr="004407A2">
        <w:rPr>
          <w:sz w:val="28"/>
          <w:szCs w:val="28"/>
        </w:rPr>
        <w:t>ение</w:t>
      </w:r>
      <w:r w:rsidR="00F10C28">
        <w:rPr>
          <w:sz w:val="28"/>
          <w:szCs w:val="28"/>
        </w:rPr>
        <w:t xml:space="preserve"> </w:t>
      </w:r>
      <w:r w:rsidR="00B616FB" w:rsidRPr="004407A2">
        <w:rPr>
          <w:sz w:val="28"/>
          <w:szCs w:val="28"/>
        </w:rPr>
        <w:t xml:space="preserve">ИВЦ ЖА </w:t>
      </w:r>
      <w:r w:rsidR="007C04E4" w:rsidRPr="004407A2">
        <w:rPr>
          <w:sz w:val="28"/>
          <w:szCs w:val="28"/>
        </w:rPr>
        <w:t xml:space="preserve">в справочник </w:t>
      </w:r>
      <w:r w:rsidR="00476682" w:rsidRPr="004407A2">
        <w:rPr>
          <w:sz w:val="28"/>
          <w:szCs w:val="28"/>
        </w:rPr>
        <w:t>«</w:t>
      </w:r>
      <w:r w:rsidR="007C04E4" w:rsidRPr="004407A2">
        <w:rPr>
          <w:sz w:val="28"/>
          <w:szCs w:val="28"/>
        </w:rPr>
        <w:t>Модели грузовых вагонов</w:t>
      </w:r>
      <w:r w:rsidR="00476682" w:rsidRPr="004407A2">
        <w:rPr>
          <w:sz w:val="28"/>
          <w:szCs w:val="28"/>
        </w:rPr>
        <w:t>»</w:t>
      </w:r>
      <w:r w:rsidR="00F10C28">
        <w:rPr>
          <w:sz w:val="28"/>
          <w:szCs w:val="28"/>
        </w:rPr>
        <w:t xml:space="preserve"> </w:t>
      </w:r>
      <w:r w:rsidR="005445E7" w:rsidRPr="006B1CD1">
        <w:rPr>
          <w:sz w:val="28"/>
          <w:szCs w:val="28"/>
        </w:rPr>
        <w:t>СЖА 2004 11</w:t>
      </w:r>
      <w:r w:rsidR="007C04E4" w:rsidRPr="004407A2">
        <w:rPr>
          <w:sz w:val="28"/>
          <w:szCs w:val="28"/>
        </w:rPr>
        <w:t xml:space="preserve"> следующи</w:t>
      </w:r>
      <w:r w:rsidR="00B616FB" w:rsidRPr="004407A2">
        <w:rPr>
          <w:sz w:val="28"/>
          <w:szCs w:val="28"/>
        </w:rPr>
        <w:t>х</w:t>
      </w:r>
      <w:r w:rsidR="007C04E4" w:rsidRPr="004407A2">
        <w:rPr>
          <w:sz w:val="28"/>
          <w:szCs w:val="28"/>
        </w:rPr>
        <w:t xml:space="preserve"> дополнени</w:t>
      </w:r>
      <w:r w:rsidR="00B616FB" w:rsidRPr="004407A2">
        <w:rPr>
          <w:sz w:val="28"/>
          <w:szCs w:val="28"/>
        </w:rPr>
        <w:t>й</w:t>
      </w:r>
      <w:r w:rsidR="007C04E4" w:rsidRPr="004407A2">
        <w:rPr>
          <w:sz w:val="28"/>
          <w:szCs w:val="28"/>
        </w:rPr>
        <w:t xml:space="preserve"> в части внесения перечня перевозимых грузов в соответствии с учетной специализацией вагонов</w:t>
      </w:r>
      <w:r w:rsidR="00EF0083" w:rsidRPr="004407A2">
        <w:rPr>
          <w:sz w:val="28"/>
          <w:szCs w:val="28"/>
        </w:rPr>
        <w:t xml:space="preserve"> по моделям</w:t>
      </w:r>
      <w:r w:rsidR="007C04E4" w:rsidRPr="004407A2">
        <w:rPr>
          <w:sz w:val="28"/>
          <w:szCs w:val="28"/>
        </w:rPr>
        <w:t>:</w:t>
      </w:r>
    </w:p>
    <w:p w:rsidR="00D632A6" w:rsidRPr="004407A2" w:rsidRDefault="00A21B5A" w:rsidP="004407A2">
      <w:pPr>
        <w:tabs>
          <w:tab w:val="num" w:pos="0"/>
        </w:tabs>
        <w:ind w:firstLine="709"/>
        <w:jc w:val="both"/>
        <w:rPr>
          <w:sz w:val="28"/>
          <w:szCs w:val="28"/>
        </w:rPr>
      </w:pPr>
      <w:r w:rsidRPr="004407A2">
        <w:rPr>
          <w:sz w:val="28"/>
          <w:szCs w:val="28"/>
        </w:rPr>
        <w:t>4</w:t>
      </w:r>
      <w:r w:rsidR="007C04E4" w:rsidRPr="004407A2">
        <w:rPr>
          <w:sz w:val="28"/>
          <w:szCs w:val="28"/>
        </w:rPr>
        <w:t xml:space="preserve">.3.1. </w:t>
      </w:r>
      <w:r w:rsidR="00D632A6" w:rsidRPr="004407A2">
        <w:rPr>
          <w:bCs/>
          <w:sz w:val="28"/>
          <w:szCs w:val="28"/>
        </w:rPr>
        <w:t>15-157 вагон-цистерна – серная кислота (ТУ 3182-014-07518941-99 «Вагон-цистерна модели 15-157», разработчик и изготови</w:t>
      </w:r>
      <w:r w:rsidR="004A1ECC" w:rsidRPr="004407A2">
        <w:rPr>
          <w:bCs/>
          <w:sz w:val="28"/>
          <w:szCs w:val="28"/>
        </w:rPr>
        <w:t xml:space="preserve">тель </w:t>
      </w:r>
      <w:r w:rsidR="005445E7">
        <w:rPr>
          <w:bCs/>
          <w:sz w:val="28"/>
          <w:szCs w:val="28"/>
        </w:rPr>
        <w:br/>
      </w:r>
      <w:r w:rsidR="004A1ECC" w:rsidRPr="004407A2">
        <w:rPr>
          <w:bCs/>
          <w:sz w:val="28"/>
          <w:szCs w:val="28"/>
        </w:rPr>
        <w:t>АО «НПК «Уралвагонзавод»).</w:t>
      </w:r>
    </w:p>
    <w:p w:rsidR="00B77602" w:rsidRPr="005445E7" w:rsidRDefault="00B77602" w:rsidP="004407A2">
      <w:pPr>
        <w:pStyle w:val="a3"/>
        <w:tabs>
          <w:tab w:val="num" w:pos="0"/>
        </w:tabs>
        <w:ind w:firstLine="709"/>
        <w:jc w:val="both"/>
        <w:rPr>
          <w:spacing w:val="-4"/>
          <w:sz w:val="28"/>
          <w:szCs w:val="28"/>
        </w:rPr>
      </w:pPr>
      <w:r w:rsidRPr="005445E7">
        <w:rPr>
          <w:bCs/>
          <w:spacing w:val="-4"/>
          <w:sz w:val="28"/>
          <w:szCs w:val="28"/>
        </w:rPr>
        <w:t xml:space="preserve">4.4. </w:t>
      </w:r>
      <w:r w:rsidR="0004524D" w:rsidRPr="005445E7">
        <w:rPr>
          <w:spacing w:val="-4"/>
          <w:sz w:val="28"/>
          <w:szCs w:val="28"/>
        </w:rPr>
        <w:t xml:space="preserve">Просить Дирекцию Совета </w:t>
      </w:r>
      <w:r w:rsidRPr="005445E7">
        <w:rPr>
          <w:spacing w:val="-4"/>
          <w:sz w:val="28"/>
          <w:szCs w:val="28"/>
        </w:rPr>
        <w:t>после представления</w:t>
      </w:r>
      <w:r w:rsidR="00B616FB" w:rsidRPr="005445E7">
        <w:rPr>
          <w:spacing w:val="-4"/>
          <w:sz w:val="28"/>
          <w:szCs w:val="28"/>
        </w:rPr>
        <w:t xml:space="preserve"> железнодорожными администрациями </w:t>
      </w:r>
      <w:r w:rsidRPr="005445E7">
        <w:rPr>
          <w:spacing w:val="-4"/>
          <w:sz w:val="28"/>
          <w:szCs w:val="28"/>
        </w:rPr>
        <w:t>сертификат</w:t>
      </w:r>
      <w:r w:rsidR="00B616FB" w:rsidRPr="005445E7">
        <w:rPr>
          <w:spacing w:val="-4"/>
          <w:sz w:val="28"/>
          <w:szCs w:val="28"/>
        </w:rPr>
        <w:t>ов</w:t>
      </w:r>
      <w:r w:rsidRPr="005445E7">
        <w:rPr>
          <w:spacing w:val="-4"/>
          <w:sz w:val="28"/>
          <w:szCs w:val="28"/>
        </w:rPr>
        <w:t xml:space="preserve"> соответствия</w:t>
      </w:r>
      <w:r w:rsidR="0004524D" w:rsidRPr="005445E7">
        <w:rPr>
          <w:spacing w:val="-4"/>
          <w:sz w:val="28"/>
          <w:szCs w:val="28"/>
        </w:rPr>
        <w:t xml:space="preserve"> передать ИВЦ ЖА заявки на внесение изменений в справочник «Модели грузовых вагонов»</w:t>
      </w:r>
      <w:r w:rsidR="005445E7" w:rsidRPr="005445E7">
        <w:rPr>
          <w:spacing w:val="-4"/>
          <w:sz w:val="28"/>
          <w:szCs w:val="28"/>
        </w:rPr>
        <w:t xml:space="preserve"> СЖА 2004 11</w:t>
      </w:r>
      <w:r w:rsidR="00EF0083" w:rsidRPr="005445E7">
        <w:rPr>
          <w:spacing w:val="-4"/>
          <w:sz w:val="28"/>
          <w:szCs w:val="28"/>
        </w:rPr>
        <w:t xml:space="preserve"> на модели</w:t>
      </w:r>
      <w:r w:rsidR="0004524D" w:rsidRPr="005445E7">
        <w:rPr>
          <w:spacing w:val="-4"/>
          <w:sz w:val="28"/>
          <w:szCs w:val="28"/>
        </w:rPr>
        <w:t>:</w:t>
      </w:r>
    </w:p>
    <w:p w:rsidR="00D632A6" w:rsidRPr="004407A2" w:rsidRDefault="00D632A6" w:rsidP="004407A2">
      <w:pPr>
        <w:pStyle w:val="a3"/>
        <w:tabs>
          <w:tab w:val="num" w:pos="0"/>
        </w:tabs>
        <w:ind w:firstLine="709"/>
        <w:jc w:val="both"/>
        <w:rPr>
          <w:sz w:val="28"/>
          <w:szCs w:val="28"/>
        </w:rPr>
      </w:pPr>
      <w:r w:rsidRPr="004407A2">
        <w:rPr>
          <w:sz w:val="28"/>
          <w:szCs w:val="28"/>
        </w:rPr>
        <w:t>4</w:t>
      </w:r>
      <w:r w:rsidR="00DA0011">
        <w:rPr>
          <w:sz w:val="28"/>
          <w:szCs w:val="28"/>
        </w:rPr>
        <w:t>.4.1</w:t>
      </w:r>
      <w:r w:rsidRPr="004407A2">
        <w:rPr>
          <w:sz w:val="28"/>
          <w:szCs w:val="28"/>
        </w:rPr>
        <w:t xml:space="preserve">. 19-6870 вагон-хоппер бункерного типа для перевозки зерна </w:t>
      </w:r>
      <w:r w:rsidR="00136673">
        <w:rPr>
          <w:sz w:val="28"/>
          <w:szCs w:val="28"/>
        </w:rPr>
        <w:br/>
      </w:r>
      <w:r w:rsidRPr="004407A2">
        <w:rPr>
          <w:sz w:val="28"/>
          <w:szCs w:val="28"/>
        </w:rPr>
        <w:t xml:space="preserve">(ТУ 3182-870-01395963-2015 «Вагон-хоппер бункерного типа для перевозки зерна. Модель 19-6870», разработчик ОАО «Завод металлоконструкций» г. Энгельс, изготовитель АО «НПК «Уралвагонзавод») </w:t>
      </w:r>
      <w:r w:rsidRPr="000B03D7">
        <w:rPr>
          <w:sz w:val="28"/>
          <w:szCs w:val="28"/>
        </w:rPr>
        <w:t>с проведен</w:t>
      </w:r>
      <w:r w:rsidR="004A1ECC" w:rsidRPr="000B03D7">
        <w:rPr>
          <w:sz w:val="28"/>
          <w:szCs w:val="28"/>
        </w:rPr>
        <w:t>ием подконтрольной эксплуатации</w:t>
      </w:r>
      <w:r w:rsidR="000B03D7" w:rsidRPr="000B03D7">
        <w:rPr>
          <w:sz w:val="28"/>
          <w:szCs w:val="28"/>
        </w:rPr>
        <w:t xml:space="preserve"> на территории государств, железнодорожные</w:t>
      </w:r>
      <w:r w:rsidR="000B03D7">
        <w:rPr>
          <w:sz w:val="28"/>
          <w:szCs w:val="28"/>
        </w:rPr>
        <w:t xml:space="preserve"> администрации которых согласовали</w:t>
      </w:r>
      <w:r w:rsidR="00DF5C69">
        <w:rPr>
          <w:sz w:val="28"/>
          <w:szCs w:val="28"/>
        </w:rPr>
        <w:t xml:space="preserve"> </w:t>
      </w:r>
      <w:r w:rsidR="000B03D7" w:rsidRPr="005062EA">
        <w:rPr>
          <w:sz w:val="28"/>
          <w:szCs w:val="28"/>
        </w:rPr>
        <w:t>курсирование вагонов с осевой нагрузкой 25 тс</w:t>
      </w:r>
      <w:r w:rsidR="00136673">
        <w:rPr>
          <w:sz w:val="28"/>
          <w:szCs w:val="28"/>
        </w:rPr>
        <w:t>;</w:t>
      </w:r>
    </w:p>
    <w:p w:rsidR="00F34572" w:rsidRPr="00136673" w:rsidRDefault="00F34572" w:rsidP="004407A2">
      <w:pPr>
        <w:pStyle w:val="a3"/>
        <w:tabs>
          <w:tab w:val="num" w:pos="0"/>
        </w:tabs>
        <w:ind w:firstLine="709"/>
        <w:jc w:val="both"/>
        <w:rPr>
          <w:sz w:val="28"/>
          <w:szCs w:val="28"/>
        </w:rPr>
      </w:pPr>
      <w:r w:rsidRPr="004407A2">
        <w:rPr>
          <w:sz w:val="28"/>
          <w:szCs w:val="28"/>
        </w:rPr>
        <w:t>4.4.</w:t>
      </w:r>
      <w:r w:rsidR="00DA0011">
        <w:rPr>
          <w:sz w:val="28"/>
          <w:szCs w:val="28"/>
        </w:rPr>
        <w:t>2</w:t>
      </w:r>
      <w:r w:rsidRPr="004407A2">
        <w:rPr>
          <w:sz w:val="28"/>
          <w:szCs w:val="28"/>
        </w:rPr>
        <w:t>. 15-5183 вагон-цистерна (ТУ 3182-241-07518941-2016 «Вагон-цистерна модели 15-5183», разработчик ООО «Уральское конструкторское бюро вагоностроения», изготов</w:t>
      </w:r>
      <w:r w:rsidR="00136673">
        <w:rPr>
          <w:sz w:val="28"/>
          <w:szCs w:val="28"/>
        </w:rPr>
        <w:t>итель АО «НПК «Уралвагонзавод»);</w:t>
      </w:r>
    </w:p>
    <w:p w:rsidR="00F34572" w:rsidRPr="00F82233" w:rsidRDefault="00F34572" w:rsidP="004407A2">
      <w:pPr>
        <w:pStyle w:val="a3"/>
        <w:tabs>
          <w:tab w:val="num" w:pos="0"/>
        </w:tabs>
        <w:ind w:firstLine="709"/>
        <w:jc w:val="both"/>
        <w:rPr>
          <w:bCs/>
          <w:sz w:val="28"/>
          <w:szCs w:val="28"/>
        </w:rPr>
      </w:pPr>
      <w:r w:rsidRPr="004407A2">
        <w:rPr>
          <w:bCs/>
          <w:sz w:val="28"/>
          <w:szCs w:val="28"/>
        </w:rPr>
        <w:t>4.4.</w:t>
      </w:r>
      <w:r w:rsidR="00832E0A">
        <w:rPr>
          <w:bCs/>
          <w:sz w:val="28"/>
          <w:szCs w:val="28"/>
        </w:rPr>
        <w:t>3</w:t>
      </w:r>
      <w:r w:rsidRPr="004407A2">
        <w:rPr>
          <w:bCs/>
          <w:sz w:val="28"/>
          <w:szCs w:val="28"/>
        </w:rPr>
        <w:t>. 15-9993 вагон-цистерна для нефтепродуктов (ЦДЛР.661357.0113 ТУ «Вагон-цистерна для перевозки нефтепродуктов. Модель 15-9993»), разра</w:t>
      </w:r>
      <w:r w:rsidR="00F10C28">
        <w:rPr>
          <w:bCs/>
          <w:sz w:val="28"/>
          <w:szCs w:val="28"/>
        </w:rPr>
        <w:t xml:space="preserve">ботчик </w:t>
      </w:r>
      <w:r w:rsidRPr="004407A2">
        <w:rPr>
          <w:bCs/>
          <w:sz w:val="28"/>
          <w:szCs w:val="28"/>
        </w:rPr>
        <w:t xml:space="preserve">ООО «ВНИЦТТ» г. Санкт-Петербург, изготовитель ЗАО «ТихвинХимМаш» </w:t>
      </w:r>
      <w:r w:rsidRPr="004407A2">
        <w:rPr>
          <w:sz w:val="28"/>
          <w:szCs w:val="28"/>
        </w:rPr>
        <w:t xml:space="preserve">с проведением подконтрольной эксплуатации в международном сообщении по </w:t>
      </w:r>
      <w:r w:rsidRPr="004407A2">
        <w:rPr>
          <w:sz w:val="28"/>
          <w:szCs w:val="28"/>
        </w:rPr>
        <w:lastRenderedPageBreak/>
        <w:t>территории государств</w:t>
      </w:r>
      <w:r w:rsidR="00F10C28">
        <w:rPr>
          <w:sz w:val="28"/>
          <w:szCs w:val="28"/>
        </w:rPr>
        <w:t xml:space="preserve"> </w:t>
      </w:r>
      <w:r w:rsidR="00F82233" w:rsidRPr="000B03D7">
        <w:rPr>
          <w:sz w:val="28"/>
          <w:szCs w:val="28"/>
        </w:rPr>
        <w:t>с проведением подконтрольной эксплуатации на территории государств, железнодорожные</w:t>
      </w:r>
      <w:r w:rsidR="00F82233">
        <w:rPr>
          <w:sz w:val="28"/>
          <w:szCs w:val="28"/>
        </w:rPr>
        <w:t xml:space="preserve"> администрации которых согласовали</w:t>
      </w:r>
      <w:r w:rsidR="00DF5C69">
        <w:rPr>
          <w:sz w:val="28"/>
          <w:szCs w:val="28"/>
        </w:rPr>
        <w:t xml:space="preserve"> </w:t>
      </w:r>
      <w:r w:rsidR="00F82233" w:rsidRPr="005062EA">
        <w:rPr>
          <w:sz w:val="28"/>
          <w:szCs w:val="28"/>
        </w:rPr>
        <w:t>курсирование вагонов с осевой нагрузкой 25 тс</w:t>
      </w:r>
      <w:r w:rsidR="00F82233">
        <w:rPr>
          <w:sz w:val="28"/>
          <w:szCs w:val="28"/>
        </w:rPr>
        <w:t>.</w:t>
      </w:r>
    </w:p>
    <w:p w:rsidR="00D632A6" w:rsidRPr="004407A2" w:rsidRDefault="00D632A6" w:rsidP="004407A2">
      <w:pPr>
        <w:tabs>
          <w:tab w:val="num" w:pos="0"/>
        </w:tabs>
        <w:ind w:firstLine="709"/>
        <w:jc w:val="both"/>
        <w:rPr>
          <w:sz w:val="28"/>
          <w:szCs w:val="28"/>
        </w:rPr>
      </w:pPr>
      <w:r w:rsidRPr="004407A2">
        <w:rPr>
          <w:sz w:val="28"/>
          <w:szCs w:val="28"/>
        </w:rPr>
        <w:t xml:space="preserve">4.5. Поручить  ИВЦ ЖА внести в справочник </w:t>
      </w:r>
      <w:r w:rsidR="004A1ECC" w:rsidRPr="004407A2">
        <w:rPr>
          <w:sz w:val="28"/>
          <w:szCs w:val="28"/>
        </w:rPr>
        <w:t>«</w:t>
      </w:r>
      <w:r w:rsidRPr="004407A2">
        <w:rPr>
          <w:sz w:val="28"/>
          <w:szCs w:val="28"/>
        </w:rPr>
        <w:t>Модели грузовых вагонов</w:t>
      </w:r>
      <w:r w:rsidR="004A1ECC" w:rsidRPr="004407A2">
        <w:rPr>
          <w:sz w:val="28"/>
          <w:szCs w:val="28"/>
        </w:rPr>
        <w:t>»</w:t>
      </w:r>
      <w:r w:rsidR="007A1E52">
        <w:rPr>
          <w:sz w:val="28"/>
          <w:szCs w:val="28"/>
        </w:rPr>
        <w:t xml:space="preserve"> </w:t>
      </w:r>
      <w:r w:rsidR="00136673" w:rsidRPr="006B1CD1">
        <w:rPr>
          <w:sz w:val="28"/>
          <w:szCs w:val="28"/>
        </w:rPr>
        <w:t>СЖА 2004 11</w:t>
      </w:r>
      <w:r w:rsidR="00136673">
        <w:rPr>
          <w:sz w:val="28"/>
          <w:szCs w:val="28"/>
        </w:rPr>
        <w:t>,</w:t>
      </w:r>
      <w:r w:rsidRPr="004407A2">
        <w:rPr>
          <w:sz w:val="28"/>
          <w:szCs w:val="28"/>
        </w:rPr>
        <w:t xml:space="preserve"> с </w:t>
      </w:r>
      <w:r w:rsidR="00BB1C8F" w:rsidRPr="004407A2">
        <w:rPr>
          <w:sz w:val="28"/>
          <w:szCs w:val="28"/>
        </w:rPr>
        <w:t>правом курсирования</w:t>
      </w:r>
      <w:r w:rsidRPr="004407A2">
        <w:rPr>
          <w:sz w:val="28"/>
          <w:szCs w:val="28"/>
        </w:rPr>
        <w:t xml:space="preserve"> по территории Украины, с учетом гарантий железнодорожной администрации Украины об установке логического контроля за недопущением выхода вагонов указанной модели на территорию других государств, в случае невыполнения железнодорожной администрацией Украины гарантийного условия по недопущению выхода указанных моделей грузовых вагонов на железные дороги других железнодорожных администраций указанные модели подлежат исключению из справочника «Модели грузовых вагонов»</w:t>
      </w:r>
      <w:r w:rsidR="00136673">
        <w:rPr>
          <w:sz w:val="28"/>
          <w:szCs w:val="28"/>
        </w:rPr>
        <w:br/>
      </w:r>
      <w:r w:rsidR="00136673" w:rsidRPr="006B1CD1">
        <w:rPr>
          <w:sz w:val="28"/>
          <w:szCs w:val="28"/>
        </w:rPr>
        <w:t>СЖА 2004 11</w:t>
      </w:r>
      <w:r w:rsidR="00BB1C8F" w:rsidRPr="004407A2">
        <w:rPr>
          <w:sz w:val="28"/>
          <w:szCs w:val="28"/>
        </w:rPr>
        <w:t>, следующие дополнения</w:t>
      </w:r>
      <w:r w:rsidR="00EF0083" w:rsidRPr="004407A2">
        <w:rPr>
          <w:sz w:val="28"/>
          <w:szCs w:val="28"/>
        </w:rPr>
        <w:t xml:space="preserve"> по моделям</w:t>
      </w:r>
      <w:r w:rsidRPr="004407A2">
        <w:rPr>
          <w:sz w:val="28"/>
          <w:szCs w:val="28"/>
        </w:rPr>
        <w:t>:</w:t>
      </w:r>
    </w:p>
    <w:p w:rsidR="00D632A6" w:rsidRPr="004407A2" w:rsidRDefault="00D632A6" w:rsidP="004407A2">
      <w:pPr>
        <w:tabs>
          <w:tab w:val="num" w:pos="0"/>
        </w:tabs>
        <w:ind w:firstLine="709"/>
        <w:jc w:val="both"/>
        <w:rPr>
          <w:sz w:val="28"/>
          <w:szCs w:val="28"/>
        </w:rPr>
      </w:pPr>
      <w:r w:rsidRPr="004407A2">
        <w:rPr>
          <w:sz w:val="28"/>
          <w:szCs w:val="28"/>
        </w:rPr>
        <w:t xml:space="preserve">4.5.1. 31-4154 вагоны-самосвалы (думпкары) (ТУ У 30.2-05669819-039:2015 «Вагоны-самосвалы (думпкары)» (модели 31-4154, 31-4154-01, 31-4154-02, </w:t>
      </w:r>
      <w:r w:rsidR="00136673">
        <w:rPr>
          <w:sz w:val="28"/>
          <w:szCs w:val="28"/>
        </w:rPr>
        <w:br/>
      </w:r>
      <w:r w:rsidRPr="004407A2">
        <w:rPr>
          <w:sz w:val="28"/>
          <w:szCs w:val="28"/>
        </w:rPr>
        <w:t>31-4154-03), разработчик и изготовитель ПАО «Днепровагонмаш»);</w:t>
      </w:r>
    </w:p>
    <w:p w:rsidR="00D632A6" w:rsidRPr="00136673" w:rsidRDefault="00D632A6" w:rsidP="004407A2">
      <w:pPr>
        <w:tabs>
          <w:tab w:val="num" w:pos="0"/>
        </w:tabs>
        <w:ind w:firstLine="709"/>
        <w:jc w:val="both"/>
        <w:rPr>
          <w:spacing w:val="-6"/>
          <w:sz w:val="28"/>
          <w:szCs w:val="28"/>
        </w:rPr>
      </w:pPr>
      <w:r w:rsidRPr="00136673">
        <w:rPr>
          <w:spacing w:val="-6"/>
          <w:sz w:val="28"/>
          <w:szCs w:val="28"/>
        </w:rPr>
        <w:t>4.5.2. 31-4154-01 вагоны-самосвалы (думпкары) (ТУ У 30.2-05669819-039:2015 «Вагоны-самосвалы (думпкары)» (модели 31-4154, 31-4154-01, 31-4154-02, 31-4154-03), разработчик и изготовитель ПАО «Днепровагонмаш»);</w:t>
      </w:r>
    </w:p>
    <w:p w:rsidR="00D632A6" w:rsidRPr="00136673" w:rsidRDefault="00D632A6" w:rsidP="004407A2">
      <w:pPr>
        <w:tabs>
          <w:tab w:val="num" w:pos="0"/>
        </w:tabs>
        <w:ind w:firstLine="709"/>
        <w:jc w:val="both"/>
        <w:rPr>
          <w:spacing w:val="-6"/>
          <w:sz w:val="28"/>
          <w:szCs w:val="28"/>
        </w:rPr>
      </w:pPr>
      <w:r w:rsidRPr="00136673">
        <w:rPr>
          <w:spacing w:val="-6"/>
          <w:sz w:val="28"/>
          <w:szCs w:val="28"/>
        </w:rPr>
        <w:t>4.5.3. 31-4154-02 вагоны-самосвалы (думпкары) (ТУ У 30.2-05669819-039:2015 «Вагоны-самосвалы (думпкары)» (модели 31-4154, 31-4154-01, 31-4154-02, 31-4154-03), разработчик и изготовитель ПАО «Днепровагонмаш»);</w:t>
      </w:r>
    </w:p>
    <w:p w:rsidR="00D632A6" w:rsidRPr="00136673" w:rsidRDefault="00D632A6" w:rsidP="004407A2">
      <w:pPr>
        <w:tabs>
          <w:tab w:val="num" w:pos="0"/>
        </w:tabs>
        <w:ind w:firstLine="709"/>
        <w:jc w:val="both"/>
        <w:rPr>
          <w:spacing w:val="-6"/>
          <w:sz w:val="28"/>
          <w:szCs w:val="28"/>
        </w:rPr>
      </w:pPr>
      <w:r w:rsidRPr="00136673">
        <w:rPr>
          <w:spacing w:val="-6"/>
          <w:sz w:val="28"/>
          <w:szCs w:val="28"/>
        </w:rPr>
        <w:t>4.5.4. 31-4154-03 вагоны-самосвалы (думпкары) (ТУ У 30.2-05669819-039:2015 «Вагоны-самосвалы (думпкары)» (модели 31-4154, 31-4154-01, 31-4154-02, 31-4154-03), разработчик и изг</w:t>
      </w:r>
      <w:r w:rsidR="004A1ECC" w:rsidRPr="00136673">
        <w:rPr>
          <w:spacing w:val="-6"/>
          <w:sz w:val="28"/>
          <w:szCs w:val="28"/>
        </w:rPr>
        <w:t>отовитель ПАО «Днепровагонмаш»).</w:t>
      </w:r>
    </w:p>
    <w:p w:rsidR="008E1206" w:rsidRPr="004407A2" w:rsidRDefault="00B77602" w:rsidP="004407A2">
      <w:pPr>
        <w:tabs>
          <w:tab w:val="num" w:pos="0"/>
        </w:tabs>
        <w:ind w:firstLine="709"/>
        <w:jc w:val="both"/>
        <w:rPr>
          <w:sz w:val="28"/>
          <w:szCs w:val="28"/>
        </w:rPr>
      </w:pPr>
      <w:r w:rsidRPr="004407A2">
        <w:rPr>
          <w:sz w:val="28"/>
          <w:szCs w:val="28"/>
        </w:rPr>
        <w:t>4.</w:t>
      </w:r>
      <w:r w:rsidR="00D632A6" w:rsidRPr="004407A2">
        <w:rPr>
          <w:sz w:val="28"/>
          <w:szCs w:val="28"/>
        </w:rPr>
        <w:t>6</w:t>
      </w:r>
      <w:r w:rsidRPr="004407A2">
        <w:rPr>
          <w:sz w:val="28"/>
          <w:szCs w:val="28"/>
        </w:rPr>
        <w:t xml:space="preserve">. </w:t>
      </w:r>
      <w:r w:rsidR="008E1206" w:rsidRPr="004407A2">
        <w:rPr>
          <w:sz w:val="28"/>
          <w:szCs w:val="28"/>
        </w:rPr>
        <w:t xml:space="preserve">Рассмотреть на заседании экспертной группы </w:t>
      </w:r>
      <w:r w:rsidR="004579CD" w:rsidRPr="004407A2">
        <w:rPr>
          <w:sz w:val="28"/>
          <w:szCs w:val="28"/>
        </w:rPr>
        <w:t xml:space="preserve">ходатайства железнодорожных администраций о </w:t>
      </w:r>
      <w:r w:rsidR="008E1206" w:rsidRPr="004407A2">
        <w:rPr>
          <w:sz w:val="28"/>
          <w:szCs w:val="28"/>
        </w:rPr>
        <w:t>внесени</w:t>
      </w:r>
      <w:r w:rsidR="004579CD" w:rsidRPr="004407A2">
        <w:rPr>
          <w:sz w:val="28"/>
          <w:szCs w:val="28"/>
        </w:rPr>
        <w:t>и</w:t>
      </w:r>
      <w:r w:rsidR="008E1206" w:rsidRPr="004407A2">
        <w:rPr>
          <w:sz w:val="28"/>
          <w:szCs w:val="28"/>
        </w:rPr>
        <w:t xml:space="preserve"> изменений в справочник </w:t>
      </w:r>
      <w:r w:rsidR="00476682" w:rsidRPr="004407A2">
        <w:rPr>
          <w:sz w:val="28"/>
          <w:szCs w:val="28"/>
        </w:rPr>
        <w:t>«</w:t>
      </w:r>
      <w:r w:rsidR="008E1206" w:rsidRPr="004407A2">
        <w:rPr>
          <w:sz w:val="28"/>
          <w:szCs w:val="28"/>
        </w:rPr>
        <w:t>Модели грузовых вагонов</w:t>
      </w:r>
      <w:r w:rsidR="00476682" w:rsidRPr="004407A2">
        <w:rPr>
          <w:sz w:val="28"/>
          <w:szCs w:val="28"/>
        </w:rPr>
        <w:t>»</w:t>
      </w:r>
      <w:r w:rsidR="00F10C28">
        <w:rPr>
          <w:sz w:val="28"/>
          <w:szCs w:val="28"/>
        </w:rPr>
        <w:t xml:space="preserve"> </w:t>
      </w:r>
      <w:r w:rsidR="00136673" w:rsidRPr="006B1CD1">
        <w:rPr>
          <w:sz w:val="28"/>
          <w:szCs w:val="28"/>
        </w:rPr>
        <w:t>СЖА 2004 11</w:t>
      </w:r>
      <w:r w:rsidR="008E1206" w:rsidRPr="004407A2">
        <w:rPr>
          <w:sz w:val="28"/>
          <w:szCs w:val="28"/>
        </w:rPr>
        <w:t xml:space="preserve"> после согласования извещени</w:t>
      </w:r>
      <w:r w:rsidR="00027F0E" w:rsidRPr="004407A2">
        <w:rPr>
          <w:sz w:val="28"/>
          <w:szCs w:val="28"/>
        </w:rPr>
        <w:t>й</w:t>
      </w:r>
      <w:r w:rsidR="008E1206" w:rsidRPr="004407A2">
        <w:rPr>
          <w:sz w:val="28"/>
          <w:szCs w:val="28"/>
        </w:rPr>
        <w:t xml:space="preserve"> об изменении</w:t>
      </w:r>
      <w:r w:rsidR="00EF0083" w:rsidRPr="004407A2">
        <w:rPr>
          <w:sz w:val="28"/>
          <w:szCs w:val="28"/>
        </w:rPr>
        <w:t xml:space="preserve"> по моделям</w:t>
      </w:r>
      <w:r w:rsidR="008E1206" w:rsidRPr="004407A2">
        <w:rPr>
          <w:sz w:val="28"/>
          <w:szCs w:val="28"/>
        </w:rPr>
        <w:t>:</w:t>
      </w:r>
    </w:p>
    <w:p w:rsidR="00D632A6" w:rsidRPr="004407A2" w:rsidRDefault="001172F4" w:rsidP="004407A2">
      <w:pPr>
        <w:pStyle w:val="a3"/>
        <w:tabs>
          <w:tab w:val="num" w:pos="0"/>
        </w:tabs>
        <w:ind w:firstLine="709"/>
        <w:jc w:val="both"/>
        <w:rPr>
          <w:sz w:val="28"/>
          <w:szCs w:val="28"/>
        </w:rPr>
      </w:pPr>
      <w:r w:rsidRPr="004407A2">
        <w:rPr>
          <w:bCs/>
          <w:sz w:val="28"/>
          <w:szCs w:val="28"/>
        </w:rPr>
        <w:t>4.</w:t>
      </w:r>
      <w:r w:rsidR="00D632A6" w:rsidRPr="004407A2">
        <w:rPr>
          <w:bCs/>
          <w:sz w:val="28"/>
          <w:szCs w:val="28"/>
        </w:rPr>
        <w:t>6</w:t>
      </w:r>
      <w:r w:rsidRPr="004407A2">
        <w:rPr>
          <w:bCs/>
          <w:sz w:val="28"/>
          <w:szCs w:val="28"/>
        </w:rPr>
        <w:t xml:space="preserve">.1. </w:t>
      </w:r>
      <w:r w:rsidR="00F10C28">
        <w:rPr>
          <w:sz w:val="28"/>
          <w:szCs w:val="28"/>
        </w:rPr>
        <w:t xml:space="preserve">15-1547-03 </w:t>
      </w:r>
      <w:r w:rsidR="00D632A6" w:rsidRPr="004407A2">
        <w:rPr>
          <w:sz w:val="28"/>
          <w:szCs w:val="28"/>
        </w:rPr>
        <w:t>вагоны-цистерны - внести в перечень перевозимых грузов – нефть сырую (ТУ 24</w:t>
      </w:r>
      <w:r w:rsidR="00136673">
        <w:rPr>
          <w:sz w:val="28"/>
          <w:szCs w:val="28"/>
        </w:rPr>
        <w:t>.00.6215-87 «</w:t>
      </w:r>
      <w:r w:rsidR="00D632A6" w:rsidRPr="004407A2">
        <w:rPr>
          <w:sz w:val="28"/>
          <w:szCs w:val="28"/>
        </w:rPr>
        <w:t>Вагоны-цистерны. Модель 15-1547-03</w:t>
      </w:r>
      <w:r w:rsidR="00136673">
        <w:rPr>
          <w:sz w:val="28"/>
          <w:szCs w:val="28"/>
        </w:rPr>
        <w:t>»</w:t>
      </w:r>
      <w:r w:rsidR="00D632A6" w:rsidRPr="004407A2">
        <w:rPr>
          <w:sz w:val="28"/>
          <w:szCs w:val="28"/>
        </w:rPr>
        <w:t xml:space="preserve"> с извещением 440/1-10007 об изменении в части внесения в перечень перевозимых грузов нефти сырой, разработчик ООО </w:t>
      </w:r>
      <w:r w:rsidR="00136673">
        <w:rPr>
          <w:sz w:val="28"/>
          <w:szCs w:val="28"/>
        </w:rPr>
        <w:t>«</w:t>
      </w:r>
      <w:r w:rsidR="00D632A6" w:rsidRPr="004407A2">
        <w:rPr>
          <w:sz w:val="28"/>
          <w:szCs w:val="28"/>
        </w:rPr>
        <w:t>ГСКБВ им. В.М.Бубнова</w:t>
      </w:r>
      <w:r w:rsidR="00136673">
        <w:rPr>
          <w:sz w:val="28"/>
          <w:szCs w:val="28"/>
        </w:rPr>
        <w:t>»</w:t>
      </w:r>
      <w:r w:rsidR="00D632A6" w:rsidRPr="004407A2">
        <w:rPr>
          <w:sz w:val="28"/>
          <w:szCs w:val="28"/>
        </w:rPr>
        <w:t xml:space="preserve">, </w:t>
      </w:r>
      <w:proofErr w:type="gramStart"/>
      <w:r w:rsidR="00D632A6" w:rsidRPr="004407A2">
        <w:rPr>
          <w:sz w:val="28"/>
          <w:szCs w:val="28"/>
        </w:rPr>
        <w:t>изготовитель  ОАО</w:t>
      </w:r>
      <w:proofErr w:type="gramEnd"/>
      <w:r w:rsidR="00D632A6" w:rsidRPr="004407A2">
        <w:rPr>
          <w:sz w:val="28"/>
          <w:szCs w:val="28"/>
        </w:rPr>
        <w:t xml:space="preserve"> «МЗТМ», ПАО «Азовобщемаш»);</w:t>
      </w:r>
    </w:p>
    <w:p w:rsidR="00D632A6" w:rsidRPr="004407A2" w:rsidRDefault="00E0475B" w:rsidP="004407A2">
      <w:pPr>
        <w:tabs>
          <w:tab w:val="num" w:pos="0"/>
        </w:tabs>
        <w:ind w:firstLine="709"/>
        <w:jc w:val="both"/>
        <w:rPr>
          <w:sz w:val="28"/>
          <w:szCs w:val="28"/>
        </w:rPr>
      </w:pPr>
      <w:r w:rsidRPr="004407A2">
        <w:rPr>
          <w:sz w:val="28"/>
          <w:szCs w:val="28"/>
        </w:rPr>
        <w:t>4</w:t>
      </w:r>
      <w:r w:rsidR="00D632A6" w:rsidRPr="004407A2">
        <w:rPr>
          <w:sz w:val="28"/>
          <w:szCs w:val="28"/>
        </w:rPr>
        <w:t>.</w:t>
      </w:r>
      <w:r w:rsidRPr="004407A2">
        <w:rPr>
          <w:sz w:val="28"/>
          <w:szCs w:val="28"/>
        </w:rPr>
        <w:t>6</w:t>
      </w:r>
      <w:r w:rsidR="00D632A6" w:rsidRPr="004407A2">
        <w:rPr>
          <w:sz w:val="28"/>
          <w:szCs w:val="28"/>
        </w:rPr>
        <w:t>.</w:t>
      </w:r>
      <w:r w:rsidR="00027F0E" w:rsidRPr="004407A2">
        <w:rPr>
          <w:sz w:val="28"/>
          <w:szCs w:val="28"/>
        </w:rPr>
        <w:t>2</w:t>
      </w:r>
      <w:r w:rsidR="00D632A6" w:rsidRPr="004407A2">
        <w:rPr>
          <w:sz w:val="28"/>
          <w:szCs w:val="28"/>
        </w:rPr>
        <w:t xml:space="preserve">. </w:t>
      </w:r>
      <w:r w:rsidR="00136673">
        <w:rPr>
          <w:sz w:val="28"/>
          <w:szCs w:val="28"/>
        </w:rPr>
        <w:t xml:space="preserve">15-1487 </w:t>
      </w:r>
      <w:r w:rsidR="00D632A6" w:rsidRPr="004407A2">
        <w:rPr>
          <w:sz w:val="28"/>
          <w:szCs w:val="28"/>
        </w:rPr>
        <w:t xml:space="preserve">вагон-цистерна для слабой азотной кислоты – увеличить срок службы до 27 лет (ТУ 24-05-503-79 </w:t>
      </w:r>
      <w:r w:rsidR="004A1ECC" w:rsidRPr="004407A2">
        <w:rPr>
          <w:sz w:val="28"/>
          <w:szCs w:val="28"/>
        </w:rPr>
        <w:t>«</w:t>
      </w:r>
      <w:r w:rsidR="00D632A6" w:rsidRPr="004407A2">
        <w:rPr>
          <w:sz w:val="28"/>
          <w:szCs w:val="28"/>
        </w:rPr>
        <w:t>Вагон-цистерна для слабой азотной кислоты. Модель 15-1487</w:t>
      </w:r>
      <w:r w:rsidR="004A1ECC" w:rsidRPr="004407A2">
        <w:rPr>
          <w:sz w:val="28"/>
          <w:szCs w:val="28"/>
        </w:rPr>
        <w:t>»</w:t>
      </w:r>
      <w:r w:rsidR="00D632A6" w:rsidRPr="004407A2">
        <w:rPr>
          <w:sz w:val="28"/>
          <w:szCs w:val="28"/>
        </w:rPr>
        <w:t xml:space="preserve"> с извещением 440/1-10010 об изменении, разработчик </w:t>
      </w:r>
      <w:r w:rsidR="00D632A6" w:rsidRPr="004407A2">
        <w:rPr>
          <w:sz w:val="28"/>
          <w:szCs w:val="28"/>
        </w:rPr>
        <w:br/>
        <w:t xml:space="preserve">ООО </w:t>
      </w:r>
      <w:r w:rsidR="004A1ECC" w:rsidRPr="004407A2">
        <w:rPr>
          <w:sz w:val="28"/>
          <w:szCs w:val="28"/>
        </w:rPr>
        <w:t>«</w:t>
      </w:r>
      <w:r w:rsidR="00D632A6" w:rsidRPr="004407A2">
        <w:rPr>
          <w:sz w:val="28"/>
          <w:szCs w:val="28"/>
        </w:rPr>
        <w:t>ГСКБВ им. В.М.Бубнова</w:t>
      </w:r>
      <w:r w:rsidR="004A1ECC" w:rsidRPr="004407A2">
        <w:rPr>
          <w:sz w:val="28"/>
          <w:szCs w:val="28"/>
        </w:rPr>
        <w:t>»</w:t>
      </w:r>
      <w:r w:rsidR="00D632A6" w:rsidRPr="004407A2">
        <w:rPr>
          <w:sz w:val="28"/>
          <w:szCs w:val="28"/>
        </w:rPr>
        <w:t xml:space="preserve">, </w:t>
      </w:r>
      <w:proofErr w:type="gramStart"/>
      <w:r w:rsidR="00D632A6" w:rsidRPr="004407A2">
        <w:rPr>
          <w:sz w:val="28"/>
          <w:szCs w:val="28"/>
        </w:rPr>
        <w:t>изготовитель  ОАО</w:t>
      </w:r>
      <w:proofErr w:type="gramEnd"/>
      <w:r w:rsidR="00D632A6" w:rsidRPr="004407A2">
        <w:rPr>
          <w:sz w:val="28"/>
          <w:szCs w:val="28"/>
        </w:rPr>
        <w:t xml:space="preserve"> «МЗТМ»</w:t>
      </w:r>
      <w:r w:rsidR="00136673">
        <w:rPr>
          <w:sz w:val="28"/>
          <w:szCs w:val="28"/>
        </w:rPr>
        <w:t>).</w:t>
      </w:r>
    </w:p>
    <w:p w:rsidR="001621B5" w:rsidRPr="004407A2" w:rsidRDefault="001621B5" w:rsidP="004407A2">
      <w:pPr>
        <w:tabs>
          <w:tab w:val="num" w:pos="0"/>
        </w:tabs>
        <w:ind w:firstLine="709"/>
        <w:jc w:val="both"/>
        <w:rPr>
          <w:sz w:val="28"/>
          <w:szCs w:val="28"/>
        </w:rPr>
      </w:pPr>
      <w:r w:rsidRPr="004407A2">
        <w:rPr>
          <w:bCs/>
          <w:sz w:val="28"/>
          <w:szCs w:val="28"/>
        </w:rPr>
        <w:t>4.</w:t>
      </w:r>
      <w:r w:rsidR="00027F0E" w:rsidRPr="004407A2">
        <w:rPr>
          <w:bCs/>
          <w:sz w:val="28"/>
          <w:szCs w:val="28"/>
        </w:rPr>
        <w:t>7</w:t>
      </w:r>
      <w:r w:rsidRPr="004407A2">
        <w:rPr>
          <w:bCs/>
          <w:sz w:val="28"/>
          <w:szCs w:val="28"/>
        </w:rPr>
        <w:t xml:space="preserve">. </w:t>
      </w:r>
      <w:r w:rsidRPr="004407A2">
        <w:rPr>
          <w:sz w:val="28"/>
          <w:szCs w:val="28"/>
        </w:rPr>
        <w:t xml:space="preserve">Рассмотреть на заседании экспертной группы </w:t>
      </w:r>
      <w:r w:rsidR="004579CD" w:rsidRPr="004407A2">
        <w:rPr>
          <w:sz w:val="28"/>
          <w:szCs w:val="28"/>
        </w:rPr>
        <w:t xml:space="preserve">ходатайства железнодорожных администраций о </w:t>
      </w:r>
      <w:r w:rsidRPr="004407A2">
        <w:rPr>
          <w:sz w:val="28"/>
          <w:szCs w:val="28"/>
        </w:rPr>
        <w:t>внесени</w:t>
      </w:r>
      <w:r w:rsidR="004579CD" w:rsidRPr="004407A2">
        <w:rPr>
          <w:sz w:val="28"/>
          <w:szCs w:val="28"/>
        </w:rPr>
        <w:t>и</w:t>
      </w:r>
      <w:r w:rsidRPr="004407A2">
        <w:rPr>
          <w:sz w:val="28"/>
          <w:szCs w:val="28"/>
        </w:rPr>
        <w:t xml:space="preserve"> изменений в справочник </w:t>
      </w:r>
      <w:r w:rsidR="00476682" w:rsidRPr="004407A2">
        <w:rPr>
          <w:sz w:val="28"/>
          <w:szCs w:val="28"/>
        </w:rPr>
        <w:t>«</w:t>
      </w:r>
      <w:r w:rsidRPr="004407A2">
        <w:rPr>
          <w:sz w:val="28"/>
          <w:szCs w:val="28"/>
        </w:rPr>
        <w:t xml:space="preserve">Модели грузовых </w:t>
      </w:r>
      <w:proofErr w:type="spellStart"/>
      <w:proofErr w:type="gramStart"/>
      <w:r w:rsidRPr="004407A2">
        <w:rPr>
          <w:sz w:val="28"/>
          <w:szCs w:val="28"/>
        </w:rPr>
        <w:t>вагонов</w:t>
      </w:r>
      <w:r w:rsidR="00476682" w:rsidRPr="004407A2">
        <w:rPr>
          <w:sz w:val="28"/>
          <w:szCs w:val="28"/>
        </w:rPr>
        <w:t>»</w:t>
      </w:r>
      <w:r w:rsidR="00136673" w:rsidRPr="006B1CD1">
        <w:rPr>
          <w:sz w:val="28"/>
          <w:szCs w:val="28"/>
        </w:rPr>
        <w:t>СЖА</w:t>
      </w:r>
      <w:proofErr w:type="spellEnd"/>
      <w:proofErr w:type="gramEnd"/>
      <w:r w:rsidR="00136673" w:rsidRPr="006B1CD1">
        <w:rPr>
          <w:sz w:val="28"/>
          <w:szCs w:val="28"/>
        </w:rPr>
        <w:t xml:space="preserve"> 2004 11</w:t>
      </w:r>
      <w:r w:rsidRPr="004407A2">
        <w:rPr>
          <w:sz w:val="28"/>
          <w:szCs w:val="28"/>
        </w:rPr>
        <w:t xml:space="preserve"> после согласования технических условий</w:t>
      </w:r>
      <w:r w:rsidR="00EF0083" w:rsidRPr="004407A2">
        <w:rPr>
          <w:sz w:val="28"/>
          <w:szCs w:val="28"/>
        </w:rPr>
        <w:t xml:space="preserve"> по моделям</w:t>
      </w:r>
      <w:r w:rsidRPr="004407A2">
        <w:rPr>
          <w:sz w:val="28"/>
          <w:szCs w:val="28"/>
        </w:rPr>
        <w:t>:</w:t>
      </w:r>
    </w:p>
    <w:p w:rsidR="00723B3E" w:rsidRPr="004407A2" w:rsidRDefault="001621B5" w:rsidP="004407A2">
      <w:pPr>
        <w:pStyle w:val="a3"/>
        <w:tabs>
          <w:tab w:val="num" w:pos="0"/>
        </w:tabs>
        <w:ind w:firstLine="709"/>
        <w:jc w:val="both"/>
        <w:rPr>
          <w:sz w:val="28"/>
          <w:szCs w:val="28"/>
        </w:rPr>
      </w:pPr>
      <w:r w:rsidRPr="004407A2">
        <w:rPr>
          <w:sz w:val="28"/>
          <w:szCs w:val="28"/>
        </w:rPr>
        <w:t>4.</w:t>
      </w:r>
      <w:r w:rsidR="00027F0E" w:rsidRPr="004407A2">
        <w:rPr>
          <w:sz w:val="28"/>
          <w:szCs w:val="28"/>
        </w:rPr>
        <w:t>7</w:t>
      </w:r>
      <w:r w:rsidRPr="004407A2">
        <w:rPr>
          <w:sz w:val="28"/>
          <w:szCs w:val="28"/>
        </w:rPr>
        <w:t xml:space="preserve">.1. </w:t>
      </w:r>
      <w:r w:rsidR="00723B3E" w:rsidRPr="004407A2">
        <w:rPr>
          <w:sz w:val="28"/>
          <w:szCs w:val="28"/>
        </w:rPr>
        <w:t xml:space="preserve">19-7053 вагон для зерна (ТУ У 30.2-05763814:2013 «Вагон для зерна модели 19-7053» с извещением № 7053.103 об изменении № 1 в части замены тележек на модель 18-7033, разработчик и изготовитель ПАО «Крюковский вагоностроительный завод») с проведением </w:t>
      </w:r>
      <w:r w:rsidR="007C13C2" w:rsidRPr="004407A2">
        <w:rPr>
          <w:sz w:val="28"/>
          <w:szCs w:val="28"/>
        </w:rPr>
        <w:t>испытаний на территории Украины.</w:t>
      </w:r>
    </w:p>
    <w:p w:rsidR="00723B3E" w:rsidRPr="004407A2" w:rsidRDefault="00723B3E" w:rsidP="004407A2">
      <w:pPr>
        <w:tabs>
          <w:tab w:val="num" w:pos="0"/>
        </w:tabs>
        <w:ind w:firstLine="709"/>
        <w:jc w:val="both"/>
        <w:rPr>
          <w:bCs/>
          <w:sz w:val="28"/>
          <w:szCs w:val="28"/>
        </w:rPr>
      </w:pPr>
      <w:r w:rsidRPr="004407A2">
        <w:rPr>
          <w:bCs/>
          <w:sz w:val="28"/>
          <w:szCs w:val="28"/>
        </w:rPr>
        <w:t>4.</w:t>
      </w:r>
      <w:r w:rsidR="00027F0E" w:rsidRPr="004407A2">
        <w:rPr>
          <w:bCs/>
          <w:sz w:val="28"/>
          <w:szCs w:val="28"/>
        </w:rPr>
        <w:t>8</w:t>
      </w:r>
      <w:r w:rsidRPr="004407A2">
        <w:rPr>
          <w:bCs/>
          <w:sz w:val="28"/>
          <w:szCs w:val="28"/>
        </w:rPr>
        <w:t>.</w:t>
      </w:r>
      <w:r w:rsidR="001618EE">
        <w:rPr>
          <w:bCs/>
          <w:sz w:val="28"/>
          <w:szCs w:val="28"/>
        </w:rPr>
        <w:t xml:space="preserve"> </w:t>
      </w:r>
      <w:r w:rsidRPr="004407A2">
        <w:rPr>
          <w:bCs/>
          <w:sz w:val="28"/>
          <w:szCs w:val="28"/>
        </w:rPr>
        <w:t>Рассмотрев обращение ОАО «РЖД» о согласовании внесения изменений в справочник «Модели грузовых вагонов»</w:t>
      </w:r>
      <w:r w:rsidR="001618EE">
        <w:rPr>
          <w:bCs/>
          <w:sz w:val="28"/>
          <w:szCs w:val="28"/>
        </w:rPr>
        <w:t xml:space="preserve"> </w:t>
      </w:r>
      <w:r w:rsidR="00136673" w:rsidRPr="006B1CD1">
        <w:rPr>
          <w:sz w:val="28"/>
          <w:szCs w:val="28"/>
        </w:rPr>
        <w:t>СЖА 2004 11</w:t>
      </w:r>
      <w:r w:rsidRPr="004407A2">
        <w:rPr>
          <w:bCs/>
          <w:sz w:val="28"/>
          <w:szCs w:val="28"/>
        </w:rPr>
        <w:t xml:space="preserve"> по модели 12-132 полувагон </w:t>
      </w:r>
      <w:r w:rsidRPr="004407A2">
        <w:rPr>
          <w:bCs/>
          <w:sz w:val="28"/>
          <w:szCs w:val="28"/>
        </w:rPr>
        <w:lastRenderedPageBreak/>
        <w:t xml:space="preserve">универсальный – изменить пробег между деповскими ремонтами на 160 тыс.км. (было 110 тыс.км.), приведя его в соответствие с техническими условиями (ТУ 3182-120-07518941-2004 «Полувагон универсальный. Модель 12-132», разработчик ООО «УКБВ», </w:t>
      </w:r>
      <w:proofErr w:type="gramStart"/>
      <w:r w:rsidRPr="004407A2">
        <w:rPr>
          <w:bCs/>
          <w:sz w:val="28"/>
          <w:szCs w:val="28"/>
        </w:rPr>
        <w:t>изготовитель  АО</w:t>
      </w:r>
      <w:proofErr w:type="gramEnd"/>
      <w:r w:rsidRPr="004407A2">
        <w:rPr>
          <w:bCs/>
          <w:sz w:val="28"/>
          <w:szCs w:val="28"/>
        </w:rPr>
        <w:t xml:space="preserve"> «НПК «Уралвагонзавод») </w:t>
      </w:r>
      <w:r w:rsidR="00995D94" w:rsidRPr="004407A2">
        <w:rPr>
          <w:bCs/>
          <w:sz w:val="28"/>
          <w:szCs w:val="28"/>
        </w:rPr>
        <w:t>Комиссия</w:t>
      </w:r>
      <w:r w:rsidR="001618EE">
        <w:rPr>
          <w:bCs/>
          <w:sz w:val="28"/>
          <w:szCs w:val="28"/>
        </w:rPr>
        <w:t xml:space="preserve"> </w:t>
      </w:r>
      <w:r w:rsidRPr="004407A2">
        <w:rPr>
          <w:bCs/>
          <w:sz w:val="28"/>
          <w:szCs w:val="28"/>
        </w:rPr>
        <w:t>констатирует, что в связи с наличием в вышеуказанных технических условиях ссылок на ремонтные документы, утвержденные Советом по железнодорожному транспорту, межремонтные пробеги для полувагонов данной модели устанавливаются в соответствии с Системой технического обслуживания и ремонта грузовых вагонов.</w:t>
      </w:r>
    </w:p>
    <w:p w:rsidR="00F04379" w:rsidRPr="004407A2" w:rsidRDefault="00027F0E" w:rsidP="004407A2">
      <w:pPr>
        <w:tabs>
          <w:tab w:val="num" w:pos="0"/>
        </w:tabs>
        <w:ind w:firstLine="709"/>
        <w:jc w:val="both"/>
        <w:rPr>
          <w:sz w:val="28"/>
          <w:szCs w:val="28"/>
        </w:rPr>
      </w:pPr>
      <w:r w:rsidRPr="004407A2">
        <w:rPr>
          <w:sz w:val="28"/>
          <w:szCs w:val="28"/>
        </w:rPr>
        <w:t>4.</w:t>
      </w:r>
      <w:r w:rsidR="005C4C6C" w:rsidRPr="004407A2">
        <w:rPr>
          <w:sz w:val="28"/>
          <w:szCs w:val="28"/>
        </w:rPr>
        <w:t>9</w:t>
      </w:r>
      <w:r w:rsidRPr="004407A2">
        <w:rPr>
          <w:sz w:val="28"/>
          <w:szCs w:val="28"/>
        </w:rPr>
        <w:t xml:space="preserve">. </w:t>
      </w:r>
      <w:r w:rsidR="00F04379" w:rsidRPr="004407A2">
        <w:rPr>
          <w:sz w:val="28"/>
          <w:szCs w:val="28"/>
        </w:rPr>
        <w:t xml:space="preserve">Рассмотреть вопрос внесения </w:t>
      </w:r>
      <w:r w:rsidR="00EF0083" w:rsidRPr="004407A2">
        <w:rPr>
          <w:sz w:val="28"/>
          <w:szCs w:val="28"/>
        </w:rPr>
        <w:t xml:space="preserve">кода </w:t>
      </w:r>
      <w:r w:rsidR="00EF0083" w:rsidRPr="004407A2">
        <w:rPr>
          <w:sz w:val="28"/>
          <w:szCs w:val="28"/>
          <w:lang w:val="en-US"/>
        </w:rPr>
        <w:t>L</w:t>
      </w:r>
      <w:r w:rsidR="00EF0083" w:rsidRPr="004407A2">
        <w:rPr>
          <w:sz w:val="28"/>
          <w:szCs w:val="28"/>
        </w:rPr>
        <w:t>4</w:t>
      </w:r>
      <w:r w:rsidR="00EF0083" w:rsidRPr="004407A2">
        <w:rPr>
          <w:sz w:val="28"/>
          <w:szCs w:val="28"/>
          <w:lang w:val="en-US"/>
        </w:rPr>
        <w:t>AN</w:t>
      </w:r>
      <w:r w:rsidR="005A48AB">
        <w:rPr>
          <w:sz w:val="28"/>
          <w:szCs w:val="28"/>
        </w:rPr>
        <w:t xml:space="preserve"> </w:t>
      </w:r>
      <w:r w:rsidR="00F04379" w:rsidRPr="004407A2">
        <w:rPr>
          <w:sz w:val="28"/>
          <w:szCs w:val="28"/>
        </w:rPr>
        <w:t>в раздел 3 «коды СМГС» справочника «Модели грузовых вагонов</w:t>
      </w:r>
      <w:r w:rsidR="00EF0083" w:rsidRPr="004407A2">
        <w:rPr>
          <w:sz w:val="28"/>
          <w:szCs w:val="28"/>
        </w:rPr>
        <w:t>»</w:t>
      </w:r>
      <w:r w:rsidR="005A48AB">
        <w:rPr>
          <w:sz w:val="28"/>
          <w:szCs w:val="28"/>
        </w:rPr>
        <w:t xml:space="preserve"> </w:t>
      </w:r>
      <w:r w:rsidR="00136673" w:rsidRPr="006B1CD1">
        <w:rPr>
          <w:sz w:val="28"/>
          <w:szCs w:val="28"/>
        </w:rPr>
        <w:t>СЖА 2004 11</w:t>
      </w:r>
      <w:r w:rsidR="00136673">
        <w:rPr>
          <w:sz w:val="28"/>
          <w:szCs w:val="28"/>
        </w:rPr>
        <w:t xml:space="preserve"> (3) по модели </w:t>
      </w:r>
      <w:r w:rsidR="00EF0083" w:rsidRPr="004407A2">
        <w:rPr>
          <w:sz w:val="28"/>
          <w:szCs w:val="28"/>
        </w:rPr>
        <w:t xml:space="preserve">15-Ц863 </w:t>
      </w:r>
      <w:r w:rsidR="00F04379" w:rsidRPr="004407A2">
        <w:rPr>
          <w:sz w:val="28"/>
          <w:szCs w:val="28"/>
        </w:rPr>
        <w:t>после представления подтверждения данного кода от завода-изготовителя</w:t>
      </w:r>
      <w:r w:rsidR="007B0FA0">
        <w:rPr>
          <w:sz w:val="28"/>
          <w:szCs w:val="28"/>
        </w:rPr>
        <w:t xml:space="preserve"> по запросу железнодорожной администрации, на территории которой находится завод-изготовитель</w:t>
      </w:r>
      <w:r w:rsidR="00F04379" w:rsidRPr="004407A2">
        <w:rPr>
          <w:sz w:val="28"/>
          <w:szCs w:val="28"/>
        </w:rPr>
        <w:t>.</w:t>
      </w:r>
    </w:p>
    <w:p w:rsidR="00F34572" w:rsidRPr="004407A2" w:rsidRDefault="00F34572" w:rsidP="004407A2">
      <w:pPr>
        <w:pStyle w:val="a3"/>
        <w:tabs>
          <w:tab w:val="num" w:pos="0"/>
        </w:tabs>
        <w:ind w:firstLine="709"/>
        <w:jc w:val="both"/>
        <w:rPr>
          <w:sz w:val="28"/>
          <w:szCs w:val="28"/>
        </w:rPr>
      </w:pPr>
      <w:r w:rsidRPr="004407A2">
        <w:rPr>
          <w:sz w:val="28"/>
          <w:szCs w:val="28"/>
        </w:rPr>
        <w:t>4.10. П</w:t>
      </w:r>
      <w:r w:rsidR="00136673">
        <w:rPr>
          <w:sz w:val="28"/>
          <w:szCs w:val="28"/>
        </w:rPr>
        <w:t xml:space="preserve">оручить </w:t>
      </w:r>
      <w:r w:rsidRPr="004407A2">
        <w:rPr>
          <w:sz w:val="28"/>
          <w:szCs w:val="28"/>
        </w:rPr>
        <w:t>ИВЦ ЖА внести в справочник «Модели грузовых вагонов»</w:t>
      </w:r>
      <w:r w:rsidR="00956EA9">
        <w:rPr>
          <w:sz w:val="28"/>
          <w:szCs w:val="28"/>
        </w:rPr>
        <w:t xml:space="preserve"> </w:t>
      </w:r>
      <w:r w:rsidR="00136673" w:rsidRPr="006B1CD1">
        <w:rPr>
          <w:sz w:val="28"/>
          <w:szCs w:val="28"/>
        </w:rPr>
        <w:t>СЖА 2004 11</w:t>
      </w:r>
      <w:r w:rsidRPr="004407A2">
        <w:rPr>
          <w:sz w:val="28"/>
          <w:szCs w:val="28"/>
        </w:rPr>
        <w:t xml:space="preserve"> следующие дополнения после представления предприятию права постройки грузовых вагонов с внесением изменений в справочник «Условные коды предприятий» и сертификата соответствия:</w:t>
      </w:r>
    </w:p>
    <w:p w:rsidR="00F34572" w:rsidRPr="004407A2" w:rsidRDefault="00F34572" w:rsidP="004407A2">
      <w:pPr>
        <w:pStyle w:val="a3"/>
        <w:tabs>
          <w:tab w:val="num" w:pos="0"/>
        </w:tabs>
        <w:ind w:firstLine="709"/>
        <w:jc w:val="both"/>
        <w:rPr>
          <w:sz w:val="28"/>
          <w:szCs w:val="28"/>
        </w:rPr>
      </w:pPr>
      <w:r w:rsidRPr="004407A2">
        <w:rPr>
          <w:bCs/>
          <w:sz w:val="28"/>
          <w:szCs w:val="28"/>
        </w:rPr>
        <w:t xml:space="preserve">4.10.1. 16-6894 вагоны-термосы, модернизированные с продлением срока службы (ТУ 3182-001-17016910-2015 «Вагоны-термосы, модернизированные с продлением срока службы, модели 16-6894», разработчик </w:t>
      </w:r>
      <w:r w:rsidR="004407A2">
        <w:rPr>
          <w:bCs/>
          <w:sz w:val="28"/>
          <w:szCs w:val="28"/>
        </w:rPr>
        <w:br/>
      </w:r>
      <w:r w:rsidRPr="004407A2">
        <w:rPr>
          <w:bCs/>
          <w:sz w:val="28"/>
          <w:szCs w:val="28"/>
        </w:rPr>
        <w:t>ООО «</w:t>
      </w:r>
      <w:proofErr w:type="spellStart"/>
      <w:r w:rsidRPr="004407A2">
        <w:rPr>
          <w:bCs/>
          <w:sz w:val="28"/>
          <w:szCs w:val="28"/>
        </w:rPr>
        <w:t>ТрансПромЭкспертиза</w:t>
      </w:r>
      <w:proofErr w:type="spellEnd"/>
      <w:r w:rsidRPr="004407A2">
        <w:rPr>
          <w:bCs/>
          <w:sz w:val="28"/>
          <w:szCs w:val="28"/>
        </w:rPr>
        <w:t>», изготовитель рефрижераторной вагонное депо «Троицк» - филиал АО «</w:t>
      </w:r>
      <w:proofErr w:type="spellStart"/>
      <w:r w:rsidRPr="004407A2">
        <w:rPr>
          <w:bCs/>
          <w:sz w:val="28"/>
          <w:szCs w:val="28"/>
        </w:rPr>
        <w:t>Рефсервис</w:t>
      </w:r>
      <w:proofErr w:type="spellEnd"/>
      <w:r w:rsidRPr="004407A2">
        <w:rPr>
          <w:bCs/>
          <w:sz w:val="28"/>
          <w:szCs w:val="28"/>
        </w:rPr>
        <w:t>»).</w:t>
      </w:r>
    </w:p>
    <w:p w:rsidR="00136673" w:rsidRDefault="00136673" w:rsidP="00136673">
      <w:pPr>
        <w:jc w:val="center"/>
        <w:outlineLvl w:val="0"/>
        <w:rPr>
          <w:b/>
          <w:sz w:val="28"/>
          <w:szCs w:val="28"/>
          <w:u w:val="single"/>
        </w:rPr>
      </w:pPr>
    </w:p>
    <w:p w:rsidR="0032245C" w:rsidRPr="00136673" w:rsidRDefault="0032245C" w:rsidP="00F52551">
      <w:pPr>
        <w:jc w:val="center"/>
        <w:outlineLvl w:val="0"/>
        <w:rPr>
          <w:b/>
          <w:sz w:val="28"/>
          <w:szCs w:val="28"/>
          <w:u w:val="single"/>
        </w:rPr>
      </w:pPr>
      <w:r w:rsidRPr="00136673">
        <w:rPr>
          <w:b/>
          <w:sz w:val="28"/>
          <w:szCs w:val="28"/>
          <w:u w:val="single"/>
        </w:rPr>
        <w:t>По пункту 5 повестки дня:</w:t>
      </w:r>
    </w:p>
    <w:p w:rsidR="0032245C" w:rsidRPr="00136673" w:rsidRDefault="0032245C" w:rsidP="00F52551">
      <w:pPr>
        <w:pStyle w:val="a3"/>
        <w:rPr>
          <w:b/>
          <w:sz w:val="28"/>
          <w:szCs w:val="28"/>
        </w:rPr>
      </w:pPr>
      <w:r w:rsidRPr="00136673">
        <w:rPr>
          <w:b/>
          <w:sz w:val="28"/>
          <w:szCs w:val="28"/>
        </w:rPr>
        <w:t xml:space="preserve">О технических условиях на тележку </w:t>
      </w:r>
      <w:r w:rsidR="00205054" w:rsidRPr="00136673">
        <w:rPr>
          <w:b/>
          <w:sz w:val="28"/>
          <w:szCs w:val="28"/>
        </w:rPr>
        <w:t>модел</w:t>
      </w:r>
      <w:r w:rsidR="005C4C6C" w:rsidRPr="00136673">
        <w:rPr>
          <w:b/>
          <w:sz w:val="28"/>
          <w:szCs w:val="28"/>
        </w:rPr>
        <w:t>и</w:t>
      </w:r>
      <w:r w:rsidR="00205054" w:rsidRPr="00136673">
        <w:rPr>
          <w:b/>
          <w:sz w:val="28"/>
          <w:szCs w:val="28"/>
        </w:rPr>
        <w:t xml:space="preserve"> 18-2145</w:t>
      </w:r>
      <w:r w:rsidR="00884C0B">
        <w:rPr>
          <w:b/>
          <w:sz w:val="28"/>
          <w:szCs w:val="28"/>
        </w:rPr>
        <w:t xml:space="preserve"> </w:t>
      </w:r>
      <w:r w:rsidRPr="00136673">
        <w:rPr>
          <w:b/>
          <w:sz w:val="28"/>
          <w:szCs w:val="28"/>
        </w:rPr>
        <w:t xml:space="preserve">и внесении изменений в классификатор </w:t>
      </w:r>
      <w:r w:rsidR="00136673" w:rsidRPr="00136673">
        <w:rPr>
          <w:b/>
          <w:sz w:val="28"/>
          <w:szCs w:val="28"/>
        </w:rPr>
        <w:t>«Условные обозначения моделей тележек грузовых вагонов (КТМВ)» КЖА 2105 06</w:t>
      </w:r>
    </w:p>
    <w:p w:rsidR="0032245C" w:rsidRPr="00136673" w:rsidRDefault="0032245C" w:rsidP="00F52551">
      <w:pPr>
        <w:ind w:firstLine="709"/>
        <w:jc w:val="center"/>
        <w:outlineLvl w:val="0"/>
        <w:rPr>
          <w:b/>
          <w:sz w:val="28"/>
          <w:szCs w:val="28"/>
        </w:rPr>
      </w:pPr>
    </w:p>
    <w:p w:rsidR="0032245C" w:rsidRDefault="0032245C" w:rsidP="00F52551">
      <w:pPr>
        <w:pStyle w:val="a3"/>
        <w:ind w:firstLine="709"/>
        <w:jc w:val="both"/>
        <w:rPr>
          <w:sz w:val="28"/>
          <w:szCs w:val="28"/>
        </w:rPr>
      </w:pPr>
      <w:r>
        <w:rPr>
          <w:sz w:val="28"/>
          <w:szCs w:val="28"/>
        </w:rPr>
        <w:t>5.1. Согласовать технические условия на тележку:</w:t>
      </w:r>
    </w:p>
    <w:p w:rsidR="0032245C" w:rsidRDefault="0032245C" w:rsidP="00F52551">
      <w:pPr>
        <w:pStyle w:val="a3"/>
        <w:ind w:firstLine="709"/>
        <w:jc w:val="both"/>
        <w:rPr>
          <w:sz w:val="28"/>
          <w:szCs w:val="28"/>
        </w:rPr>
      </w:pPr>
      <w:r>
        <w:rPr>
          <w:sz w:val="28"/>
          <w:szCs w:val="28"/>
        </w:rPr>
        <w:t>ТУ 3182-182-00729244-2015 «Тележка двухосная модель 18-2145», разработчик и изготовитель АО «Алтайвагон».</w:t>
      </w:r>
    </w:p>
    <w:p w:rsidR="0032245C" w:rsidRDefault="0032245C" w:rsidP="00F52551">
      <w:pPr>
        <w:pStyle w:val="a3"/>
        <w:ind w:firstLine="709"/>
        <w:jc w:val="both"/>
        <w:rPr>
          <w:sz w:val="28"/>
          <w:szCs w:val="28"/>
        </w:rPr>
      </w:pPr>
      <w:r w:rsidRPr="00B667AE">
        <w:rPr>
          <w:sz w:val="28"/>
          <w:szCs w:val="28"/>
        </w:rPr>
        <w:t xml:space="preserve">5.2. </w:t>
      </w:r>
      <w:r w:rsidRPr="00B667AE">
        <w:rPr>
          <w:sz w:val="28"/>
        </w:rPr>
        <w:t>Поручить ИВЦ ЖА внести</w:t>
      </w:r>
      <w:r w:rsidRPr="00B667AE">
        <w:rPr>
          <w:sz w:val="28"/>
          <w:szCs w:val="28"/>
        </w:rPr>
        <w:t xml:space="preserve"> в классификатор</w:t>
      </w:r>
      <w:r w:rsidR="00884C0B">
        <w:rPr>
          <w:sz w:val="28"/>
          <w:szCs w:val="28"/>
        </w:rPr>
        <w:t xml:space="preserve"> </w:t>
      </w:r>
      <w:r w:rsidR="0086759F" w:rsidRPr="00B667AE">
        <w:rPr>
          <w:sz w:val="28"/>
          <w:szCs w:val="28"/>
        </w:rPr>
        <w:t>КЖА 2105 06</w:t>
      </w:r>
      <w:r w:rsidRPr="00B667AE">
        <w:rPr>
          <w:sz w:val="28"/>
          <w:szCs w:val="28"/>
        </w:rPr>
        <w:t xml:space="preserve"> «Условные обозначения моделей тележек</w:t>
      </w:r>
      <w:r>
        <w:rPr>
          <w:sz w:val="28"/>
          <w:szCs w:val="28"/>
        </w:rPr>
        <w:t xml:space="preserve"> грузовых вагонов</w:t>
      </w:r>
      <w:r w:rsidR="00884C0B">
        <w:rPr>
          <w:sz w:val="28"/>
          <w:szCs w:val="28"/>
        </w:rPr>
        <w:t xml:space="preserve"> </w:t>
      </w:r>
      <w:r w:rsidR="0086759F" w:rsidRPr="0086759F">
        <w:rPr>
          <w:sz w:val="28"/>
          <w:szCs w:val="28"/>
        </w:rPr>
        <w:t>(КТМВ</w:t>
      </w:r>
      <w:r w:rsidR="0086759F">
        <w:rPr>
          <w:sz w:val="28"/>
          <w:szCs w:val="28"/>
        </w:rPr>
        <w:t>)</w:t>
      </w:r>
      <w:r>
        <w:rPr>
          <w:sz w:val="28"/>
          <w:szCs w:val="28"/>
        </w:rPr>
        <w:t>» дополнения:</w:t>
      </w:r>
    </w:p>
    <w:p w:rsidR="0032245C" w:rsidRDefault="00F52551" w:rsidP="00F52551">
      <w:pPr>
        <w:pStyle w:val="a3"/>
        <w:ind w:firstLine="709"/>
        <w:jc w:val="both"/>
        <w:rPr>
          <w:sz w:val="28"/>
          <w:szCs w:val="28"/>
        </w:rPr>
      </w:pPr>
      <w:r>
        <w:rPr>
          <w:sz w:val="28"/>
          <w:szCs w:val="28"/>
        </w:rPr>
        <w:t xml:space="preserve">- </w:t>
      </w:r>
      <w:r w:rsidR="0032245C">
        <w:rPr>
          <w:sz w:val="28"/>
          <w:szCs w:val="28"/>
        </w:rPr>
        <w:t>модель 18-2145 тележка двухосная.</w:t>
      </w:r>
    </w:p>
    <w:p w:rsidR="00831863" w:rsidRPr="00561B7E" w:rsidRDefault="00831863" w:rsidP="00F52551">
      <w:pPr>
        <w:pStyle w:val="a3"/>
        <w:ind w:firstLine="709"/>
        <w:jc w:val="both"/>
        <w:rPr>
          <w:sz w:val="28"/>
          <w:szCs w:val="28"/>
        </w:rPr>
      </w:pPr>
      <w:r w:rsidRPr="00561B7E">
        <w:rPr>
          <w:sz w:val="28"/>
          <w:szCs w:val="28"/>
        </w:rPr>
        <w:t>5.3. Просить АО «</w:t>
      </w:r>
      <w:proofErr w:type="spellStart"/>
      <w:r w:rsidRPr="00561B7E">
        <w:rPr>
          <w:sz w:val="28"/>
          <w:szCs w:val="28"/>
        </w:rPr>
        <w:t>Алтайвагонзавод</w:t>
      </w:r>
      <w:proofErr w:type="spellEnd"/>
      <w:r w:rsidRPr="00561B7E">
        <w:rPr>
          <w:sz w:val="28"/>
          <w:szCs w:val="28"/>
        </w:rPr>
        <w:t xml:space="preserve">» в срок до 20 апреля 2016 г. направить в АО «ВНИИЖТ» заявку установленной формы для внесения тележки модели </w:t>
      </w:r>
      <w:r w:rsidRPr="00561B7E">
        <w:rPr>
          <w:sz w:val="28"/>
          <w:szCs w:val="28"/>
        </w:rPr>
        <w:br/>
        <w:t>18-2145 в справочник «Модели тележек грузовых вагонов».</w:t>
      </w:r>
    </w:p>
    <w:p w:rsidR="0086759F" w:rsidRPr="00561B7E" w:rsidRDefault="00831863" w:rsidP="00F52551">
      <w:pPr>
        <w:pStyle w:val="a3"/>
        <w:ind w:firstLine="709"/>
        <w:jc w:val="both"/>
        <w:rPr>
          <w:sz w:val="28"/>
          <w:szCs w:val="28"/>
        </w:rPr>
      </w:pPr>
      <w:r w:rsidRPr="00561B7E">
        <w:rPr>
          <w:sz w:val="28"/>
          <w:szCs w:val="28"/>
        </w:rPr>
        <w:t>5.4.</w:t>
      </w:r>
      <w:r w:rsidR="0086759F" w:rsidRPr="00561B7E">
        <w:rPr>
          <w:sz w:val="28"/>
          <w:szCs w:val="28"/>
        </w:rPr>
        <w:t xml:space="preserve"> Просить железнодорожную администрацию Российской Федерации </w:t>
      </w:r>
      <w:r w:rsidR="00AC632A" w:rsidRPr="00561B7E">
        <w:rPr>
          <w:sz w:val="28"/>
          <w:szCs w:val="28"/>
        </w:rPr>
        <w:t>направить руководство по эксплуатации на тележку двухосную модели 18-2145, изготовитель АО «Алтайвагон, в Дирекцию Совета и железнодорожным администрациям государств-участников Содружества.</w:t>
      </w:r>
    </w:p>
    <w:p w:rsidR="0032245C" w:rsidRDefault="0032245C" w:rsidP="00F52551">
      <w:pPr>
        <w:ind w:firstLine="709"/>
        <w:jc w:val="center"/>
        <w:outlineLvl w:val="0"/>
        <w:rPr>
          <w:b/>
          <w:sz w:val="28"/>
          <w:szCs w:val="28"/>
          <w:u w:val="single"/>
        </w:rPr>
      </w:pPr>
    </w:p>
    <w:p w:rsidR="0032245C" w:rsidRPr="00240C27" w:rsidRDefault="0032245C" w:rsidP="00F52551">
      <w:pPr>
        <w:jc w:val="center"/>
        <w:outlineLvl w:val="0"/>
        <w:rPr>
          <w:b/>
          <w:sz w:val="28"/>
          <w:szCs w:val="28"/>
          <w:u w:val="single"/>
        </w:rPr>
      </w:pPr>
      <w:r w:rsidRPr="00240C27">
        <w:rPr>
          <w:b/>
          <w:sz w:val="28"/>
          <w:szCs w:val="28"/>
          <w:u w:val="single"/>
        </w:rPr>
        <w:t xml:space="preserve">По пункту </w:t>
      </w:r>
      <w:r>
        <w:rPr>
          <w:b/>
          <w:sz w:val="28"/>
          <w:szCs w:val="28"/>
          <w:u w:val="single"/>
        </w:rPr>
        <w:t>6</w:t>
      </w:r>
      <w:r w:rsidRPr="00240C27">
        <w:rPr>
          <w:b/>
          <w:sz w:val="28"/>
          <w:szCs w:val="28"/>
          <w:u w:val="single"/>
        </w:rPr>
        <w:t xml:space="preserve"> повестки дня:</w:t>
      </w:r>
    </w:p>
    <w:p w:rsidR="0032245C" w:rsidRPr="000D1FB8" w:rsidRDefault="0032245C" w:rsidP="00F52551">
      <w:pPr>
        <w:pStyle w:val="a3"/>
        <w:rPr>
          <w:b/>
          <w:sz w:val="28"/>
          <w:szCs w:val="28"/>
        </w:rPr>
      </w:pPr>
      <w:r w:rsidRPr="00B03DF9">
        <w:rPr>
          <w:b/>
          <w:sz w:val="28"/>
          <w:szCs w:val="28"/>
        </w:rPr>
        <w:t xml:space="preserve">О технических </w:t>
      </w:r>
      <w:r w:rsidR="000D1FB8">
        <w:rPr>
          <w:b/>
          <w:sz w:val="28"/>
          <w:szCs w:val="28"/>
        </w:rPr>
        <w:t>условиях на тормозную продукцию</w:t>
      </w:r>
    </w:p>
    <w:p w:rsidR="0032245C" w:rsidRDefault="0032245C" w:rsidP="00F52551">
      <w:pPr>
        <w:jc w:val="center"/>
        <w:outlineLvl w:val="0"/>
        <w:rPr>
          <w:b/>
          <w:sz w:val="28"/>
          <w:szCs w:val="28"/>
          <w:u w:val="single"/>
        </w:rPr>
      </w:pPr>
    </w:p>
    <w:p w:rsidR="0032245C" w:rsidRPr="00F52551" w:rsidRDefault="0032245C" w:rsidP="00F52551">
      <w:pPr>
        <w:pStyle w:val="a3"/>
        <w:ind w:firstLine="709"/>
        <w:jc w:val="both"/>
        <w:rPr>
          <w:sz w:val="28"/>
          <w:szCs w:val="28"/>
        </w:rPr>
      </w:pPr>
      <w:r w:rsidRPr="00F52551">
        <w:rPr>
          <w:sz w:val="28"/>
          <w:szCs w:val="28"/>
        </w:rPr>
        <w:t>Согласовать технические условия:</w:t>
      </w:r>
    </w:p>
    <w:p w:rsidR="0032245C" w:rsidRPr="00F52551" w:rsidRDefault="0032245C" w:rsidP="00F52551">
      <w:pPr>
        <w:pStyle w:val="a3"/>
        <w:ind w:firstLine="709"/>
        <w:jc w:val="both"/>
        <w:rPr>
          <w:sz w:val="28"/>
          <w:szCs w:val="28"/>
        </w:rPr>
      </w:pPr>
      <w:r w:rsidRPr="00F52551">
        <w:rPr>
          <w:sz w:val="28"/>
          <w:szCs w:val="28"/>
        </w:rPr>
        <w:lastRenderedPageBreak/>
        <w:t>6.1.1. ТУ 3184-020-10785350-2015 «Автоматический регулятор грузовых режимов торможения для грузового подвижного состава», разработчик и изготовитель ЗАО «Ритм» Тверское производство тормозной аппаратуры;</w:t>
      </w:r>
    </w:p>
    <w:p w:rsidR="0032245C" w:rsidRPr="00F52551" w:rsidRDefault="0032245C" w:rsidP="00F52551">
      <w:pPr>
        <w:pStyle w:val="a3"/>
        <w:ind w:firstLine="709"/>
        <w:jc w:val="both"/>
        <w:rPr>
          <w:sz w:val="28"/>
          <w:szCs w:val="28"/>
        </w:rPr>
      </w:pPr>
      <w:r w:rsidRPr="00F52551">
        <w:rPr>
          <w:sz w:val="28"/>
          <w:szCs w:val="28"/>
        </w:rPr>
        <w:t>6.1.2. ТУ 3184-027-10785350-2015 «Цилиндр тормозной грузового вагона 6571А», разработчик и изготовитель ЗАО «Ритм» Тверское пр</w:t>
      </w:r>
      <w:r w:rsidR="007C13C2" w:rsidRPr="00F52551">
        <w:rPr>
          <w:sz w:val="28"/>
          <w:szCs w:val="28"/>
        </w:rPr>
        <w:t>оизводство тормозной аппаратуры</w:t>
      </w:r>
      <w:r w:rsidR="00F52551">
        <w:rPr>
          <w:sz w:val="28"/>
          <w:szCs w:val="28"/>
        </w:rPr>
        <w:t>;</w:t>
      </w:r>
    </w:p>
    <w:p w:rsidR="0040699D" w:rsidRPr="00F52551" w:rsidRDefault="0040699D" w:rsidP="00F52551">
      <w:pPr>
        <w:pStyle w:val="a3"/>
        <w:tabs>
          <w:tab w:val="num" w:pos="0"/>
        </w:tabs>
        <w:ind w:firstLine="709"/>
        <w:jc w:val="both"/>
        <w:rPr>
          <w:sz w:val="28"/>
        </w:rPr>
      </w:pPr>
      <w:r w:rsidRPr="00F52551">
        <w:rPr>
          <w:sz w:val="28"/>
          <w:szCs w:val="28"/>
        </w:rPr>
        <w:t xml:space="preserve">6.1.3. </w:t>
      </w:r>
      <w:r w:rsidRPr="00F52551">
        <w:rPr>
          <w:sz w:val="28"/>
        </w:rPr>
        <w:t>ТУ 3184-029-10785350-2015 «Рукав Р32Б-01», разработчик и изготовитель ЗАО «Ритм» ТПТА;</w:t>
      </w:r>
    </w:p>
    <w:p w:rsidR="0040699D" w:rsidRDefault="005940F9" w:rsidP="00F52551">
      <w:pPr>
        <w:pStyle w:val="a3"/>
        <w:tabs>
          <w:tab w:val="num" w:pos="0"/>
        </w:tabs>
        <w:ind w:firstLine="709"/>
        <w:jc w:val="both"/>
        <w:rPr>
          <w:sz w:val="28"/>
        </w:rPr>
      </w:pPr>
      <w:r w:rsidRPr="00F52551">
        <w:rPr>
          <w:sz w:val="28"/>
        </w:rPr>
        <w:t>6</w:t>
      </w:r>
      <w:r w:rsidR="0040699D" w:rsidRPr="00F52551">
        <w:rPr>
          <w:sz w:val="28"/>
        </w:rPr>
        <w:t>.1.</w:t>
      </w:r>
      <w:r w:rsidRPr="00F52551">
        <w:rPr>
          <w:sz w:val="28"/>
        </w:rPr>
        <w:t>4</w:t>
      </w:r>
      <w:r w:rsidR="0040699D" w:rsidRPr="00F52551">
        <w:rPr>
          <w:sz w:val="28"/>
        </w:rPr>
        <w:t>. Извещения № 2 и № 3 об изменении ТУ 3184-017-10785350-2013 «Воздухораспределитель 6540» в части актуализации технических условий, разработчик и изготовитель ЗАО «Ритм» ТПТА.</w:t>
      </w:r>
    </w:p>
    <w:p w:rsidR="00055700" w:rsidRPr="00154B2F" w:rsidRDefault="00055700" w:rsidP="00F52551">
      <w:pPr>
        <w:pStyle w:val="a3"/>
        <w:tabs>
          <w:tab w:val="num" w:pos="0"/>
        </w:tabs>
        <w:ind w:firstLine="709"/>
        <w:jc w:val="both"/>
        <w:rPr>
          <w:sz w:val="28"/>
        </w:rPr>
      </w:pPr>
      <w:r w:rsidRPr="00154B2F">
        <w:rPr>
          <w:sz w:val="28"/>
        </w:rPr>
        <w:t>6.2</w:t>
      </w:r>
      <w:r w:rsidR="00154B2F">
        <w:rPr>
          <w:sz w:val="28"/>
        </w:rPr>
        <w:t>.</w:t>
      </w:r>
      <w:r w:rsidR="006258CB">
        <w:rPr>
          <w:sz w:val="28"/>
        </w:rPr>
        <w:t xml:space="preserve"> </w:t>
      </w:r>
      <w:r w:rsidRPr="00154B2F">
        <w:rPr>
          <w:sz w:val="28"/>
          <w:szCs w:val="28"/>
        </w:rPr>
        <w:t xml:space="preserve">Просить железнодорожную администрацию Российской Федерации направить руководства по эксплуатации на вышеуказанную тормозную продукцию, </w:t>
      </w:r>
      <w:r w:rsidRPr="00154B2F">
        <w:rPr>
          <w:sz w:val="28"/>
        </w:rPr>
        <w:t>изготовитель ЗАО «Ритм» ТПТА,</w:t>
      </w:r>
      <w:r w:rsidR="006258CB">
        <w:rPr>
          <w:sz w:val="28"/>
        </w:rPr>
        <w:t xml:space="preserve"> </w:t>
      </w:r>
      <w:r w:rsidRPr="00154B2F">
        <w:rPr>
          <w:sz w:val="28"/>
          <w:szCs w:val="28"/>
        </w:rPr>
        <w:t>в Дирекцию Совета и железнодорожным администрациям государств-участников Содружества.</w:t>
      </w:r>
    </w:p>
    <w:p w:rsidR="0032245C" w:rsidRPr="00337D1C" w:rsidRDefault="0032245C" w:rsidP="00F52551">
      <w:pPr>
        <w:ind w:firstLine="709"/>
        <w:jc w:val="center"/>
        <w:outlineLvl w:val="0"/>
        <w:rPr>
          <w:b/>
          <w:sz w:val="28"/>
          <w:szCs w:val="28"/>
          <w:u w:val="single"/>
        </w:rPr>
      </w:pPr>
    </w:p>
    <w:p w:rsidR="0032245C" w:rsidRPr="00F52551" w:rsidRDefault="0032245C" w:rsidP="00F52551">
      <w:pPr>
        <w:jc w:val="center"/>
        <w:outlineLvl w:val="0"/>
        <w:rPr>
          <w:b/>
          <w:sz w:val="28"/>
          <w:szCs w:val="28"/>
          <w:u w:val="single"/>
        </w:rPr>
      </w:pPr>
      <w:r w:rsidRPr="00F52551">
        <w:rPr>
          <w:b/>
          <w:sz w:val="28"/>
          <w:szCs w:val="28"/>
          <w:u w:val="single"/>
        </w:rPr>
        <w:t>По пункту 7 повестки дня:</w:t>
      </w:r>
    </w:p>
    <w:p w:rsidR="0032245C" w:rsidRPr="00F52551" w:rsidRDefault="0032245C" w:rsidP="00F52551">
      <w:pPr>
        <w:jc w:val="center"/>
        <w:rPr>
          <w:b/>
          <w:sz w:val="28"/>
          <w:szCs w:val="28"/>
        </w:rPr>
      </w:pPr>
      <w:r w:rsidRPr="00F52551">
        <w:rPr>
          <w:b/>
          <w:sz w:val="28"/>
          <w:szCs w:val="28"/>
        </w:rPr>
        <w:t xml:space="preserve">О технических условиях на автосцепку СА-3У и внесении изменений в классификатор </w:t>
      </w:r>
      <w:r w:rsidR="00F52551" w:rsidRPr="00F52551">
        <w:rPr>
          <w:b/>
          <w:sz w:val="28"/>
          <w:szCs w:val="28"/>
        </w:rPr>
        <w:t>«Типы автосцепок грузовых вагонов» КЖА 2109 06</w:t>
      </w:r>
    </w:p>
    <w:p w:rsidR="0032245C" w:rsidRPr="00F52551" w:rsidRDefault="0032245C" w:rsidP="00F52551">
      <w:pPr>
        <w:pStyle w:val="a3"/>
        <w:ind w:firstLine="709"/>
        <w:jc w:val="both"/>
        <w:rPr>
          <w:b/>
          <w:sz w:val="28"/>
        </w:rPr>
      </w:pPr>
    </w:p>
    <w:p w:rsidR="0032245C" w:rsidRPr="007C13C2" w:rsidRDefault="0032245C" w:rsidP="00F52551">
      <w:pPr>
        <w:pStyle w:val="a3"/>
        <w:ind w:firstLine="709"/>
        <w:jc w:val="both"/>
        <w:rPr>
          <w:sz w:val="28"/>
        </w:rPr>
      </w:pPr>
      <w:r>
        <w:rPr>
          <w:sz w:val="28"/>
        </w:rPr>
        <w:t>7.1. Согласовать</w:t>
      </w:r>
      <w:r w:rsidR="006258CB">
        <w:rPr>
          <w:sz w:val="28"/>
        </w:rPr>
        <w:t xml:space="preserve"> </w:t>
      </w:r>
      <w:r>
        <w:rPr>
          <w:sz w:val="28"/>
        </w:rPr>
        <w:t xml:space="preserve">ТУ 3183-178-07518941-2009 «Устройство автосцепное» на автосцепку СА-3У, разработчик и изготовитель </w:t>
      </w:r>
      <w:r w:rsidR="007C13C2">
        <w:rPr>
          <w:sz w:val="28"/>
        </w:rPr>
        <w:t>ОАО «НПК «Уралвагонзавод».</w:t>
      </w:r>
    </w:p>
    <w:p w:rsidR="0032245C" w:rsidRDefault="0032245C" w:rsidP="00F52551">
      <w:pPr>
        <w:pStyle w:val="a3"/>
        <w:tabs>
          <w:tab w:val="num" w:pos="0"/>
        </w:tabs>
        <w:ind w:firstLine="709"/>
        <w:jc w:val="both"/>
        <w:rPr>
          <w:sz w:val="28"/>
        </w:rPr>
      </w:pPr>
      <w:r>
        <w:rPr>
          <w:sz w:val="28"/>
        </w:rPr>
        <w:t xml:space="preserve">7.2. Поручить ИВЦ ЖА внести в классификатор </w:t>
      </w:r>
      <w:r w:rsidR="00F52551" w:rsidRPr="006B1CD1">
        <w:rPr>
          <w:sz w:val="28"/>
          <w:szCs w:val="28"/>
        </w:rPr>
        <w:t>«Типы автосцепок грузовых вагонов» КЖА 2109 06</w:t>
      </w:r>
      <w:r>
        <w:rPr>
          <w:sz w:val="28"/>
        </w:rPr>
        <w:t>:</w:t>
      </w:r>
    </w:p>
    <w:p w:rsidR="0032245C" w:rsidRDefault="009A4C3F" w:rsidP="00F52551">
      <w:pPr>
        <w:pStyle w:val="a3"/>
        <w:ind w:firstLine="709"/>
        <w:jc w:val="both"/>
        <w:rPr>
          <w:sz w:val="28"/>
        </w:rPr>
      </w:pPr>
      <w:r>
        <w:rPr>
          <w:sz w:val="28"/>
        </w:rPr>
        <w:t xml:space="preserve">- </w:t>
      </w:r>
      <w:r w:rsidR="0032245C">
        <w:rPr>
          <w:sz w:val="28"/>
        </w:rPr>
        <w:t>автосцепку СА-3У (ТУ 3183-178-07518941-2009 «Устройство автосцепное», разработчик и изготови</w:t>
      </w:r>
      <w:r w:rsidR="007C13C2">
        <w:rPr>
          <w:sz w:val="28"/>
        </w:rPr>
        <w:t>тель ОАО «НПК «Уралвагонзавод»).</w:t>
      </w:r>
    </w:p>
    <w:p w:rsidR="00055700" w:rsidRPr="00EE1E94" w:rsidRDefault="00055700" w:rsidP="00F52551">
      <w:pPr>
        <w:pStyle w:val="a3"/>
        <w:ind w:firstLine="709"/>
        <w:jc w:val="both"/>
        <w:rPr>
          <w:sz w:val="28"/>
        </w:rPr>
      </w:pPr>
      <w:r w:rsidRPr="00EE1E94">
        <w:rPr>
          <w:sz w:val="28"/>
          <w:szCs w:val="28"/>
        </w:rPr>
        <w:t>7.3</w:t>
      </w:r>
      <w:r w:rsidR="00D22151" w:rsidRPr="00EE1E94">
        <w:rPr>
          <w:sz w:val="28"/>
          <w:szCs w:val="28"/>
        </w:rPr>
        <w:t>.</w:t>
      </w:r>
      <w:r w:rsidRPr="00EE1E94">
        <w:rPr>
          <w:sz w:val="28"/>
          <w:szCs w:val="28"/>
        </w:rPr>
        <w:t xml:space="preserve"> Просить железнодорожную администрацию Российской Федерации направить руководства по эксплуатации на автосцепку СА-3У, </w:t>
      </w:r>
      <w:r w:rsidRPr="00EE1E94">
        <w:rPr>
          <w:sz w:val="28"/>
        </w:rPr>
        <w:t xml:space="preserve">изготовитель </w:t>
      </w:r>
      <w:r w:rsidR="00EE1E94">
        <w:rPr>
          <w:sz w:val="28"/>
        </w:rPr>
        <w:br/>
      </w:r>
      <w:r w:rsidRPr="00EE1E94">
        <w:rPr>
          <w:sz w:val="28"/>
        </w:rPr>
        <w:t>ОАО «НПК «Уралвагонзавод»,</w:t>
      </w:r>
      <w:r w:rsidR="00E9533C">
        <w:rPr>
          <w:sz w:val="28"/>
        </w:rPr>
        <w:t xml:space="preserve"> </w:t>
      </w:r>
      <w:r w:rsidRPr="00EE1E94">
        <w:rPr>
          <w:sz w:val="28"/>
          <w:szCs w:val="28"/>
        </w:rPr>
        <w:t>в Дирекцию Совета и железнодорожным администрациям государств-участников Содружества.</w:t>
      </w:r>
    </w:p>
    <w:p w:rsidR="008C4884" w:rsidRDefault="008C4884" w:rsidP="00F52551">
      <w:pPr>
        <w:pStyle w:val="a3"/>
        <w:ind w:firstLine="709"/>
        <w:jc w:val="both"/>
        <w:rPr>
          <w:b/>
          <w:sz w:val="28"/>
          <w:szCs w:val="28"/>
        </w:rPr>
      </w:pPr>
    </w:p>
    <w:p w:rsidR="0032245C" w:rsidRPr="00240C27" w:rsidRDefault="00E9533C" w:rsidP="00F52551">
      <w:pPr>
        <w:jc w:val="center"/>
        <w:outlineLvl w:val="0"/>
        <w:rPr>
          <w:b/>
          <w:sz w:val="28"/>
          <w:szCs w:val="28"/>
          <w:u w:val="single"/>
        </w:rPr>
      </w:pPr>
      <w:r>
        <w:rPr>
          <w:b/>
          <w:sz w:val="28"/>
          <w:szCs w:val="28"/>
          <w:u w:val="single"/>
        </w:rPr>
        <w:t>П</w:t>
      </w:r>
      <w:r w:rsidR="0032245C" w:rsidRPr="00240C27">
        <w:rPr>
          <w:b/>
          <w:sz w:val="28"/>
          <w:szCs w:val="28"/>
          <w:u w:val="single"/>
        </w:rPr>
        <w:t xml:space="preserve">о пункту </w:t>
      </w:r>
      <w:r w:rsidR="00DE2523">
        <w:rPr>
          <w:b/>
          <w:sz w:val="28"/>
          <w:szCs w:val="28"/>
          <w:u w:val="single"/>
        </w:rPr>
        <w:t>8</w:t>
      </w:r>
      <w:r w:rsidR="0032245C" w:rsidRPr="00240C27">
        <w:rPr>
          <w:b/>
          <w:sz w:val="28"/>
          <w:szCs w:val="28"/>
          <w:u w:val="single"/>
        </w:rPr>
        <w:t xml:space="preserve"> повестки дня:</w:t>
      </w:r>
    </w:p>
    <w:p w:rsidR="0032245C" w:rsidRPr="00F52551" w:rsidRDefault="0032245C" w:rsidP="00F52551">
      <w:pPr>
        <w:jc w:val="center"/>
        <w:rPr>
          <w:b/>
          <w:sz w:val="28"/>
          <w:szCs w:val="28"/>
        </w:rPr>
      </w:pPr>
      <w:r w:rsidRPr="00F52551">
        <w:rPr>
          <w:b/>
          <w:sz w:val="28"/>
          <w:szCs w:val="28"/>
        </w:rPr>
        <w:t>О внес</w:t>
      </w:r>
      <w:r w:rsidR="00F52551">
        <w:rPr>
          <w:b/>
          <w:sz w:val="28"/>
          <w:szCs w:val="28"/>
        </w:rPr>
        <w:t xml:space="preserve">ении изменений в классификатор </w:t>
      </w:r>
      <w:r w:rsidR="00F52551" w:rsidRPr="00F52551">
        <w:rPr>
          <w:b/>
          <w:sz w:val="28"/>
          <w:szCs w:val="28"/>
        </w:rPr>
        <w:t>«Материалы и условные обозначения обшивы кузовов грузовых вагонов (КМКВ)» КЖА 2104 06</w:t>
      </w:r>
    </w:p>
    <w:p w:rsidR="0032245C" w:rsidRDefault="0032245C" w:rsidP="00F52551">
      <w:pPr>
        <w:ind w:firstLine="709"/>
        <w:outlineLvl w:val="0"/>
        <w:rPr>
          <w:b/>
          <w:sz w:val="28"/>
          <w:szCs w:val="28"/>
          <w:u w:val="single"/>
        </w:rPr>
      </w:pPr>
    </w:p>
    <w:p w:rsidR="0032245C" w:rsidRPr="006B6657" w:rsidRDefault="0032245C" w:rsidP="00F52551">
      <w:pPr>
        <w:ind w:firstLine="709"/>
        <w:jc w:val="both"/>
        <w:rPr>
          <w:sz w:val="28"/>
          <w:szCs w:val="28"/>
        </w:rPr>
      </w:pPr>
      <w:r>
        <w:rPr>
          <w:sz w:val="28"/>
          <w:szCs w:val="28"/>
        </w:rPr>
        <w:t>П</w:t>
      </w:r>
      <w:r w:rsidRPr="006B6657">
        <w:rPr>
          <w:sz w:val="28"/>
        </w:rPr>
        <w:t>оручить ИВЦ ЖА внести</w:t>
      </w:r>
      <w:r w:rsidRPr="006B6657">
        <w:rPr>
          <w:sz w:val="28"/>
          <w:szCs w:val="28"/>
        </w:rPr>
        <w:t xml:space="preserve"> в классификатор </w:t>
      </w:r>
      <w:r w:rsidR="00F52551" w:rsidRPr="006B1CD1">
        <w:rPr>
          <w:sz w:val="28"/>
          <w:szCs w:val="28"/>
        </w:rPr>
        <w:t>«Материалы и условные обозначения обшивы кузовов грузовых вагонов (КМКВ)» КЖА 2104 06</w:t>
      </w:r>
      <w:r w:rsidRPr="006B6657">
        <w:rPr>
          <w:sz w:val="28"/>
          <w:szCs w:val="28"/>
        </w:rPr>
        <w:t xml:space="preserve"> изменения:</w:t>
      </w:r>
    </w:p>
    <w:p w:rsidR="0032245C" w:rsidRDefault="00F52551" w:rsidP="00F52551">
      <w:pPr>
        <w:ind w:firstLine="709"/>
        <w:jc w:val="both"/>
        <w:rPr>
          <w:sz w:val="28"/>
          <w:szCs w:val="28"/>
        </w:rPr>
      </w:pPr>
      <w:r w:rsidRPr="00EE1E94">
        <w:rPr>
          <w:sz w:val="28"/>
          <w:szCs w:val="28"/>
        </w:rPr>
        <w:t xml:space="preserve">- </w:t>
      </w:r>
      <w:r w:rsidR="0032245C" w:rsidRPr="00EE1E94">
        <w:rPr>
          <w:sz w:val="28"/>
          <w:szCs w:val="28"/>
        </w:rPr>
        <w:t xml:space="preserve">добавить </w:t>
      </w:r>
      <w:r w:rsidR="00055700" w:rsidRPr="00EE1E94">
        <w:rPr>
          <w:sz w:val="28"/>
          <w:szCs w:val="28"/>
        </w:rPr>
        <w:t xml:space="preserve">индивидуальный </w:t>
      </w:r>
      <w:r w:rsidR="0032245C" w:rsidRPr="00EE1E94">
        <w:rPr>
          <w:sz w:val="28"/>
          <w:szCs w:val="28"/>
        </w:rPr>
        <w:t>код для материалов 10ХНДП, 10ХСНД, 09Г2С,</w:t>
      </w:r>
      <w:r w:rsidR="0032245C">
        <w:rPr>
          <w:sz w:val="28"/>
          <w:szCs w:val="28"/>
        </w:rPr>
        <w:t xml:space="preserve"> 09Г2Д, 09Г2, 09Г2СД.</w:t>
      </w:r>
    </w:p>
    <w:p w:rsidR="0032245C" w:rsidRDefault="0032245C" w:rsidP="00C041AA">
      <w:pPr>
        <w:jc w:val="center"/>
        <w:outlineLvl w:val="0"/>
        <w:rPr>
          <w:b/>
          <w:sz w:val="28"/>
          <w:szCs w:val="28"/>
          <w:u w:val="single"/>
        </w:rPr>
      </w:pPr>
    </w:p>
    <w:p w:rsidR="00DE2523" w:rsidRPr="00702091" w:rsidRDefault="00DE2523" w:rsidP="00D84640">
      <w:pPr>
        <w:jc w:val="center"/>
        <w:outlineLvl w:val="0"/>
        <w:rPr>
          <w:b/>
          <w:sz w:val="28"/>
          <w:szCs w:val="28"/>
          <w:u w:val="single"/>
        </w:rPr>
      </w:pPr>
      <w:r w:rsidRPr="00702091">
        <w:rPr>
          <w:b/>
          <w:sz w:val="28"/>
          <w:szCs w:val="28"/>
          <w:u w:val="single"/>
        </w:rPr>
        <w:t xml:space="preserve">По пункту </w:t>
      </w:r>
      <w:r>
        <w:rPr>
          <w:b/>
          <w:sz w:val="28"/>
          <w:szCs w:val="28"/>
          <w:u w:val="single"/>
        </w:rPr>
        <w:t>9</w:t>
      </w:r>
      <w:r w:rsidRPr="00702091">
        <w:rPr>
          <w:b/>
          <w:sz w:val="28"/>
          <w:szCs w:val="28"/>
          <w:u w:val="single"/>
        </w:rPr>
        <w:t xml:space="preserve"> повестки дня:</w:t>
      </w:r>
    </w:p>
    <w:p w:rsidR="00DE2523" w:rsidRPr="00F52551" w:rsidRDefault="00DE2523" w:rsidP="00D84640">
      <w:pPr>
        <w:jc w:val="center"/>
        <w:rPr>
          <w:b/>
          <w:sz w:val="28"/>
          <w:szCs w:val="28"/>
        </w:rPr>
      </w:pPr>
      <w:r w:rsidRPr="00F52551">
        <w:rPr>
          <w:b/>
          <w:sz w:val="28"/>
          <w:szCs w:val="28"/>
        </w:rPr>
        <w:t>О внесении изменени</w:t>
      </w:r>
      <w:r w:rsidR="00F52551" w:rsidRPr="00F52551">
        <w:rPr>
          <w:b/>
          <w:sz w:val="28"/>
          <w:szCs w:val="28"/>
        </w:rPr>
        <w:t>й в порядок ведения справочника</w:t>
      </w:r>
      <w:r w:rsidR="00362A2D">
        <w:rPr>
          <w:b/>
          <w:sz w:val="28"/>
          <w:szCs w:val="28"/>
        </w:rPr>
        <w:t xml:space="preserve"> </w:t>
      </w:r>
      <w:r w:rsidR="000D1FB8" w:rsidRPr="00F52551">
        <w:rPr>
          <w:b/>
          <w:sz w:val="28"/>
          <w:szCs w:val="28"/>
        </w:rPr>
        <w:t>«Модели грузовых вагонов»</w:t>
      </w:r>
      <w:r w:rsidR="00F52551" w:rsidRPr="00F52551">
        <w:rPr>
          <w:b/>
          <w:sz w:val="28"/>
          <w:szCs w:val="28"/>
        </w:rPr>
        <w:t xml:space="preserve"> СЖА 2004 11</w:t>
      </w:r>
    </w:p>
    <w:p w:rsidR="00DE2523" w:rsidRDefault="00DE2523" w:rsidP="00D84640">
      <w:pPr>
        <w:shd w:val="clear" w:color="auto" w:fill="FFFFFF"/>
        <w:ind w:firstLine="709"/>
        <w:jc w:val="both"/>
        <w:rPr>
          <w:bCs/>
          <w:sz w:val="28"/>
          <w:szCs w:val="28"/>
        </w:rPr>
      </w:pPr>
    </w:p>
    <w:p w:rsidR="00DE2523" w:rsidRPr="00CF1EE2" w:rsidRDefault="00A041AA" w:rsidP="00D84640">
      <w:pPr>
        <w:shd w:val="clear" w:color="auto" w:fill="FFFFFF"/>
        <w:ind w:firstLine="709"/>
        <w:jc w:val="both"/>
        <w:rPr>
          <w:bCs/>
          <w:sz w:val="28"/>
          <w:szCs w:val="28"/>
        </w:rPr>
      </w:pPr>
      <w:r>
        <w:rPr>
          <w:sz w:val="28"/>
          <w:szCs w:val="28"/>
        </w:rPr>
        <w:t xml:space="preserve">9.1. </w:t>
      </w:r>
      <w:r w:rsidR="00DE2523" w:rsidRPr="00CF1EE2">
        <w:rPr>
          <w:sz w:val="28"/>
          <w:szCs w:val="28"/>
        </w:rPr>
        <w:t xml:space="preserve">Согласовать </w:t>
      </w:r>
      <w:r w:rsidR="00536845">
        <w:rPr>
          <w:sz w:val="28"/>
          <w:szCs w:val="28"/>
        </w:rPr>
        <w:t xml:space="preserve">актуализированную Комиссией по информатизации </w:t>
      </w:r>
      <w:r w:rsidR="00177F17">
        <w:rPr>
          <w:sz w:val="28"/>
          <w:szCs w:val="28"/>
        </w:rPr>
        <w:t xml:space="preserve">железнодорожного транспорта </w:t>
      </w:r>
      <w:r w:rsidR="00DE2523" w:rsidRPr="00CF1EE2">
        <w:rPr>
          <w:sz w:val="28"/>
          <w:szCs w:val="28"/>
        </w:rPr>
        <w:t xml:space="preserve">редакцию порядка ведения справочника «Модели грузовых вагонов» </w:t>
      </w:r>
      <w:r w:rsidR="00F52551" w:rsidRPr="00CF1EE2">
        <w:rPr>
          <w:sz w:val="28"/>
          <w:szCs w:val="28"/>
        </w:rPr>
        <w:t>СЖА 2004 11</w:t>
      </w:r>
      <w:r w:rsidR="00362A2D">
        <w:rPr>
          <w:sz w:val="28"/>
          <w:szCs w:val="28"/>
        </w:rPr>
        <w:t xml:space="preserve"> </w:t>
      </w:r>
      <w:r w:rsidR="008C4884" w:rsidRPr="00CF1EE2">
        <w:rPr>
          <w:b/>
          <w:sz w:val="28"/>
          <w:szCs w:val="28"/>
        </w:rPr>
        <w:t>(</w:t>
      </w:r>
      <w:r w:rsidR="00DE2523" w:rsidRPr="00CF1EE2">
        <w:rPr>
          <w:b/>
          <w:sz w:val="28"/>
          <w:szCs w:val="28"/>
        </w:rPr>
        <w:t xml:space="preserve">Приложение </w:t>
      </w:r>
      <w:r w:rsidR="009B707D" w:rsidRPr="00CF1EE2">
        <w:rPr>
          <w:b/>
          <w:sz w:val="28"/>
          <w:szCs w:val="28"/>
        </w:rPr>
        <w:t>8</w:t>
      </w:r>
      <w:r w:rsidR="008C4884" w:rsidRPr="00CF1EE2">
        <w:rPr>
          <w:b/>
          <w:sz w:val="28"/>
          <w:szCs w:val="28"/>
        </w:rPr>
        <w:t>)</w:t>
      </w:r>
      <w:r w:rsidR="00DE2523" w:rsidRPr="00CF1EE2">
        <w:rPr>
          <w:b/>
          <w:i/>
          <w:sz w:val="28"/>
          <w:szCs w:val="28"/>
        </w:rPr>
        <w:t>.</w:t>
      </w:r>
    </w:p>
    <w:p w:rsidR="00205054" w:rsidRPr="00536845" w:rsidRDefault="00A041AA" w:rsidP="00362A2D">
      <w:pPr>
        <w:ind w:firstLine="709"/>
        <w:jc w:val="both"/>
        <w:outlineLvl w:val="0"/>
        <w:rPr>
          <w:sz w:val="28"/>
          <w:szCs w:val="28"/>
        </w:rPr>
      </w:pPr>
      <w:r>
        <w:rPr>
          <w:sz w:val="28"/>
          <w:szCs w:val="28"/>
        </w:rPr>
        <w:lastRenderedPageBreak/>
        <w:t xml:space="preserve">9.2. </w:t>
      </w:r>
      <w:r w:rsidR="00285CCB" w:rsidRPr="00536845">
        <w:rPr>
          <w:sz w:val="28"/>
          <w:szCs w:val="28"/>
        </w:rPr>
        <w:t xml:space="preserve">Поручить </w:t>
      </w:r>
      <w:r w:rsidR="00362A2D">
        <w:rPr>
          <w:sz w:val="28"/>
          <w:szCs w:val="28"/>
        </w:rPr>
        <w:t>экспертной группе Комиссии вагонного хозяйства продолжить работу по актуализации справочника.</w:t>
      </w:r>
    </w:p>
    <w:p w:rsidR="00CF1EE2" w:rsidRDefault="00CF1EE2" w:rsidP="00D84640">
      <w:pPr>
        <w:outlineLvl w:val="0"/>
        <w:rPr>
          <w:b/>
          <w:sz w:val="28"/>
          <w:szCs w:val="28"/>
          <w:u w:val="single"/>
        </w:rPr>
      </w:pPr>
    </w:p>
    <w:p w:rsidR="00DE2523" w:rsidRDefault="00DE2523" w:rsidP="00D84640">
      <w:pPr>
        <w:jc w:val="center"/>
        <w:outlineLvl w:val="0"/>
        <w:rPr>
          <w:b/>
          <w:sz w:val="28"/>
          <w:szCs w:val="28"/>
          <w:u w:val="single"/>
        </w:rPr>
      </w:pPr>
      <w:r>
        <w:rPr>
          <w:b/>
          <w:sz w:val="28"/>
          <w:szCs w:val="28"/>
          <w:u w:val="single"/>
        </w:rPr>
        <w:t>По пункту 10 повестки дня:</w:t>
      </w:r>
    </w:p>
    <w:p w:rsidR="00DE2523" w:rsidRPr="00E46A5B" w:rsidRDefault="00DE2523" w:rsidP="00D84640">
      <w:pPr>
        <w:pStyle w:val="af"/>
        <w:rPr>
          <w:szCs w:val="28"/>
        </w:rPr>
      </w:pPr>
      <w:r w:rsidRPr="00DE2839">
        <w:rPr>
          <w:szCs w:val="28"/>
        </w:rPr>
        <w:t xml:space="preserve">О внесении изменений в порядок ведения сборника классификаторов </w:t>
      </w:r>
      <w:r w:rsidR="00F52551">
        <w:rPr>
          <w:szCs w:val="28"/>
        </w:rPr>
        <w:t>«</w:t>
      </w:r>
      <w:r w:rsidRPr="00DE2839">
        <w:rPr>
          <w:szCs w:val="28"/>
        </w:rPr>
        <w:t>Грузовые вагоны. Основны</w:t>
      </w:r>
      <w:r w:rsidR="000D1FB8">
        <w:rPr>
          <w:szCs w:val="28"/>
        </w:rPr>
        <w:t>е узлы и детали</w:t>
      </w:r>
      <w:r w:rsidR="00F52551">
        <w:rPr>
          <w:szCs w:val="28"/>
        </w:rPr>
        <w:t>»</w:t>
      </w:r>
      <w:r w:rsidR="0057317B">
        <w:rPr>
          <w:szCs w:val="28"/>
        </w:rPr>
        <w:t xml:space="preserve"> </w:t>
      </w:r>
      <w:r w:rsidR="00E46A5B">
        <w:rPr>
          <w:szCs w:val="28"/>
        </w:rPr>
        <w:t>РК ЖА 2100</w:t>
      </w:r>
    </w:p>
    <w:p w:rsidR="00DE2523" w:rsidRDefault="00DE2523" w:rsidP="00D84640">
      <w:pPr>
        <w:jc w:val="center"/>
        <w:outlineLvl w:val="0"/>
        <w:rPr>
          <w:b/>
          <w:sz w:val="28"/>
          <w:szCs w:val="28"/>
          <w:u w:val="single"/>
        </w:rPr>
      </w:pPr>
    </w:p>
    <w:p w:rsidR="0032245C" w:rsidRDefault="00C264A5" w:rsidP="00D84640">
      <w:pPr>
        <w:ind w:firstLine="709"/>
        <w:jc w:val="both"/>
        <w:outlineLvl w:val="0"/>
        <w:rPr>
          <w:b/>
          <w:sz w:val="28"/>
          <w:szCs w:val="28"/>
        </w:rPr>
      </w:pPr>
      <w:r>
        <w:rPr>
          <w:sz w:val="28"/>
          <w:szCs w:val="28"/>
        </w:rPr>
        <w:t xml:space="preserve">10.1. </w:t>
      </w:r>
      <w:r w:rsidR="00DE2523" w:rsidRPr="001B0F0A">
        <w:rPr>
          <w:sz w:val="28"/>
          <w:szCs w:val="28"/>
        </w:rPr>
        <w:t xml:space="preserve">Согласовать новую редакцию порядка ведения сборника классификаторов </w:t>
      </w:r>
      <w:r w:rsidR="00DE2523">
        <w:rPr>
          <w:sz w:val="28"/>
          <w:szCs w:val="28"/>
        </w:rPr>
        <w:t>«</w:t>
      </w:r>
      <w:r w:rsidR="00DE2523" w:rsidRPr="001B0F0A">
        <w:rPr>
          <w:sz w:val="28"/>
          <w:szCs w:val="28"/>
        </w:rPr>
        <w:t>Грузовые вагоны. Основные узлы и детали</w:t>
      </w:r>
      <w:r w:rsidR="00DE2523">
        <w:rPr>
          <w:sz w:val="28"/>
          <w:szCs w:val="28"/>
        </w:rPr>
        <w:t xml:space="preserve">» </w:t>
      </w:r>
      <w:r w:rsidR="00F52551">
        <w:rPr>
          <w:sz w:val="28"/>
          <w:szCs w:val="28"/>
        </w:rPr>
        <w:t>РК ЖА 2100</w:t>
      </w:r>
      <w:r w:rsidR="00032DC3">
        <w:rPr>
          <w:sz w:val="28"/>
          <w:szCs w:val="28"/>
        </w:rPr>
        <w:t xml:space="preserve"> </w:t>
      </w:r>
      <w:r w:rsidR="008C4884" w:rsidRPr="007F4A7C">
        <w:rPr>
          <w:b/>
          <w:sz w:val="28"/>
          <w:szCs w:val="28"/>
        </w:rPr>
        <w:t xml:space="preserve">(Приложение </w:t>
      </w:r>
      <w:r w:rsidR="009B707D" w:rsidRPr="007F4A7C">
        <w:rPr>
          <w:b/>
          <w:sz w:val="28"/>
          <w:szCs w:val="28"/>
        </w:rPr>
        <w:t>9</w:t>
      </w:r>
      <w:r w:rsidR="008C4884" w:rsidRPr="007F4A7C">
        <w:rPr>
          <w:b/>
          <w:sz w:val="28"/>
          <w:szCs w:val="28"/>
        </w:rPr>
        <w:t>)</w:t>
      </w:r>
      <w:r w:rsidR="00DE2523" w:rsidRPr="007F4A7C">
        <w:rPr>
          <w:b/>
          <w:sz w:val="28"/>
          <w:szCs w:val="28"/>
        </w:rPr>
        <w:t>.</w:t>
      </w:r>
    </w:p>
    <w:p w:rsidR="00831863" w:rsidRPr="00501C14" w:rsidRDefault="00C264A5" w:rsidP="00D84640">
      <w:pPr>
        <w:ind w:firstLine="709"/>
        <w:jc w:val="both"/>
        <w:outlineLvl w:val="0"/>
        <w:rPr>
          <w:i/>
          <w:sz w:val="28"/>
          <w:szCs w:val="28"/>
        </w:rPr>
      </w:pPr>
      <w:r w:rsidRPr="00501C14">
        <w:rPr>
          <w:sz w:val="28"/>
          <w:szCs w:val="28"/>
        </w:rPr>
        <w:t xml:space="preserve">10.2. </w:t>
      </w:r>
      <w:r w:rsidR="00831863" w:rsidRPr="00501C14">
        <w:rPr>
          <w:sz w:val="28"/>
          <w:szCs w:val="28"/>
        </w:rPr>
        <w:t xml:space="preserve">Просить АО «ВНИИЖТ» совместно с ИВЦ ЖА актуализировать классификатор РК ЖА 2100 «Грузовые вагоны. Основные узлы и детали» в </w:t>
      </w:r>
      <w:r w:rsidR="005D731C">
        <w:rPr>
          <w:sz w:val="28"/>
          <w:szCs w:val="28"/>
        </w:rPr>
        <w:br/>
      </w:r>
      <w:r w:rsidR="00831863" w:rsidRPr="00501C14">
        <w:rPr>
          <w:sz w:val="28"/>
          <w:szCs w:val="28"/>
        </w:rPr>
        <w:t xml:space="preserve">пункте 3 «Структура и состав классификаторов, содержащих сведения об основных узлах и деталях грузовых вагонов» и пункте 4 «Структура и состав кодировочных таблиц, использующихся при заполнении технического паспорта ф. ВУ-4М на грузовой вагон», в связи с утверждением </w:t>
      </w:r>
      <w:r w:rsidR="00025CC3">
        <w:rPr>
          <w:sz w:val="28"/>
          <w:szCs w:val="28"/>
        </w:rPr>
        <w:t xml:space="preserve">63-им заседанием </w:t>
      </w:r>
      <w:r w:rsidR="00831863" w:rsidRPr="00501C14">
        <w:rPr>
          <w:sz w:val="28"/>
          <w:szCs w:val="28"/>
        </w:rPr>
        <w:t>Совет</w:t>
      </w:r>
      <w:r w:rsidR="00025CC3">
        <w:rPr>
          <w:sz w:val="28"/>
          <w:szCs w:val="28"/>
        </w:rPr>
        <w:t>а</w:t>
      </w:r>
      <w:r w:rsidR="00831863" w:rsidRPr="00501C14">
        <w:rPr>
          <w:sz w:val="28"/>
          <w:szCs w:val="28"/>
        </w:rPr>
        <w:t xml:space="preserve"> по железнодорожному транспорту и вводом в действие новой формы паспорта грузового вагона ВУ-4ЖА</w:t>
      </w:r>
      <w:r w:rsidRPr="00501C14">
        <w:rPr>
          <w:sz w:val="28"/>
          <w:szCs w:val="28"/>
        </w:rPr>
        <w:t>.</w:t>
      </w:r>
    </w:p>
    <w:p w:rsidR="00101FD9" w:rsidRPr="00501C14" w:rsidRDefault="00101FD9" w:rsidP="00D84640">
      <w:pPr>
        <w:jc w:val="center"/>
        <w:outlineLvl w:val="0"/>
        <w:rPr>
          <w:b/>
          <w:sz w:val="28"/>
          <w:szCs w:val="28"/>
          <w:u w:val="single"/>
        </w:rPr>
      </w:pPr>
    </w:p>
    <w:p w:rsidR="00DE2523" w:rsidRDefault="00DE2523" w:rsidP="00D84640">
      <w:pPr>
        <w:jc w:val="center"/>
        <w:outlineLvl w:val="0"/>
        <w:rPr>
          <w:b/>
          <w:sz w:val="28"/>
          <w:szCs w:val="28"/>
          <w:u w:val="single"/>
        </w:rPr>
      </w:pPr>
      <w:r w:rsidRPr="00240C27">
        <w:rPr>
          <w:b/>
          <w:sz w:val="28"/>
          <w:szCs w:val="28"/>
          <w:u w:val="single"/>
        </w:rPr>
        <w:t xml:space="preserve">По пункту </w:t>
      </w:r>
      <w:r>
        <w:rPr>
          <w:b/>
          <w:sz w:val="28"/>
          <w:szCs w:val="28"/>
          <w:u w:val="single"/>
        </w:rPr>
        <w:t>11</w:t>
      </w:r>
      <w:r w:rsidRPr="00240C27">
        <w:rPr>
          <w:b/>
          <w:sz w:val="28"/>
          <w:szCs w:val="28"/>
          <w:u w:val="single"/>
        </w:rPr>
        <w:t xml:space="preserve"> повестки дня:</w:t>
      </w:r>
    </w:p>
    <w:p w:rsidR="00204027" w:rsidRPr="00501C14" w:rsidRDefault="00423F62" w:rsidP="00D84640">
      <w:pPr>
        <w:jc w:val="center"/>
        <w:outlineLvl w:val="0"/>
        <w:rPr>
          <w:b/>
          <w:sz w:val="28"/>
          <w:szCs w:val="28"/>
          <w:u w:val="single"/>
        </w:rPr>
      </w:pPr>
      <w:r w:rsidRPr="00501C14">
        <w:rPr>
          <w:b/>
          <w:sz w:val="28"/>
          <w:szCs w:val="28"/>
        </w:rPr>
        <w:t>О разработке временных рекомендаций по работе с техническим паспортом грузового вагона ф. ВУ-4ЖА</w:t>
      </w:r>
    </w:p>
    <w:p w:rsidR="00501C14" w:rsidRDefault="00501C14" w:rsidP="004914C5">
      <w:pPr>
        <w:tabs>
          <w:tab w:val="left" w:pos="993"/>
          <w:tab w:val="left" w:pos="1276"/>
        </w:tabs>
        <w:spacing w:line="360" w:lineRule="exact"/>
        <w:ind w:firstLine="709"/>
        <w:jc w:val="both"/>
        <w:rPr>
          <w:color w:val="00B050"/>
          <w:sz w:val="28"/>
          <w:szCs w:val="28"/>
        </w:rPr>
      </w:pPr>
    </w:p>
    <w:p w:rsidR="002F71A0" w:rsidRPr="00C35316" w:rsidRDefault="002F71A0" w:rsidP="004914C5">
      <w:pPr>
        <w:tabs>
          <w:tab w:val="left" w:pos="993"/>
          <w:tab w:val="left" w:pos="1276"/>
        </w:tabs>
        <w:spacing w:line="360" w:lineRule="exact"/>
        <w:ind w:firstLine="709"/>
        <w:jc w:val="both"/>
        <w:rPr>
          <w:sz w:val="28"/>
          <w:szCs w:val="28"/>
        </w:rPr>
      </w:pPr>
      <w:r w:rsidRPr="00C35316">
        <w:rPr>
          <w:sz w:val="28"/>
          <w:szCs w:val="28"/>
        </w:rPr>
        <w:t xml:space="preserve">В связи с вводом в </w:t>
      </w:r>
      <w:r w:rsidR="007837AC">
        <w:rPr>
          <w:sz w:val="28"/>
          <w:szCs w:val="28"/>
        </w:rPr>
        <w:t xml:space="preserve">действие новой формы </w:t>
      </w:r>
      <w:r w:rsidRPr="00C35316">
        <w:rPr>
          <w:sz w:val="28"/>
          <w:szCs w:val="28"/>
        </w:rPr>
        <w:t xml:space="preserve">паспорта ВУ-4ЖА и запросами вагоностроительных и вагоноремонтных предприятий о порядке работы с данным документом, просить АО «ВНИИЖТ» до 1 мая 2016 г. подготовить и направить в Дирекцию Совета для размещения на </w:t>
      </w:r>
      <w:r w:rsidR="003571E9">
        <w:rPr>
          <w:sz w:val="28"/>
          <w:szCs w:val="28"/>
          <w:lang w:val="en-US"/>
        </w:rPr>
        <w:t>WEB</w:t>
      </w:r>
      <w:r w:rsidR="003571E9">
        <w:rPr>
          <w:sz w:val="28"/>
          <w:szCs w:val="28"/>
        </w:rPr>
        <w:t>-</w:t>
      </w:r>
      <w:r w:rsidRPr="00C35316">
        <w:rPr>
          <w:sz w:val="28"/>
          <w:szCs w:val="28"/>
        </w:rPr>
        <w:t>портале ЖА временные рекомендации по работе с техническим паспортом ф.ВУ-4ЖА на период ввода в действие автоматизированной системы ведения электронного паспорта грузового вагона формы ВУ-4ЖА.</w:t>
      </w:r>
    </w:p>
    <w:p w:rsidR="002F71A0" w:rsidRPr="00C35316" w:rsidRDefault="002F71A0" w:rsidP="004914C5">
      <w:pPr>
        <w:tabs>
          <w:tab w:val="left" w:pos="993"/>
          <w:tab w:val="left" w:pos="1276"/>
        </w:tabs>
        <w:spacing w:line="360" w:lineRule="exact"/>
        <w:ind w:firstLine="709"/>
        <w:jc w:val="both"/>
        <w:rPr>
          <w:sz w:val="28"/>
          <w:szCs w:val="28"/>
        </w:rPr>
      </w:pPr>
      <w:r w:rsidRPr="00C35316">
        <w:rPr>
          <w:sz w:val="28"/>
          <w:szCs w:val="28"/>
        </w:rPr>
        <w:t>Подготовку рекомендаций осуществлять с учетом следующего:</w:t>
      </w:r>
    </w:p>
    <w:p w:rsidR="002F71A0" w:rsidRPr="00C35316" w:rsidRDefault="002F71A0" w:rsidP="004914C5">
      <w:pPr>
        <w:tabs>
          <w:tab w:val="left" w:pos="993"/>
          <w:tab w:val="left" w:pos="1276"/>
        </w:tabs>
        <w:spacing w:line="360" w:lineRule="exact"/>
        <w:ind w:firstLine="709"/>
        <w:jc w:val="both"/>
        <w:rPr>
          <w:sz w:val="28"/>
          <w:szCs w:val="28"/>
        </w:rPr>
      </w:pPr>
      <w:r w:rsidRPr="00C35316">
        <w:rPr>
          <w:sz w:val="28"/>
          <w:szCs w:val="28"/>
        </w:rPr>
        <w:t>- передача информации по техническому паспорту грузовых вагонов в АБД ПВ должна осуществляться по действующим структурам сообщения 8959 для вагонов инвентарного парка или приложения 2 к заявке на регистрацию собственных вагонов;</w:t>
      </w:r>
    </w:p>
    <w:p w:rsidR="00831863" w:rsidRPr="00C35316" w:rsidRDefault="002F71A0" w:rsidP="004914C5">
      <w:pPr>
        <w:ind w:firstLine="709"/>
        <w:jc w:val="both"/>
        <w:outlineLvl w:val="0"/>
        <w:rPr>
          <w:sz w:val="28"/>
          <w:szCs w:val="28"/>
        </w:rPr>
      </w:pPr>
      <w:r w:rsidRPr="00C35316">
        <w:rPr>
          <w:sz w:val="28"/>
          <w:szCs w:val="28"/>
        </w:rPr>
        <w:t xml:space="preserve">- в указанных структурах: показатель «код типа поглощающего аппарата» заполняется значением поля «код модели поглощающего аппарата», указанного в паспорте ф. ВУ-4ЖА, показатель «наличие подпольных усиливающих </w:t>
      </w:r>
      <w:proofErr w:type="spellStart"/>
      <w:r w:rsidRPr="00C35316">
        <w:rPr>
          <w:sz w:val="28"/>
          <w:szCs w:val="28"/>
        </w:rPr>
        <w:t>балочек</w:t>
      </w:r>
      <w:proofErr w:type="spellEnd"/>
      <w:r w:rsidRPr="00C35316">
        <w:rPr>
          <w:sz w:val="28"/>
          <w:szCs w:val="28"/>
        </w:rPr>
        <w:t>», не учитываемый в форме ВУ-4М, приобретает значение ноль»</w:t>
      </w:r>
    </w:p>
    <w:p w:rsidR="00C35316" w:rsidRDefault="00C35316" w:rsidP="009A15EE">
      <w:pPr>
        <w:outlineLvl w:val="0"/>
        <w:rPr>
          <w:b/>
          <w:sz w:val="28"/>
          <w:szCs w:val="28"/>
          <w:u w:val="single"/>
        </w:rPr>
      </w:pPr>
    </w:p>
    <w:p w:rsidR="00DE2523" w:rsidRPr="003F1125" w:rsidRDefault="00DE2523" w:rsidP="00D84640">
      <w:pPr>
        <w:jc w:val="center"/>
        <w:outlineLvl w:val="0"/>
        <w:rPr>
          <w:b/>
          <w:sz w:val="28"/>
          <w:szCs w:val="28"/>
          <w:u w:val="single"/>
        </w:rPr>
      </w:pPr>
      <w:r w:rsidRPr="003F1125">
        <w:rPr>
          <w:b/>
          <w:sz w:val="28"/>
          <w:szCs w:val="28"/>
          <w:u w:val="single"/>
        </w:rPr>
        <w:t>По пункту 1</w:t>
      </w:r>
      <w:r>
        <w:rPr>
          <w:b/>
          <w:sz w:val="28"/>
          <w:szCs w:val="28"/>
          <w:u w:val="single"/>
        </w:rPr>
        <w:t>2</w:t>
      </w:r>
      <w:r w:rsidRPr="003F1125">
        <w:rPr>
          <w:b/>
          <w:sz w:val="28"/>
          <w:szCs w:val="28"/>
          <w:u w:val="single"/>
        </w:rPr>
        <w:t xml:space="preserve"> повестки дня: </w:t>
      </w:r>
    </w:p>
    <w:p w:rsidR="00DE2523" w:rsidRPr="00D84640" w:rsidRDefault="00DE2523" w:rsidP="00D84640">
      <w:pPr>
        <w:pStyle w:val="a3"/>
        <w:rPr>
          <w:b/>
          <w:sz w:val="28"/>
          <w:szCs w:val="28"/>
        </w:rPr>
      </w:pPr>
      <w:r w:rsidRPr="00D84640">
        <w:rPr>
          <w:b/>
          <w:sz w:val="28"/>
        </w:rPr>
        <w:t xml:space="preserve">Об изменении наименований основных и дополнительных характеристик типов грузовых вагонов в справочниках </w:t>
      </w:r>
      <w:r w:rsidR="00D84640" w:rsidRPr="00D84640">
        <w:rPr>
          <w:b/>
          <w:sz w:val="28"/>
          <w:szCs w:val="28"/>
        </w:rPr>
        <w:t>«8-мизначная система нумерации грузовых вагонов колеи 1520 мм» СЖА 2001 12 и «Типы грузовых вагонов» СЖА 2007 12 в соответствии с характеристиками моделей по справочнику «Модели грузовых вагонов» СЖА 2004 11</w:t>
      </w:r>
    </w:p>
    <w:p w:rsidR="00DE2523" w:rsidRDefault="00DE2523" w:rsidP="00D84640">
      <w:pPr>
        <w:pStyle w:val="a3"/>
        <w:tabs>
          <w:tab w:val="num" w:pos="0"/>
        </w:tabs>
        <w:ind w:firstLine="851"/>
        <w:jc w:val="both"/>
        <w:rPr>
          <w:b/>
          <w:bCs/>
          <w:sz w:val="28"/>
          <w:u w:val="single"/>
        </w:rPr>
      </w:pPr>
    </w:p>
    <w:p w:rsidR="0032245C" w:rsidRPr="00C35316" w:rsidRDefault="003A06EA" w:rsidP="003A06EA">
      <w:pPr>
        <w:ind w:firstLine="709"/>
        <w:jc w:val="both"/>
        <w:outlineLvl w:val="0"/>
        <w:rPr>
          <w:sz w:val="28"/>
        </w:rPr>
      </w:pPr>
      <w:r w:rsidRPr="00C35316">
        <w:rPr>
          <w:sz w:val="28"/>
          <w:szCs w:val="28"/>
        </w:rPr>
        <w:t xml:space="preserve">Согласовать исключение из графы «Наименование типов грузовых вагонов» </w:t>
      </w:r>
      <w:r w:rsidRPr="00C35316">
        <w:rPr>
          <w:sz w:val="28"/>
        </w:rPr>
        <w:t xml:space="preserve">справочника </w:t>
      </w:r>
      <w:r w:rsidR="007A2D32" w:rsidRPr="00C35316">
        <w:rPr>
          <w:sz w:val="28"/>
        </w:rPr>
        <w:t xml:space="preserve">СЖА 2001 12 </w:t>
      </w:r>
      <w:r w:rsidRPr="00C35316">
        <w:rPr>
          <w:sz w:val="28"/>
        </w:rPr>
        <w:t>«8-мизначная система нумерации г</w:t>
      </w:r>
      <w:r w:rsidR="007A2D32" w:rsidRPr="00C35316">
        <w:rPr>
          <w:sz w:val="28"/>
        </w:rPr>
        <w:t xml:space="preserve">рузовых вагонов колеи 1520 мм» </w:t>
      </w:r>
      <w:r w:rsidRPr="00C35316">
        <w:rPr>
          <w:sz w:val="28"/>
        </w:rPr>
        <w:t>и графы «Наименование основных характеристик типа грузового вагона» справ</w:t>
      </w:r>
      <w:r w:rsidR="007A2D32" w:rsidRPr="00C35316">
        <w:rPr>
          <w:sz w:val="28"/>
        </w:rPr>
        <w:t xml:space="preserve">очника СЖА 2007 12 «Типы грузовых вагонов» </w:t>
      </w:r>
      <w:r w:rsidRPr="00C35316">
        <w:rPr>
          <w:sz w:val="28"/>
        </w:rPr>
        <w:t>данных об объеме кузова грузовых вагонов.</w:t>
      </w:r>
    </w:p>
    <w:p w:rsidR="003A06EA" w:rsidRPr="00566664" w:rsidRDefault="003A06EA" w:rsidP="00D84640">
      <w:pPr>
        <w:jc w:val="center"/>
        <w:outlineLvl w:val="0"/>
        <w:rPr>
          <w:b/>
          <w:sz w:val="28"/>
          <w:szCs w:val="28"/>
        </w:rPr>
      </w:pPr>
    </w:p>
    <w:p w:rsidR="00B75A39" w:rsidRPr="00240C27" w:rsidRDefault="00B75A39" w:rsidP="003A06EA">
      <w:pPr>
        <w:jc w:val="center"/>
        <w:outlineLvl w:val="0"/>
        <w:rPr>
          <w:b/>
          <w:sz w:val="28"/>
          <w:szCs w:val="28"/>
          <w:u w:val="single"/>
        </w:rPr>
      </w:pPr>
      <w:r w:rsidRPr="00240C27">
        <w:rPr>
          <w:b/>
          <w:sz w:val="28"/>
          <w:szCs w:val="28"/>
          <w:u w:val="single"/>
        </w:rPr>
        <w:t xml:space="preserve">По пункту </w:t>
      </w:r>
      <w:r>
        <w:rPr>
          <w:b/>
          <w:sz w:val="28"/>
          <w:szCs w:val="28"/>
          <w:u w:val="single"/>
        </w:rPr>
        <w:t>13</w:t>
      </w:r>
      <w:r w:rsidRPr="00240C27">
        <w:rPr>
          <w:b/>
          <w:sz w:val="28"/>
          <w:szCs w:val="28"/>
          <w:u w:val="single"/>
        </w:rPr>
        <w:t xml:space="preserve"> повестки дня:</w:t>
      </w:r>
    </w:p>
    <w:p w:rsidR="00B75A39" w:rsidRDefault="004C7998" w:rsidP="00D84640">
      <w:pPr>
        <w:jc w:val="center"/>
        <w:rPr>
          <w:b/>
          <w:bCs/>
          <w:sz w:val="28"/>
        </w:rPr>
      </w:pPr>
      <w:r>
        <w:rPr>
          <w:b/>
          <w:bCs/>
          <w:sz w:val="28"/>
        </w:rPr>
        <w:t xml:space="preserve">О работах </w:t>
      </w:r>
      <w:r w:rsidR="00B75A39">
        <w:rPr>
          <w:b/>
          <w:bCs/>
          <w:sz w:val="28"/>
        </w:rPr>
        <w:t>Плана НИОКР</w:t>
      </w:r>
    </w:p>
    <w:p w:rsidR="00B75A39" w:rsidRPr="004C7998" w:rsidRDefault="00B75A39" w:rsidP="00D84640">
      <w:pPr>
        <w:jc w:val="center"/>
        <w:rPr>
          <w:b/>
          <w:bCs/>
          <w:color w:val="FF0000"/>
          <w:sz w:val="28"/>
        </w:rPr>
      </w:pPr>
    </w:p>
    <w:p w:rsidR="00337D1C" w:rsidRPr="003C5247" w:rsidRDefault="00337D1C" w:rsidP="00D84640">
      <w:pPr>
        <w:ind w:firstLine="709"/>
        <w:jc w:val="both"/>
        <w:rPr>
          <w:bCs/>
          <w:sz w:val="28"/>
        </w:rPr>
      </w:pPr>
      <w:r w:rsidRPr="0072333B">
        <w:rPr>
          <w:sz w:val="28"/>
          <w:szCs w:val="28"/>
        </w:rPr>
        <w:t xml:space="preserve">Согласовать выполненный АО «ВНИИЖТ» в рамках работы Плана </w:t>
      </w:r>
      <w:r w:rsidR="00D84640" w:rsidRPr="00D84640">
        <w:rPr>
          <w:sz w:val="28"/>
          <w:szCs w:val="28"/>
        </w:rPr>
        <w:br/>
      </w:r>
      <w:r w:rsidRPr="0072333B">
        <w:rPr>
          <w:sz w:val="28"/>
          <w:szCs w:val="28"/>
        </w:rPr>
        <w:t>НИОКР-2016 «Разработка справочников для отражения в информационных системах сведений об условных номерах клеймения железнодорожного подвижного состава и его составных частей» (шифр 1.3.30)</w:t>
      </w:r>
      <w:r w:rsidRPr="0072333B">
        <w:rPr>
          <w:iCs/>
          <w:sz w:val="28"/>
          <w:szCs w:val="28"/>
        </w:rPr>
        <w:t xml:space="preserve"> справочник «</w:t>
      </w:r>
      <w:r w:rsidRPr="0072333B">
        <w:rPr>
          <w:sz w:val="28"/>
          <w:szCs w:val="28"/>
        </w:rPr>
        <w:t>Составные части грузовых вагонов, для изготовления, ремонта и модернизации которых соответствующему предприятию необходимо пройти процед</w:t>
      </w:r>
      <w:r w:rsidR="00D84640">
        <w:rPr>
          <w:sz w:val="28"/>
          <w:szCs w:val="28"/>
        </w:rPr>
        <w:t xml:space="preserve">уру получения условного номера </w:t>
      </w:r>
      <w:r w:rsidR="00C11537">
        <w:rPr>
          <w:sz w:val="28"/>
          <w:szCs w:val="28"/>
        </w:rPr>
        <w:t xml:space="preserve">клеймения» </w:t>
      </w:r>
      <w:r w:rsidR="003F07CA">
        <w:rPr>
          <w:sz w:val="28"/>
          <w:szCs w:val="28"/>
        </w:rPr>
        <w:t>(</w:t>
      </w:r>
      <w:r w:rsidR="003F07CA" w:rsidRPr="002C1281">
        <w:rPr>
          <w:b/>
          <w:sz w:val="28"/>
          <w:szCs w:val="28"/>
        </w:rPr>
        <w:t>Приложение</w:t>
      </w:r>
      <w:r w:rsidR="004E5E01">
        <w:rPr>
          <w:b/>
          <w:sz w:val="28"/>
          <w:szCs w:val="28"/>
        </w:rPr>
        <w:t xml:space="preserve"> </w:t>
      </w:r>
      <w:r w:rsidR="002C1281" w:rsidRPr="002C1281">
        <w:rPr>
          <w:b/>
          <w:sz w:val="28"/>
          <w:szCs w:val="28"/>
        </w:rPr>
        <w:t>10</w:t>
      </w:r>
      <w:r w:rsidR="003F07CA">
        <w:rPr>
          <w:sz w:val="28"/>
          <w:szCs w:val="28"/>
        </w:rPr>
        <w:t>)</w:t>
      </w:r>
      <w:r w:rsidRPr="0072333B">
        <w:rPr>
          <w:sz w:val="28"/>
          <w:szCs w:val="28"/>
        </w:rPr>
        <w:t>.</w:t>
      </w:r>
    </w:p>
    <w:p w:rsidR="00B75A39" w:rsidRPr="009C0A67" w:rsidRDefault="00B75A39" w:rsidP="00B75A39">
      <w:pPr>
        <w:jc w:val="both"/>
        <w:rPr>
          <w:b/>
          <w:bCs/>
          <w:sz w:val="28"/>
        </w:rPr>
      </w:pPr>
    </w:p>
    <w:p w:rsidR="00B75A39" w:rsidRPr="00240C27" w:rsidRDefault="00B75A39" w:rsidP="00D84640">
      <w:pPr>
        <w:jc w:val="center"/>
        <w:outlineLvl w:val="0"/>
        <w:rPr>
          <w:b/>
          <w:sz w:val="28"/>
          <w:szCs w:val="28"/>
          <w:u w:val="single"/>
        </w:rPr>
      </w:pPr>
      <w:r w:rsidRPr="00240C27">
        <w:rPr>
          <w:b/>
          <w:sz w:val="28"/>
          <w:szCs w:val="28"/>
          <w:u w:val="single"/>
        </w:rPr>
        <w:t xml:space="preserve">По пункту </w:t>
      </w:r>
      <w:r>
        <w:rPr>
          <w:b/>
          <w:sz w:val="28"/>
          <w:szCs w:val="28"/>
          <w:u w:val="single"/>
        </w:rPr>
        <w:t>14</w:t>
      </w:r>
      <w:r w:rsidRPr="00240C27">
        <w:rPr>
          <w:b/>
          <w:sz w:val="28"/>
          <w:szCs w:val="28"/>
          <w:u w:val="single"/>
        </w:rPr>
        <w:t xml:space="preserve"> повестки дня:</w:t>
      </w:r>
    </w:p>
    <w:p w:rsidR="00B75A39" w:rsidRPr="00D84640" w:rsidRDefault="00B75A39" w:rsidP="00D84640">
      <w:pPr>
        <w:jc w:val="center"/>
        <w:outlineLvl w:val="0"/>
        <w:rPr>
          <w:b/>
          <w:bCs/>
          <w:sz w:val="28"/>
        </w:rPr>
      </w:pPr>
      <w:r w:rsidRPr="00D84640">
        <w:rPr>
          <w:b/>
          <w:bCs/>
          <w:sz w:val="28"/>
          <w:szCs w:val="28"/>
        </w:rPr>
        <w:t xml:space="preserve">О внесении изменений в </w:t>
      </w:r>
      <w:r w:rsidR="0040337A" w:rsidRPr="00D84640">
        <w:rPr>
          <w:b/>
          <w:bCs/>
          <w:sz w:val="28"/>
        </w:rPr>
        <w:t>информационную технологию «База данных технического состояния грузовых вагонов»</w:t>
      </w:r>
    </w:p>
    <w:p w:rsidR="0040337A" w:rsidRDefault="0040337A" w:rsidP="00D84640">
      <w:pPr>
        <w:jc w:val="center"/>
        <w:outlineLvl w:val="0"/>
        <w:rPr>
          <w:b/>
          <w:bCs/>
          <w:sz w:val="28"/>
          <w:szCs w:val="28"/>
        </w:rPr>
      </w:pPr>
    </w:p>
    <w:p w:rsidR="00E97FBB" w:rsidRPr="00E01D84" w:rsidRDefault="002E6920" w:rsidP="00E97FBB">
      <w:pPr>
        <w:ind w:firstLine="709"/>
        <w:jc w:val="both"/>
        <w:rPr>
          <w:sz w:val="28"/>
          <w:szCs w:val="28"/>
        </w:rPr>
      </w:pPr>
      <w:r w:rsidRPr="00E01D84">
        <w:rPr>
          <w:sz w:val="28"/>
          <w:szCs w:val="28"/>
        </w:rPr>
        <w:t>14.1</w:t>
      </w:r>
      <w:r w:rsidR="00E97FBB" w:rsidRPr="00E01D84">
        <w:rPr>
          <w:sz w:val="28"/>
          <w:szCs w:val="28"/>
        </w:rPr>
        <w:t>. Согласовать изменения в Положение о системе технического обслуживания и ремонта грузовых вагонов, допущенных к обращению на железнодорожные пути общего пользования в международном сообщении, изложив пункты 2.11 и 3.12. в редакции:</w:t>
      </w:r>
    </w:p>
    <w:p w:rsidR="00E97FBB" w:rsidRPr="00E01D84" w:rsidRDefault="00E97FBB" w:rsidP="00E97FBB">
      <w:pPr>
        <w:ind w:firstLine="709"/>
        <w:jc w:val="both"/>
        <w:rPr>
          <w:sz w:val="28"/>
          <w:szCs w:val="28"/>
        </w:rPr>
      </w:pPr>
      <w:r w:rsidRPr="00E01D84">
        <w:rPr>
          <w:sz w:val="28"/>
          <w:szCs w:val="28"/>
        </w:rPr>
        <w:t>«2.11. Капитальный ремонт с продлением срока службы является неплановым видом ремонта и выполняется по техническим решениям, техническим условиям, техническим условиям с модернизацией.»</w:t>
      </w:r>
    </w:p>
    <w:p w:rsidR="00E97FBB" w:rsidRPr="00E01D84" w:rsidRDefault="00E97FBB" w:rsidP="00E97FBB">
      <w:pPr>
        <w:ind w:firstLine="709"/>
        <w:jc w:val="both"/>
        <w:rPr>
          <w:sz w:val="28"/>
          <w:szCs w:val="28"/>
        </w:rPr>
      </w:pPr>
      <w:r w:rsidRPr="00E01D84">
        <w:rPr>
          <w:sz w:val="28"/>
          <w:szCs w:val="28"/>
        </w:rPr>
        <w:t>«3.12. Вагонам после проведения капитального ремонта, выполненного по утвержденным техническим условиям, капитального  ремонта по техническим решениям, капитального ремонта по техническим условиям с модернизацией, кроме восьмиосных цистерн для бензина и светлых нефтепродуктов, первый и последующие деповские и капитальные  ремонты производятся по нормативам, установленным от последнего капитального ремонта.</w:t>
      </w:r>
    </w:p>
    <w:p w:rsidR="00E97FBB" w:rsidRPr="00E01D84" w:rsidRDefault="00E97FBB" w:rsidP="00E97FBB">
      <w:pPr>
        <w:ind w:firstLine="709"/>
        <w:jc w:val="both"/>
        <w:rPr>
          <w:sz w:val="28"/>
          <w:szCs w:val="28"/>
        </w:rPr>
      </w:pPr>
      <w:proofErr w:type="spellStart"/>
      <w:r w:rsidRPr="00E01D84">
        <w:rPr>
          <w:sz w:val="28"/>
          <w:szCs w:val="28"/>
        </w:rPr>
        <w:t>Восьмиосные</w:t>
      </w:r>
      <w:proofErr w:type="spellEnd"/>
      <w:r w:rsidRPr="00E01D84">
        <w:rPr>
          <w:sz w:val="28"/>
          <w:szCs w:val="28"/>
        </w:rPr>
        <w:t xml:space="preserve"> цистерны для бензина и светлых нефтепродуктов, подлежат  деповскому ремонту после производства КРП, выполненного по утвержденным техническим решениям, техническим условиям, в том числе с модернизацией, только по критерию календарной продолжительности эксплуатации, производством капитальных и деповских ремонтов согласно требованиям таблиц 1 и 3.».</w:t>
      </w:r>
    </w:p>
    <w:p w:rsidR="00E97FBB" w:rsidRPr="00E01D84" w:rsidRDefault="00E01D84" w:rsidP="00E97FBB">
      <w:pPr>
        <w:ind w:firstLine="709"/>
        <w:jc w:val="both"/>
        <w:rPr>
          <w:sz w:val="28"/>
          <w:szCs w:val="28"/>
        </w:rPr>
      </w:pPr>
      <w:r w:rsidRPr="00E01D84">
        <w:rPr>
          <w:sz w:val="28"/>
          <w:szCs w:val="28"/>
        </w:rPr>
        <w:t>14.2</w:t>
      </w:r>
      <w:r w:rsidR="00E97FBB" w:rsidRPr="00E01D84">
        <w:rPr>
          <w:sz w:val="28"/>
          <w:szCs w:val="28"/>
        </w:rPr>
        <w:t>. Просить Дирекцию Совета вынести изменения  в пункты 2.11 и 3.12 Положения о системе технического обслуживания и ремонта  грузовых вагонов, допущенных к обращению на железнодорожные  пути общего пользования в международном</w:t>
      </w:r>
      <w:r w:rsidR="001717D5" w:rsidRPr="00E01D84">
        <w:rPr>
          <w:sz w:val="28"/>
          <w:szCs w:val="28"/>
        </w:rPr>
        <w:t xml:space="preserve"> сообщении для  утверждения на </w:t>
      </w:r>
      <w:r w:rsidR="002E6920" w:rsidRPr="00E01D84">
        <w:rPr>
          <w:iCs/>
          <w:sz w:val="28"/>
          <w:szCs w:val="28"/>
        </w:rPr>
        <w:t>64 заседании Совета по железнодорожному транспорту</w:t>
      </w:r>
      <w:r w:rsidRPr="00E01D84">
        <w:rPr>
          <w:sz w:val="28"/>
          <w:szCs w:val="28"/>
        </w:rPr>
        <w:t>.</w:t>
      </w:r>
    </w:p>
    <w:p w:rsidR="00E01D84" w:rsidRPr="00E01D84" w:rsidRDefault="00E01D84" w:rsidP="00E01D84">
      <w:pPr>
        <w:ind w:firstLine="709"/>
        <w:jc w:val="both"/>
        <w:rPr>
          <w:sz w:val="28"/>
          <w:szCs w:val="28"/>
        </w:rPr>
      </w:pPr>
      <w:r w:rsidRPr="00E01D84">
        <w:rPr>
          <w:sz w:val="28"/>
          <w:szCs w:val="28"/>
        </w:rPr>
        <w:t xml:space="preserve">14.3. ИВЦ ЖА в срок до 01.05.2016 внести соответствующие изменения в информационную технологию «База данных технического состояния грузовых </w:t>
      </w:r>
      <w:r w:rsidRPr="00E01D84">
        <w:rPr>
          <w:sz w:val="28"/>
          <w:szCs w:val="28"/>
        </w:rPr>
        <w:lastRenderedPageBreak/>
        <w:t>вагонов» в части возможности перевода на комбинированный критерий вагонов (в том числе прошедших продление срока службы путем проведения деповского ремонта по техническим решениям), прошедших продление срока службы путем проведения:</w:t>
      </w:r>
    </w:p>
    <w:p w:rsidR="00E01D84" w:rsidRPr="00E01D84" w:rsidRDefault="00E01D84" w:rsidP="00E01D84">
      <w:pPr>
        <w:ind w:firstLine="709"/>
        <w:jc w:val="both"/>
        <w:rPr>
          <w:sz w:val="28"/>
          <w:szCs w:val="28"/>
        </w:rPr>
      </w:pPr>
      <w:r w:rsidRPr="00E01D84">
        <w:rPr>
          <w:sz w:val="28"/>
          <w:szCs w:val="28"/>
        </w:rPr>
        <w:t>- капитального ремонта по техническим решениям;</w:t>
      </w:r>
    </w:p>
    <w:p w:rsidR="00E01D84" w:rsidRPr="00E01D84" w:rsidRDefault="00E01D84" w:rsidP="00E01D84">
      <w:pPr>
        <w:ind w:firstLine="709"/>
        <w:jc w:val="both"/>
        <w:rPr>
          <w:sz w:val="28"/>
          <w:szCs w:val="28"/>
        </w:rPr>
      </w:pPr>
      <w:r w:rsidRPr="00E01D84">
        <w:rPr>
          <w:sz w:val="28"/>
          <w:szCs w:val="28"/>
        </w:rPr>
        <w:t>- капитального ремонта по техническим условиям;</w:t>
      </w:r>
    </w:p>
    <w:p w:rsidR="00E01D84" w:rsidRPr="00E01D84" w:rsidRDefault="00E01D84" w:rsidP="00E01D84">
      <w:pPr>
        <w:ind w:firstLine="709"/>
        <w:jc w:val="both"/>
        <w:rPr>
          <w:sz w:val="28"/>
          <w:szCs w:val="28"/>
        </w:rPr>
      </w:pPr>
      <w:r w:rsidRPr="00E01D84">
        <w:rPr>
          <w:sz w:val="28"/>
          <w:szCs w:val="28"/>
        </w:rPr>
        <w:t>- капитального ремонта по техническим условиям с модернизацией.</w:t>
      </w:r>
    </w:p>
    <w:p w:rsidR="00D84640" w:rsidRPr="004C7998" w:rsidRDefault="00D84640" w:rsidP="00D84640">
      <w:pPr>
        <w:outlineLvl w:val="0"/>
        <w:rPr>
          <w:b/>
          <w:sz w:val="28"/>
          <w:szCs w:val="28"/>
          <w:u w:val="single"/>
        </w:rPr>
      </w:pPr>
    </w:p>
    <w:p w:rsidR="00B75A39" w:rsidRDefault="00B75A39" w:rsidP="00D84640">
      <w:pPr>
        <w:jc w:val="center"/>
        <w:outlineLvl w:val="0"/>
        <w:rPr>
          <w:b/>
          <w:sz w:val="28"/>
          <w:szCs w:val="28"/>
          <w:u w:val="single"/>
        </w:rPr>
      </w:pPr>
      <w:r w:rsidRPr="00240C27">
        <w:rPr>
          <w:b/>
          <w:sz w:val="28"/>
          <w:szCs w:val="28"/>
          <w:u w:val="single"/>
        </w:rPr>
        <w:t xml:space="preserve">По пункту </w:t>
      </w:r>
      <w:r>
        <w:rPr>
          <w:b/>
          <w:sz w:val="28"/>
          <w:szCs w:val="28"/>
          <w:u w:val="single"/>
        </w:rPr>
        <w:t>15</w:t>
      </w:r>
      <w:r w:rsidRPr="00240C27">
        <w:rPr>
          <w:b/>
          <w:sz w:val="28"/>
          <w:szCs w:val="28"/>
          <w:u w:val="single"/>
        </w:rPr>
        <w:t xml:space="preserve"> повестки дня:</w:t>
      </w:r>
    </w:p>
    <w:p w:rsidR="00B75A39" w:rsidRPr="009D0A55" w:rsidRDefault="00B75A39" w:rsidP="00D84640">
      <w:pPr>
        <w:jc w:val="center"/>
        <w:outlineLvl w:val="0"/>
        <w:rPr>
          <w:b/>
          <w:sz w:val="28"/>
          <w:szCs w:val="28"/>
          <w:u w:val="single"/>
        </w:rPr>
      </w:pPr>
      <w:r w:rsidRPr="009D0A55">
        <w:rPr>
          <w:b/>
          <w:sz w:val="28"/>
          <w:szCs w:val="28"/>
        </w:rPr>
        <w:t>Об изменении норматива периодичности проведения деповского ремонта вагонов-цистерн для перевозки сжиженных газов по критерию календарной продолжительности эксплуатации</w:t>
      </w:r>
    </w:p>
    <w:p w:rsidR="00B75A39" w:rsidRDefault="00B75A39" w:rsidP="00D84640">
      <w:pPr>
        <w:jc w:val="center"/>
        <w:outlineLvl w:val="0"/>
        <w:rPr>
          <w:b/>
          <w:sz w:val="28"/>
          <w:szCs w:val="28"/>
          <w:u w:val="single"/>
        </w:rPr>
      </w:pPr>
    </w:p>
    <w:p w:rsidR="00B75A39" w:rsidRDefault="00B75A39" w:rsidP="00D84640">
      <w:pPr>
        <w:ind w:firstLine="709"/>
        <w:jc w:val="both"/>
        <w:rPr>
          <w:sz w:val="28"/>
          <w:szCs w:val="28"/>
        </w:rPr>
      </w:pPr>
      <w:r>
        <w:rPr>
          <w:sz w:val="28"/>
          <w:szCs w:val="28"/>
        </w:rPr>
        <w:t>Согласовать изменение</w:t>
      </w:r>
      <w:r w:rsidRPr="00B25F4F">
        <w:rPr>
          <w:sz w:val="28"/>
          <w:szCs w:val="28"/>
        </w:rPr>
        <w:t xml:space="preserve"> пунктов 4.8. </w:t>
      </w:r>
      <w:r w:rsidRPr="00876978">
        <w:rPr>
          <w:sz w:val="28"/>
          <w:szCs w:val="28"/>
        </w:rPr>
        <w:t>и 4.9.</w:t>
      </w:r>
      <w:r w:rsidRPr="00B25F4F">
        <w:rPr>
          <w:sz w:val="28"/>
          <w:szCs w:val="28"/>
        </w:rPr>
        <w:t xml:space="preserve"> Таблицы 2 «Положения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w:t>
      </w:r>
      <w:r w:rsidRPr="00593798">
        <w:rPr>
          <w:b/>
          <w:sz w:val="28"/>
          <w:szCs w:val="28"/>
        </w:rPr>
        <w:t xml:space="preserve">(Приложение </w:t>
      </w:r>
      <w:r w:rsidR="002C1281">
        <w:rPr>
          <w:b/>
          <w:sz w:val="28"/>
          <w:szCs w:val="28"/>
        </w:rPr>
        <w:t>11</w:t>
      </w:r>
      <w:r w:rsidRPr="00593798">
        <w:rPr>
          <w:b/>
          <w:sz w:val="28"/>
          <w:szCs w:val="28"/>
        </w:rPr>
        <w:t>)</w:t>
      </w:r>
      <w:r>
        <w:rPr>
          <w:sz w:val="28"/>
          <w:szCs w:val="28"/>
        </w:rPr>
        <w:t>.</w:t>
      </w:r>
    </w:p>
    <w:p w:rsidR="00EF0083" w:rsidRDefault="00B75A39" w:rsidP="00D84640">
      <w:pPr>
        <w:ind w:firstLine="709"/>
        <w:jc w:val="both"/>
        <w:outlineLvl w:val="0"/>
        <w:rPr>
          <w:iCs/>
          <w:sz w:val="28"/>
          <w:szCs w:val="28"/>
        </w:rPr>
      </w:pPr>
      <w:r w:rsidRPr="001C2AD9">
        <w:rPr>
          <w:iCs/>
          <w:sz w:val="28"/>
          <w:szCs w:val="28"/>
        </w:rPr>
        <w:t>Просить Дирекцию Совета вынести данный вопрос на утверждение 6</w:t>
      </w:r>
      <w:r>
        <w:rPr>
          <w:iCs/>
          <w:sz w:val="28"/>
          <w:szCs w:val="28"/>
        </w:rPr>
        <w:t>4</w:t>
      </w:r>
      <w:r w:rsidRPr="001C2AD9">
        <w:rPr>
          <w:iCs/>
          <w:sz w:val="28"/>
          <w:szCs w:val="28"/>
        </w:rPr>
        <w:t xml:space="preserve"> заседания Совета по железнодорожному транспорту.</w:t>
      </w:r>
    </w:p>
    <w:p w:rsidR="00D84640" w:rsidRPr="009C0A67" w:rsidRDefault="00D84640" w:rsidP="009A15EE">
      <w:pPr>
        <w:jc w:val="both"/>
        <w:outlineLvl w:val="0"/>
        <w:rPr>
          <w:sz w:val="28"/>
          <w:szCs w:val="28"/>
        </w:rPr>
      </w:pPr>
    </w:p>
    <w:p w:rsidR="00B75A39" w:rsidRPr="00240C27" w:rsidRDefault="00B75A39" w:rsidP="00D84640">
      <w:pPr>
        <w:jc w:val="center"/>
        <w:outlineLvl w:val="0"/>
        <w:rPr>
          <w:b/>
          <w:sz w:val="28"/>
          <w:szCs w:val="28"/>
          <w:u w:val="single"/>
        </w:rPr>
      </w:pPr>
      <w:r w:rsidRPr="00240C27">
        <w:rPr>
          <w:b/>
          <w:sz w:val="28"/>
          <w:szCs w:val="28"/>
          <w:u w:val="single"/>
        </w:rPr>
        <w:t xml:space="preserve">По пункту </w:t>
      </w:r>
      <w:r>
        <w:rPr>
          <w:b/>
          <w:sz w:val="28"/>
          <w:szCs w:val="28"/>
          <w:u w:val="single"/>
        </w:rPr>
        <w:t>16</w:t>
      </w:r>
      <w:r w:rsidRPr="00240C27">
        <w:rPr>
          <w:b/>
          <w:sz w:val="28"/>
          <w:szCs w:val="28"/>
          <w:u w:val="single"/>
        </w:rPr>
        <w:t xml:space="preserve"> повестки дня:</w:t>
      </w:r>
    </w:p>
    <w:p w:rsidR="00B75A39" w:rsidRPr="008627DE" w:rsidRDefault="00B75A39" w:rsidP="00D84640">
      <w:pPr>
        <w:jc w:val="center"/>
        <w:outlineLvl w:val="0"/>
        <w:rPr>
          <w:b/>
          <w:sz w:val="28"/>
          <w:szCs w:val="28"/>
          <w:u w:val="single"/>
        </w:rPr>
      </w:pPr>
      <w:r w:rsidRPr="008627DE">
        <w:rPr>
          <w:b/>
          <w:sz w:val="28"/>
          <w:szCs w:val="28"/>
        </w:rPr>
        <w:t>О проекте изменений и дополнений в «Правила технического обслуживания тормозного оборудования и управления тормозами железнодорожного подвижного состава»</w:t>
      </w:r>
    </w:p>
    <w:p w:rsidR="00B75A39" w:rsidRDefault="00B75A39" w:rsidP="00D84640">
      <w:pPr>
        <w:jc w:val="center"/>
        <w:outlineLvl w:val="0"/>
        <w:rPr>
          <w:b/>
          <w:sz w:val="28"/>
          <w:szCs w:val="28"/>
          <w:u w:val="single"/>
        </w:rPr>
      </w:pPr>
    </w:p>
    <w:p w:rsidR="00B75A39" w:rsidRDefault="00B75A39" w:rsidP="00D84640">
      <w:pPr>
        <w:ind w:firstLine="709"/>
        <w:jc w:val="both"/>
        <w:rPr>
          <w:sz w:val="28"/>
          <w:szCs w:val="28"/>
        </w:rPr>
      </w:pPr>
      <w:r>
        <w:rPr>
          <w:sz w:val="28"/>
        </w:rPr>
        <w:t>Согласовать представленные</w:t>
      </w:r>
      <w:r w:rsidRPr="002E5E5B">
        <w:rPr>
          <w:sz w:val="28"/>
        </w:rPr>
        <w:t xml:space="preserve"> ОАО «ВНИИЖТ» проект</w:t>
      </w:r>
      <w:r>
        <w:rPr>
          <w:sz w:val="28"/>
        </w:rPr>
        <w:t>ы</w:t>
      </w:r>
      <w:r w:rsidRPr="002E5E5B">
        <w:rPr>
          <w:sz w:val="28"/>
        </w:rPr>
        <w:t xml:space="preserve"> Извещения № 3 </w:t>
      </w:r>
      <w:r w:rsidRPr="00593798">
        <w:rPr>
          <w:b/>
          <w:sz w:val="28"/>
          <w:szCs w:val="28"/>
        </w:rPr>
        <w:t xml:space="preserve">(Приложение </w:t>
      </w:r>
      <w:r w:rsidR="002C1281">
        <w:rPr>
          <w:b/>
          <w:sz w:val="28"/>
          <w:szCs w:val="28"/>
        </w:rPr>
        <w:t>12</w:t>
      </w:r>
      <w:r w:rsidRPr="00593798">
        <w:rPr>
          <w:b/>
          <w:sz w:val="28"/>
          <w:szCs w:val="28"/>
        </w:rPr>
        <w:t>)</w:t>
      </w:r>
      <w:r w:rsidR="00A35057">
        <w:rPr>
          <w:b/>
          <w:sz w:val="28"/>
          <w:szCs w:val="28"/>
        </w:rPr>
        <w:t xml:space="preserve"> </w:t>
      </w:r>
      <w:r w:rsidRPr="008C326B">
        <w:rPr>
          <w:sz w:val="28"/>
          <w:szCs w:val="28"/>
        </w:rPr>
        <w:t>и</w:t>
      </w:r>
      <w:r w:rsidR="00A35057">
        <w:rPr>
          <w:sz w:val="28"/>
          <w:szCs w:val="28"/>
        </w:rPr>
        <w:t xml:space="preserve"> </w:t>
      </w:r>
      <w:r w:rsidRPr="00B25F4F">
        <w:rPr>
          <w:sz w:val="28"/>
          <w:szCs w:val="28"/>
        </w:rPr>
        <w:t>Извещени</w:t>
      </w:r>
      <w:r>
        <w:rPr>
          <w:sz w:val="28"/>
          <w:szCs w:val="28"/>
        </w:rPr>
        <w:t>я</w:t>
      </w:r>
      <w:r w:rsidRPr="00B25F4F">
        <w:rPr>
          <w:sz w:val="28"/>
          <w:szCs w:val="28"/>
        </w:rPr>
        <w:t xml:space="preserve"> № 4</w:t>
      </w:r>
      <w:r w:rsidR="00A35057">
        <w:rPr>
          <w:sz w:val="28"/>
          <w:szCs w:val="28"/>
        </w:rPr>
        <w:t xml:space="preserve"> </w:t>
      </w:r>
      <w:r w:rsidRPr="00593798">
        <w:rPr>
          <w:b/>
          <w:sz w:val="28"/>
          <w:szCs w:val="28"/>
        </w:rPr>
        <w:t xml:space="preserve">(Приложение </w:t>
      </w:r>
      <w:r w:rsidR="002C1281">
        <w:rPr>
          <w:b/>
          <w:sz w:val="28"/>
          <w:szCs w:val="28"/>
        </w:rPr>
        <w:t>13</w:t>
      </w:r>
      <w:r w:rsidRPr="00593798">
        <w:rPr>
          <w:b/>
          <w:sz w:val="28"/>
          <w:szCs w:val="28"/>
        </w:rPr>
        <w:t>)</w:t>
      </w:r>
      <w:r w:rsidR="00D27F4D">
        <w:rPr>
          <w:b/>
          <w:sz w:val="28"/>
          <w:szCs w:val="28"/>
        </w:rPr>
        <w:t xml:space="preserve"> </w:t>
      </w:r>
      <w:r w:rsidRPr="002E5E5B">
        <w:rPr>
          <w:sz w:val="28"/>
        </w:rPr>
        <w:t xml:space="preserve">об изменении </w:t>
      </w:r>
      <w:r w:rsidRPr="002E5E5B">
        <w:rPr>
          <w:sz w:val="28"/>
          <w:szCs w:val="28"/>
        </w:rPr>
        <w:t>«Правил технического обслуживания тормозного оборудования и управления тормозами железнодорожного подвижного состава»</w:t>
      </w:r>
      <w:r>
        <w:rPr>
          <w:sz w:val="28"/>
          <w:szCs w:val="28"/>
        </w:rPr>
        <w:t>.</w:t>
      </w:r>
    </w:p>
    <w:p w:rsidR="00B75A39" w:rsidRDefault="00B75A39" w:rsidP="00D84640">
      <w:pPr>
        <w:ind w:firstLine="709"/>
        <w:jc w:val="both"/>
        <w:rPr>
          <w:iCs/>
          <w:sz w:val="28"/>
          <w:szCs w:val="28"/>
        </w:rPr>
      </w:pPr>
      <w:r w:rsidRPr="001C2AD9">
        <w:rPr>
          <w:iCs/>
          <w:sz w:val="28"/>
          <w:szCs w:val="28"/>
        </w:rPr>
        <w:t>Просить Дирекцию Совета вынести данный вопрос на утверждение 6</w:t>
      </w:r>
      <w:r>
        <w:rPr>
          <w:iCs/>
          <w:sz w:val="28"/>
          <w:szCs w:val="28"/>
        </w:rPr>
        <w:t>4</w:t>
      </w:r>
      <w:r w:rsidRPr="001C2AD9">
        <w:rPr>
          <w:iCs/>
          <w:sz w:val="28"/>
          <w:szCs w:val="28"/>
        </w:rPr>
        <w:t xml:space="preserve"> заседания Совета по железнодорожному транспорту.</w:t>
      </w:r>
    </w:p>
    <w:p w:rsidR="00D84640" w:rsidRDefault="00D84640" w:rsidP="00D84640">
      <w:pPr>
        <w:outlineLvl w:val="0"/>
        <w:rPr>
          <w:b/>
          <w:sz w:val="28"/>
          <w:szCs w:val="28"/>
          <w:u w:val="single"/>
        </w:rPr>
      </w:pPr>
    </w:p>
    <w:p w:rsidR="009A15EE" w:rsidRDefault="009A15EE" w:rsidP="00D84640">
      <w:pPr>
        <w:outlineLvl w:val="0"/>
        <w:rPr>
          <w:b/>
          <w:sz w:val="28"/>
          <w:szCs w:val="28"/>
          <w:u w:val="single"/>
        </w:rPr>
      </w:pPr>
    </w:p>
    <w:p w:rsidR="009A15EE" w:rsidRPr="009C0A67" w:rsidRDefault="009A15EE" w:rsidP="00D84640">
      <w:pPr>
        <w:outlineLvl w:val="0"/>
        <w:rPr>
          <w:b/>
          <w:sz w:val="28"/>
          <w:szCs w:val="28"/>
          <w:u w:val="single"/>
        </w:rPr>
      </w:pPr>
    </w:p>
    <w:p w:rsidR="00B75A39" w:rsidRPr="00240C27" w:rsidRDefault="00B75A39" w:rsidP="00D84640">
      <w:pPr>
        <w:jc w:val="center"/>
        <w:outlineLvl w:val="0"/>
        <w:rPr>
          <w:b/>
          <w:sz w:val="28"/>
          <w:szCs w:val="28"/>
          <w:u w:val="single"/>
        </w:rPr>
      </w:pPr>
      <w:r w:rsidRPr="00240C27">
        <w:rPr>
          <w:b/>
          <w:sz w:val="28"/>
          <w:szCs w:val="28"/>
          <w:u w:val="single"/>
        </w:rPr>
        <w:t xml:space="preserve">По пункту </w:t>
      </w:r>
      <w:r>
        <w:rPr>
          <w:b/>
          <w:sz w:val="28"/>
          <w:szCs w:val="28"/>
          <w:u w:val="single"/>
        </w:rPr>
        <w:t>17</w:t>
      </w:r>
      <w:r w:rsidRPr="00240C27">
        <w:rPr>
          <w:b/>
          <w:sz w:val="28"/>
          <w:szCs w:val="28"/>
          <w:u w:val="single"/>
        </w:rPr>
        <w:t xml:space="preserve"> повестки дня:</w:t>
      </w:r>
    </w:p>
    <w:p w:rsidR="00B75A39" w:rsidRPr="000C728B" w:rsidRDefault="00B75A39" w:rsidP="00D84640">
      <w:pPr>
        <w:jc w:val="center"/>
        <w:outlineLvl w:val="0"/>
        <w:rPr>
          <w:b/>
          <w:sz w:val="28"/>
          <w:szCs w:val="28"/>
          <w:u w:val="single"/>
        </w:rPr>
      </w:pPr>
      <w:r w:rsidRPr="000C728B">
        <w:rPr>
          <w:b/>
          <w:sz w:val="28"/>
          <w:szCs w:val="28"/>
        </w:rPr>
        <w:t>О выполнении поручения 63 заседания Совета по железнодорожному транспорту (</w:t>
      </w:r>
      <w:proofErr w:type="spellStart"/>
      <w:r w:rsidRPr="000C728B">
        <w:rPr>
          <w:b/>
          <w:sz w:val="28"/>
          <w:szCs w:val="28"/>
        </w:rPr>
        <w:t>п.п</w:t>
      </w:r>
      <w:proofErr w:type="spellEnd"/>
      <w:r w:rsidRPr="000C728B">
        <w:rPr>
          <w:b/>
          <w:sz w:val="28"/>
          <w:szCs w:val="28"/>
        </w:rPr>
        <w:t>. 7. пункта 1 повестки дня) о проведении пономерного анализа причин отцепок грузовых вагонов на МГСП</w:t>
      </w:r>
    </w:p>
    <w:p w:rsidR="00B75A39" w:rsidRDefault="00B75A39" w:rsidP="00D84640">
      <w:pPr>
        <w:jc w:val="center"/>
        <w:outlineLvl w:val="0"/>
        <w:rPr>
          <w:b/>
          <w:sz w:val="28"/>
          <w:szCs w:val="28"/>
          <w:u w:val="single"/>
        </w:rPr>
      </w:pPr>
    </w:p>
    <w:p w:rsidR="004C7998" w:rsidRPr="00196AD6" w:rsidRDefault="004C7998" w:rsidP="00D84640">
      <w:pPr>
        <w:ind w:firstLine="709"/>
        <w:jc w:val="both"/>
        <w:outlineLvl w:val="0"/>
        <w:rPr>
          <w:strike/>
          <w:sz w:val="28"/>
          <w:szCs w:val="28"/>
        </w:rPr>
      </w:pPr>
      <w:r w:rsidRPr="00196AD6">
        <w:rPr>
          <w:sz w:val="28"/>
          <w:szCs w:val="28"/>
        </w:rPr>
        <w:t>В соответствии с поступившими предложениями от железнодорожных администраций считать целесообразным рассмотреть предложения об актуализации порядка учета и контроля случаев отцепок грузовых вагонов по техническим причинам на МГСП, а также необходимости расширения классификатора отцепок по техническим причинам при принятии решения по пункту 18 данного протокола.</w:t>
      </w:r>
    </w:p>
    <w:p w:rsidR="00BA2047" w:rsidRDefault="00BA2047" w:rsidP="00D84640">
      <w:pPr>
        <w:ind w:firstLine="567"/>
        <w:jc w:val="both"/>
        <w:outlineLvl w:val="0"/>
        <w:rPr>
          <w:b/>
          <w:sz w:val="28"/>
          <w:szCs w:val="28"/>
          <w:u w:val="single"/>
        </w:rPr>
      </w:pPr>
    </w:p>
    <w:p w:rsidR="00B75A39" w:rsidRPr="00240C27" w:rsidRDefault="00B75A39" w:rsidP="00D84640">
      <w:pPr>
        <w:jc w:val="center"/>
        <w:outlineLvl w:val="0"/>
        <w:rPr>
          <w:b/>
          <w:sz w:val="28"/>
          <w:szCs w:val="28"/>
          <w:u w:val="single"/>
        </w:rPr>
      </w:pPr>
      <w:r w:rsidRPr="00240C27">
        <w:rPr>
          <w:b/>
          <w:sz w:val="28"/>
          <w:szCs w:val="28"/>
          <w:u w:val="single"/>
        </w:rPr>
        <w:t xml:space="preserve">По пункту </w:t>
      </w:r>
      <w:r>
        <w:rPr>
          <w:b/>
          <w:sz w:val="28"/>
          <w:szCs w:val="28"/>
          <w:u w:val="single"/>
        </w:rPr>
        <w:t>18</w:t>
      </w:r>
      <w:r w:rsidRPr="00240C27">
        <w:rPr>
          <w:b/>
          <w:sz w:val="28"/>
          <w:szCs w:val="28"/>
          <w:u w:val="single"/>
        </w:rPr>
        <w:t xml:space="preserve"> повестки дня:</w:t>
      </w:r>
    </w:p>
    <w:p w:rsidR="00B75A39" w:rsidRPr="00FA35C3" w:rsidRDefault="00B75A39" w:rsidP="00D84640">
      <w:pPr>
        <w:jc w:val="center"/>
        <w:outlineLvl w:val="0"/>
        <w:rPr>
          <w:b/>
          <w:sz w:val="28"/>
          <w:szCs w:val="28"/>
          <w:u w:val="single"/>
        </w:rPr>
      </w:pPr>
      <w:r w:rsidRPr="00FA35C3">
        <w:rPr>
          <w:b/>
          <w:sz w:val="28"/>
          <w:szCs w:val="28"/>
        </w:rPr>
        <w:lastRenderedPageBreak/>
        <w:t>О модернизации «Автоматизированной системы учета отцепок грузовых вагонов на МГСП»</w:t>
      </w:r>
    </w:p>
    <w:p w:rsidR="00B75A39" w:rsidRDefault="00B75A39" w:rsidP="00D84640">
      <w:pPr>
        <w:jc w:val="center"/>
        <w:outlineLvl w:val="0"/>
        <w:rPr>
          <w:b/>
          <w:sz w:val="28"/>
          <w:szCs w:val="28"/>
          <w:u w:val="single"/>
        </w:rPr>
      </w:pPr>
    </w:p>
    <w:p w:rsidR="004C7998" w:rsidRDefault="004C7998" w:rsidP="00472FBE">
      <w:pPr>
        <w:spacing w:line="360" w:lineRule="exact"/>
        <w:ind w:firstLine="709"/>
        <w:jc w:val="both"/>
        <w:rPr>
          <w:sz w:val="28"/>
          <w:szCs w:val="28"/>
        </w:rPr>
      </w:pPr>
      <w:r w:rsidRPr="009B5688">
        <w:rPr>
          <w:sz w:val="28"/>
          <w:szCs w:val="28"/>
        </w:rPr>
        <w:t xml:space="preserve">18.1. Учитывая </w:t>
      </w:r>
      <w:r w:rsidR="00E72F2E">
        <w:rPr>
          <w:sz w:val="28"/>
          <w:szCs w:val="28"/>
        </w:rPr>
        <w:t xml:space="preserve">рост </w:t>
      </w:r>
      <w:r w:rsidR="00E72F2E" w:rsidRPr="009B5688">
        <w:rPr>
          <w:sz w:val="28"/>
          <w:szCs w:val="28"/>
        </w:rPr>
        <w:t>количества</w:t>
      </w:r>
      <w:r w:rsidR="00AA188E">
        <w:rPr>
          <w:sz w:val="28"/>
          <w:szCs w:val="28"/>
        </w:rPr>
        <w:t xml:space="preserve"> </w:t>
      </w:r>
      <w:r w:rsidRPr="009B5688">
        <w:rPr>
          <w:sz w:val="28"/>
          <w:szCs w:val="28"/>
        </w:rPr>
        <w:t>отцепок грузовых вагонов на МГСП</w:t>
      </w:r>
      <w:r w:rsidR="00427197">
        <w:rPr>
          <w:sz w:val="28"/>
          <w:szCs w:val="28"/>
        </w:rPr>
        <w:t xml:space="preserve"> и расхождений в их учете,</w:t>
      </w:r>
      <w:r w:rsidR="00F8645B">
        <w:rPr>
          <w:sz w:val="28"/>
          <w:szCs w:val="28"/>
        </w:rPr>
        <w:t xml:space="preserve"> </w:t>
      </w:r>
      <w:r w:rsidR="00427197">
        <w:rPr>
          <w:sz w:val="28"/>
          <w:szCs w:val="28"/>
        </w:rPr>
        <w:t>а также</w:t>
      </w:r>
      <w:r w:rsidRPr="009B5688">
        <w:rPr>
          <w:sz w:val="28"/>
          <w:szCs w:val="28"/>
        </w:rPr>
        <w:t xml:space="preserve"> поступившие предложени</w:t>
      </w:r>
      <w:r w:rsidR="00F8645B">
        <w:rPr>
          <w:sz w:val="28"/>
          <w:szCs w:val="28"/>
        </w:rPr>
        <w:t>я железнодорожных администраций</w:t>
      </w:r>
      <w:r w:rsidRPr="009B5688">
        <w:rPr>
          <w:sz w:val="28"/>
          <w:szCs w:val="28"/>
        </w:rPr>
        <w:t xml:space="preserve"> по расширению функциональных возможностей автоматизированного учета и контроля отцепок по техническим неисправностям вагонов на МГСП, считать целесообразным сохран</w:t>
      </w:r>
      <w:r w:rsidR="00EE6286">
        <w:rPr>
          <w:sz w:val="28"/>
          <w:szCs w:val="28"/>
        </w:rPr>
        <w:t>ить в Плане НИОКР-</w:t>
      </w:r>
      <w:r w:rsidR="00595397" w:rsidRPr="009B5688">
        <w:rPr>
          <w:sz w:val="28"/>
          <w:szCs w:val="28"/>
        </w:rPr>
        <w:t xml:space="preserve">2016 </w:t>
      </w:r>
      <w:r w:rsidRPr="009B5688">
        <w:rPr>
          <w:sz w:val="28"/>
          <w:szCs w:val="28"/>
        </w:rPr>
        <w:t>г. работу «Модификация программного обеспечения «Автоматизированная система учета отцепок грузовых вагонов при передаче по межгосударственным стыковым пунктам» (шифр работы - 1.3.34).</w:t>
      </w:r>
    </w:p>
    <w:p w:rsidR="005236CD" w:rsidRPr="009B5688" w:rsidRDefault="005236CD" w:rsidP="00472FBE">
      <w:pPr>
        <w:spacing w:line="360" w:lineRule="exact"/>
        <w:ind w:firstLine="709"/>
        <w:jc w:val="both"/>
        <w:rPr>
          <w:sz w:val="28"/>
          <w:szCs w:val="28"/>
        </w:rPr>
      </w:pPr>
      <w:r>
        <w:rPr>
          <w:sz w:val="28"/>
          <w:szCs w:val="28"/>
        </w:rPr>
        <w:t xml:space="preserve">18.2. </w:t>
      </w:r>
      <w:r w:rsidRPr="001C2AD9">
        <w:rPr>
          <w:iCs/>
          <w:sz w:val="28"/>
          <w:szCs w:val="28"/>
        </w:rPr>
        <w:t>Просить Дирекцию Совета в</w:t>
      </w:r>
      <w:r>
        <w:rPr>
          <w:iCs/>
          <w:sz w:val="28"/>
          <w:szCs w:val="28"/>
        </w:rPr>
        <w:t xml:space="preserve">ключить рассмотрение </w:t>
      </w:r>
      <w:r w:rsidRPr="001C2AD9">
        <w:rPr>
          <w:iCs/>
          <w:sz w:val="28"/>
          <w:szCs w:val="28"/>
        </w:rPr>
        <w:t>данн</w:t>
      </w:r>
      <w:r>
        <w:rPr>
          <w:iCs/>
          <w:sz w:val="28"/>
          <w:szCs w:val="28"/>
        </w:rPr>
        <w:t>ого</w:t>
      </w:r>
      <w:r w:rsidRPr="001C2AD9">
        <w:rPr>
          <w:iCs/>
          <w:sz w:val="28"/>
          <w:szCs w:val="28"/>
        </w:rPr>
        <w:t xml:space="preserve"> вопрос</w:t>
      </w:r>
      <w:r>
        <w:rPr>
          <w:iCs/>
          <w:sz w:val="28"/>
          <w:szCs w:val="28"/>
        </w:rPr>
        <w:t>а в повестку дня</w:t>
      </w:r>
      <w:r w:rsidRPr="001C2AD9">
        <w:rPr>
          <w:iCs/>
          <w:sz w:val="28"/>
          <w:szCs w:val="28"/>
        </w:rPr>
        <w:t xml:space="preserve"> 6</w:t>
      </w:r>
      <w:r>
        <w:rPr>
          <w:iCs/>
          <w:sz w:val="28"/>
          <w:szCs w:val="28"/>
        </w:rPr>
        <w:t>4</w:t>
      </w:r>
      <w:r w:rsidR="00AA188E">
        <w:rPr>
          <w:iCs/>
          <w:sz w:val="28"/>
          <w:szCs w:val="28"/>
        </w:rPr>
        <w:t>-го</w:t>
      </w:r>
      <w:r w:rsidRPr="001C2AD9">
        <w:rPr>
          <w:iCs/>
          <w:sz w:val="28"/>
          <w:szCs w:val="28"/>
        </w:rPr>
        <w:t xml:space="preserve"> заседания Совета по железнодорожному транспорту.</w:t>
      </w:r>
    </w:p>
    <w:p w:rsidR="004C7998" w:rsidRPr="009B5688" w:rsidRDefault="005236CD" w:rsidP="00472FBE">
      <w:pPr>
        <w:ind w:firstLine="709"/>
        <w:jc w:val="both"/>
        <w:outlineLvl w:val="0"/>
        <w:rPr>
          <w:sz w:val="28"/>
          <w:szCs w:val="28"/>
        </w:rPr>
      </w:pPr>
      <w:r>
        <w:rPr>
          <w:sz w:val="28"/>
          <w:szCs w:val="28"/>
        </w:rPr>
        <w:t>18.3</w:t>
      </w:r>
      <w:r w:rsidR="004C7998" w:rsidRPr="009B5688">
        <w:rPr>
          <w:sz w:val="28"/>
          <w:szCs w:val="28"/>
        </w:rPr>
        <w:t xml:space="preserve">. Просить </w:t>
      </w:r>
      <w:r w:rsidR="006E6A3D" w:rsidRPr="009B5688">
        <w:rPr>
          <w:sz w:val="28"/>
          <w:szCs w:val="28"/>
        </w:rPr>
        <w:t>АО «ВНИИЖТ»</w:t>
      </w:r>
      <w:r w:rsidR="00AA188E">
        <w:rPr>
          <w:sz w:val="28"/>
          <w:szCs w:val="28"/>
        </w:rPr>
        <w:t xml:space="preserve"> </w:t>
      </w:r>
      <w:r w:rsidR="004C7998" w:rsidRPr="009B5688">
        <w:rPr>
          <w:sz w:val="28"/>
          <w:szCs w:val="28"/>
        </w:rPr>
        <w:t>совместно с</w:t>
      </w:r>
      <w:r w:rsidR="00AA188E">
        <w:rPr>
          <w:sz w:val="28"/>
          <w:szCs w:val="28"/>
        </w:rPr>
        <w:t xml:space="preserve"> </w:t>
      </w:r>
      <w:r w:rsidR="006E6A3D" w:rsidRPr="009B5688">
        <w:rPr>
          <w:sz w:val="28"/>
          <w:szCs w:val="28"/>
        </w:rPr>
        <w:t>ИВЦ ЖА</w:t>
      </w:r>
      <w:r w:rsidR="00AA188E">
        <w:rPr>
          <w:sz w:val="28"/>
          <w:szCs w:val="28"/>
        </w:rPr>
        <w:t xml:space="preserve"> </w:t>
      </w:r>
      <w:r w:rsidR="00595397" w:rsidRPr="009B5688">
        <w:rPr>
          <w:sz w:val="28"/>
          <w:szCs w:val="28"/>
        </w:rPr>
        <w:t xml:space="preserve">до 1 июня 2016 г. </w:t>
      </w:r>
      <w:r w:rsidR="006E6A3D" w:rsidRPr="009B5688">
        <w:rPr>
          <w:sz w:val="28"/>
          <w:szCs w:val="28"/>
        </w:rPr>
        <w:t xml:space="preserve">подготовить предложения по доработке указанной системы </w:t>
      </w:r>
      <w:r w:rsidR="004C7998" w:rsidRPr="009B5688">
        <w:rPr>
          <w:sz w:val="28"/>
          <w:szCs w:val="28"/>
        </w:rPr>
        <w:t>с учетом предложений железнодорожных администраций, высказанных на заседании Комиссии вагонного хозяйства и представить его для согласования на очередное заседание Комиссии по информатизации железнодорожного транспорта.</w:t>
      </w:r>
    </w:p>
    <w:p w:rsidR="00AA188E" w:rsidRDefault="00AA188E" w:rsidP="00D84640">
      <w:pPr>
        <w:outlineLvl w:val="0"/>
        <w:rPr>
          <w:b/>
          <w:sz w:val="28"/>
          <w:szCs w:val="28"/>
          <w:u w:val="single"/>
        </w:rPr>
      </w:pPr>
    </w:p>
    <w:p w:rsidR="00B75A39" w:rsidRPr="00240C27" w:rsidRDefault="00B75A39" w:rsidP="00D84640">
      <w:pPr>
        <w:jc w:val="center"/>
        <w:outlineLvl w:val="0"/>
        <w:rPr>
          <w:b/>
          <w:sz w:val="28"/>
          <w:szCs w:val="28"/>
          <w:u w:val="single"/>
        </w:rPr>
      </w:pPr>
      <w:r w:rsidRPr="00240C27">
        <w:rPr>
          <w:b/>
          <w:sz w:val="28"/>
          <w:szCs w:val="28"/>
          <w:u w:val="single"/>
        </w:rPr>
        <w:t xml:space="preserve">По пункту </w:t>
      </w:r>
      <w:r>
        <w:rPr>
          <w:b/>
          <w:sz w:val="28"/>
          <w:szCs w:val="28"/>
          <w:u w:val="single"/>
        </w:rPr>
        <w:t>19</w:t>
      </w:r>
      <w:r w:rsidRPr="00240C27">
        <w:rPr>
          <w:b/>
          <w:sz w:val="28"/>
          <w:szCs w:val="28"/>
          <w:u w:val="single"/>
        </w:rPr>
        <w:t xml:space="preserve"> повестки дня:</w:t>
      </w:r>
    </w:p>
    <w:p w:rsidR="00B75A39" w:rsidRPr="00755C83" w:rsidRDefault="00B75A39" w:rsidP="00D84640">
      <w:pPr>
        <w:jc w:val="center"/>
        <w:rPr>
          <w:b/>
        </w:rPr>
      </w:pPr>
      <w:r w:rsidRPr="00755C83">
        <w:rPr>
          <w:b/>
          <w:sz w:val="28"/>
          <w:szCs w:val="28"/>
        </w:rPr>
        <w:t>О проекте «Положения о рабочей группе Комиссии вагонного хозяйства по вопросам эксплуатации грузовых вагонов»</w:t>
      </w:r>
    </w:p>
    <w:p w:rsidR="00B75A39" w:rsidRDefault="00B75A39" w:rsidP="00D84640">
      <w:pPr>
        <w:jc w:val="center"/>
      </w:pPr>
    </w:p>
    <w:p w:rsidR="004C7998" w:rsidRDefault="004C7998" w:rsidP="00D84640">
      <w:pPr>
        <w:ind w:firstLine="709"/>
        <w:jc w:val="both"/>
        <w:rPr>
          <w:b/>
          <w:sz w:val="28"/>
          <w:szCs w:val="28"/>
        </w:rPr>
      </w:pPr>
      <w:r w:rsidRPr="00873882">
        <w:rPr>
          <w:sz w:val="28"/>
        </w:rPr>
        <w:t>Поручить рабочей группе Комиссии вагонного хозяйства по вопросам эксплуатации грузовых вагонов продолжить работу по корректировке проекта «</w:t>
      </w:r>
      <w:r w:rsidRPr="00873882">
        <w:rPr>
          <w:sz w:val="28"/>
          <w:szCs w:val="28"/>
        </w:rPr>
        <w:t>Положения о рабочей группе Комиссии вагонного хозяйства по вопросам эксплуатации грузовых вагонов»</w:t>
      </w:r>
      <w:r w:rsidRPr="00873882">
        <w:rPr>
          <w:b/>
          <w:sz w:val="28"/>
          <w:szCs w:val="28"/>
        </w:rPr>
        <w:t>.</w:t>
      </w:r>
    </w:p>
    <w:p w:rsidR="005A0055" w:rsidRPr="00AF79E5" w:rsidRDefault="005A0055" w:rsidP="00D84640">
      <w:pPr>
        <w:ind w:firstLine="709"/>
        <w:jc w:val="both"/>
        <w:rPr>
          <w:strike/>
          <w:sz w:val="28"/>
          <w:szCs w:val="28"/>
        </w:rPr>
      </w:pPr>
      <w:r w:rsidRPr="00AF79E5">
        <w:rPr>
          <w:sz w:val="28"/>
          <w:szCs w:val="28"/>
        </w:rPr>
        <w:t xml:space="preserve">Железнодорожным администрациям в срок до </w:t>
      </w:r>
      <w:r w:rsidR="00AF79E5" w:rsidRPr="00AF79E5">
        <w:rPr>
          <w:sz w:val="28"/>
          <w:szCs w:val="28"/>
        </w:rPr>
        <w:t>01.06</w:t>
      </w:r>
      <w:r w:rsidRPr="00AF79E5">
        <w:rPr>
          <w:sz w:val="28"/>
          <w:szCs w:val="28"/>
        </w:rPr>
        <w:t xml:space="preserve">.2016 г. </w:t>
      </w:r>
      <w:r w:rsidR="00AF79E5" w:rsidRPr="00AF79E5">
        <w:rPr>
          <w:sz w:val="28"/>
          <w:szCs w:val="28"/>
        </w:rPr>
        <w:t xml:space="preserve">предоставить </w:t>
      </w:r>
      <w:r w:rsidR="00AF79E5">
        <w:rPr>
          <w:sz w:val="28"/>
          <w:szCs w:val="28"/>
        </w:rPr>
        <w:t xml:space="preserve">в Дирекцию Совета </w:t>
      </w:r>
      <w:r w:rsidR="00AF79E5" w:rsidRPr="00AF79E5">
        <w:rPr>
          <w:sz w:val="28"/>
          <w:szCs w:val="28"/>
        </w:rPr>
        <w:t>предложения и замечания по проекту документа</w:t>
      </w:r>
      <w:r w:rsidR="00A8410A">
        <w:rPr>
          <w:sz w:val="28"/>
          <w:szCs w:val="28"/>
        </w:rPr>
        <w:t xml:space="preserve"> </w:t>
      </w:r>
      <w:r w:rsidR="00A8410A">
        <w:rPr>
          <w:sz w:val="28"/>
          <w:szCs w:val="28"/>
        </w:rPr>
        <w:br/>
      </w:r>
      <w:r w:rsidR="00A8410A">
        <w:rPr>
          <w:b/>
          <w:sz w:val="28"/>
          <w:szCs w:val="28"/>
        </w:rPr>
        <w:t>(Приложение 14</w:t>
      </w:r>
      <w:r w:rsidR="00A8410A" w:rsidRPr="00873882">
        <w:rPr>
          <w:b/>
          <w:sz w:val="28"/>
          <w:szCs w:val="28"/>
        </w:rPr>
        <w:t>)</w:t>
      </w:r>
      <w:r w:rsidR="00AF79E5" w:rsidRPr="00AF79E5">
        <w:rPr>
          <w:sz w:val="28"/>
          <w:szCs w:val="28"/>
        </w:rPr>
        <w:t>.</w:t>
      </w:r>
    </w:p>
    <w:p w:rsidR="00DE2523" w:rsidRDefault="00DE2523" w:rsidP="00D84640">
      <w:pPr>
        <w:jc w:val="center"/>
        <w:outlineLvl w:val="0"/>
        <w:rPr>
          <w:b/>
          <w:sz w:val="28"/>
          <w:szCs w:val="28"/>
          <w:u w:val="single"/>
        </w:rPr>
      </w:pPr>
    </w:p>
    <w:p w:rsidR="009A15EE" w:rsidRDefault="009A15EE" w:rsidP="00D84640">
      <w:pPr>
        <w:jc w:val="center"/>
        <w:outlineLvl w:val="0"/>
        <w:rPr>
          <w:b/>
          <w:sz w:val="28"/>
          <w:szCs w:val="28"/>
          <w:u w:val="single"/>
        </w:rPr>
      </w:pPr>
    </w:p>
    <w:p w:rsidR="009A15EE" w:rsidRDefault="009A15EE" w:rsidP="00D84640">
      <w:pPr>
        <w:jc w:val="center"/>
        <w:outlineLvl w:val="0"/>
        <w:rPr>
          <w:b/>
          <w:sz w:val="28"/>
          <w:szCs w:val="28"/>
          <w:u w:val="single"/>
        </w:rPr>
      </w:pPr>
    </w:p>
    <w:p w:rsidR="00DE2523" w:rsidRPr="00240C27" w:rsidRDefault="00DE2523" w:rsidP="00D84640">
      <w:pPr>
        <w:jc w:val="center"/>
        <w:outlineLvl w:val="0"/>
        <w:rPr>
          <w:b/>
          <w:sz w:val="28"/>
          <w:szCs w:val="28"/>
          <w:u w:val="single"/>
        </w:rPr>
      </w:pPr>
      <w:r w:rsidRPr="00240C27">
        <w:rPr>
          <w:b/>
          <w:sz w:val="28"/>
          <w:szCs w:val="28"/>
          <w:u w:val="single"/>
        </w:rPr>
        <w:t xml:space="preserve">По пункту </w:t>
      </w:r>
      <w:r>
        <w:rPr>
          <w:b/>
          <w:sz w:val="28"/>
          <w:szCs w:val="28"/>
          <w:u w:val="single"/>
        </w:rPr>
        <w:t>20</w:t>
      </w:r>
      <w:r w:rsidRPr="00240C27">
        <w:rPr>
          <w:b/>
          <w:sz w:val="28"/>
          <w:szCs w:val="28"/>
          <w:u w:val="single"/>
        </w:rPr>
        <w:t xml:space="preserve"> повестки дня:</w:t>
      </w:r>
    </w:p>
    <w:p w:rsidR="00DE2523" w:rsidRPr="006454E0" w:rsidRDefault="00DE2523" w:rsidP="00D84640">
      <w:pPr>
        <w:jc w:val="center"/>
        <w:rPr>
          <w:b/>
          <w:sz w:val="28"/>
          <w:szCs w:val="28"/>
        </w:rPr>
      </w:pPr>
      <w:r w:rsidRPr="006454E0">
        <w:rPr>
          <w:b/>
          <w:sz w:val="28"/>
          <w:szCs w:val="28"/>
        </w:rPr>
        <w:t xml:space="preserve">О проекте </w:t>
      </w:r>
      <w:r w:rsidR="00BA2047">
        <w:rPr>
          <w:b/>
          <w:sz w:val="28"/>
          <w:szCs w:val="28"/>
        </w:rPr>
        <w:t>«</w:t>
      </w:r>
      <w:r w:rsidRPr="006454E0">
        <w:rPr>
          <w:b/>
          <w:sz w:val="28"/>
          <w:szCs w:val="28"/>
        </w:rPr>
        <w:t>Положения о</w:t>
      </w:r>
      <w:r w:rsidR="008B16D7">
        <w:rPr>
          <w:b/>
          <w:sz w:val="28"/>
          <w:szCs w:val="28"/>
        </w:rPr>
        <w:t>б</w:t>
      </w:r>
      <w:r w:rsidRPr="006454E0">
        <w:rPr>
          <w:b/>
          <w:sz w:val="28"/>
          <w:szCs w:val="28"/>
        </w:rPr>
        <w:t xml:space="preserve"> экспертной групп</w:t>
      </w:r>
      <w:r w:rsidR="00BA2047">
        <w:rPr>
          <w:b/>
          <w:sz w:val="28"/>
          <w:szCs w:val="28"/>
        </w:rPr>
        <w:t>е Комиссии вагонного хозяйства»</w:t>
      </w:r>
    </w:p>
    <w:p w:rsidR="004C7998" w:rsidRDefault="004C7998" w:rsidP="00D84640">
      <w:pPr>
        <w:ind w:firstLine="851"/>
        <w:jc w:val="both"/>
        <w:rPr>
          <w:sz w:val="28"/>
        </w:rPr>
      </w:pPr>
    </w:p>
    <w:p w:rsidR="0040699D" w:rsidRPr="000307E8" w:rsidRDefault="004C7998" w:rsidP="004C7998">
      <w:pPr>
        <w:ind w:firstLine="709"/>
        <w:jc w:val="both"/>
        <w:rPr>
          <w:sz w:val="28"/>
        </w:rPr>
      </w:pPr>
      <w:r w:rsidRPr="000307E8">
        <w:rPr>
          <w:sz w:val="28"/>
        </w:rPr>
        <w:t xml:space="preserve">20.1. В связи с изменением наименования </w:t>
      </w:r>
      <w:r w:rsidRPr="000307E8">
        <w:rPr>
          <w:sz w:val="28"/>
          <w:szCs w:val="28"/>
        </w:rPr>
        <w:t>Комиссии Совета  по железнодорожному транспорту полномочных специалистов вагонного хозяйства железнодорожных администраций государств-участников СНГ</w:t>
      </w:r>
      <w:r w:rsidR="00260F6B">
        <w:rPr>
          <w:sz w:val="28"/>
          <w:szCs w:val="28"/>
        </w:rPr>
        <w:t>,</w:t>
      </w:r>
      <w:r w:rsidRPr="000307E8">
        <w:rPr>
          <w:sz w:val="28"/>
          <w:szCs w:val="28"/>
        </w:rPr>
        <w:t xml:space="preserve"> Грузии, Латвийской</w:t>
      </w:r>
      <w:r w:rsidR="00260F6B">
        <w:rPr>
          <w:sz w:val="28"/>
          <w:szCs w:val="28"/>
        </w:rPr>
        <w:t xml:space="preserve"> </w:t>
      </w:r>
      <w:r w:rsidRPr="000307E8">
        <w:rPr>
          <w:sz w:val="28"/>
          <w:szCs w:val="28"/>
        </w:rPr>
        <w:t xml:space="preserve">Республики, </w:t>
      </w:r>
      <w:r w:rsidR="00260F6B">
        <w:rPr>
          <w:sz w:val="28"/>
          <w:szCs w:val="28"/>
        </w:rPr>
        <w:t xml:space="preserve">Литовской Республики, </w:t>
      </w:r>
      <w:r w:rsidRPr="000307E8">
        <w:rPr>
          <w:sz w:val="28"/>
          <w:szCs w:val="28"/>
        </w:rPr>
        <w:t>Эстонской Республики на</w:t>
      </w:r>
      <w:r w:rsidRPr="000307E8">
        <w:rPr>
          <w:sz w:val="28"/>
        </w:rPr>
        <w:t xml:space="preserve"> Комиссию вагонного хозяйства заменить название «Э</w:t>
      </w:r>
      <w:r w:rsidRPr="000307E8">
        <w:rPr>
          <w:sz w:val="28"/>
          <w:szCs w:val="28"/>
        </w:rPr>
        <w:t>кспертная группа Комиссии Совета по железнодорожному транспорту полномочных специалистов вагонного хозяйства железнодорожных администраций государств-участников СНГ</w:t>
      </w:r>
      <w:r w:rsidR="00260F6B">
        <w:rPr>
          <w:sz w:val="28"/>
          <w:szCs w:val="28"/>
        </w:rPr>
        <w:t>,</w:t>
      </w:r>
      <w:r w:rsidRPr="000307E8">
        <w:rPr>
          <w:sz w:val="28"/>
          <w:szCs w:val="28"/>
        </w:rPr>
        <w:t xml:space="preserve"> Грузии, Латвийской Республики, </w:t>
      </w:r>
      <w:r w:rsidR="00260F6B">
        <w:rPr>
          <w:sz w:val="28"/>
          <w:szCs w:val="28"/>
        </w:rPr>
        <w:t>Литовской Республики,</w:t>
      </w:r>
      <w:r w:rsidR="00260F6B" w:rsidRPr="000307E8">
        <w:rPr>
          <w:sz w:val="28"/>
          <w:szCs w:val="28"/>
        </w:rPr>
        <w:t xml:space="preserve"> </w:t>
      </w:r>
      <w:r w:rsidRPr="000307E8">
        <w:rPr>
          <w:sz w:val="28"/>
          <w:szCs w:val="28"/>
        </w:rPr>
        <w:t xml:space="preserve">Эстонской Республики» на </w:t>
      </w:r>
      <w:r w:rsidRPr="000307E8">
        <w:rPr>
          <w:sz w:val="28"/>
        </w:rPr>
        <w:t>«Э</w:t>
      </w:r>
      <w:r w:rsidRPr="000307E8">
        <w:rPr>
          <w:sz w:val="28"/>
          <w:szCs w:val="28"/>
        </w:rPr>
        <w:t>кспертная группа Комиссии</w:t>
      </w:r>
      <w:r w:rsidRPr="000307E8">
        <w:rPr>
          <w:sz w:val="28"/>
        </w:rPr>
        <w:t xml:space="preserve"> вагонного хозяйства».</w:t>
      </w:r>
    </w:p>
    <w:p w:rsidR="0040699D" w:rsidRPr="000307E8" w:rsidRDefault="004C7998" w:rsidP="004C7998">
      <w:pPr>
        <w:ind w:firstLine="709"/>
        <w:jc w:val="both"/>
        <w:rPr>
          <w:sz w:val="28"/>
        </w:rPr>
      </w:pPr>
      <w:r w:rsidRPr="000307E8">
        <w:rPr>
          <w:sz w:val="28"/>
        </w:rPr>
        <w:lastRenderedPageBreak/>
        <w:t xml:space="preserve">20.2. </w:t>
      </w:r>
      <w:r w:rsidR="0040699D" w:rsidRPr="000307E8">
        <w:rPr>
          <w:sz w:val="28"/>
        </w:rPr>
        <w:t>Поручить экспертной группе продолжить работу по корректировке проекта «Положения об экспертной группе Комиссии вагонного хозяйства».</w:t>
      </w:r>
    </w:p>
    <w:p w:rsidR="00DE2523" w:rsidRPr="002F137E" w:rsidRDefault="00DE2523" w:rsidP="002F137E">
      <w:pPr>
        <w:jc w:val="center"/>
        <w:outlineLvl w:val="0"/>
        <w:rPr>
          <w:sz w:val="28"/>
          <w:szCs w:val="28"/>
          <w:u w:val="single"/>
        </w:rPr>
      </w:pPr>
    </w:p>
    <w:p w:rsidR="00DE2523" w:rsidRPr="00240C27" w:rsidRDefault="00DE2523" w:rsidP="002F137E">
      <w:pPr>
        <w:jc w:val="center"/>
        <w:outlineLvl w:val="0"/>
        <w:rPr>
          <w:b/>
          <w:sz w:val="28"/>
          <w:szCs w:val="28"/>
          <w:u w:val="single"/>
        </w:rPr>
      </w:pPr>
      <w:r w:rsidRPr="00240C27">
        <w:rPr>
          <w:b/>
          <w:sz w:val="28"/>
          <w:szCs w:val="28"/>
          <w:u w:val="single"/>
        </w:rPr>
        <w:t xml:space="preserve">По пункту </w:t>
      </w:r>
      <w:r>
        <w:rPr>
          <w:b/>
          <w:sz w:val="28"/>
          <w:szCs w:val="28"/>
          <w:u w:val="single"/>
        </w:rPr>
        <w:t>21</w:t>
      </w:r>
      <w:r w:rsidRPr="00240C27">
        <w:rPr>
          <w:b/>
          <w:sz w:val="28"/>
          <w:szCs w:val="28"/>
          <w:u w:val="single"/>
        </w:rPr>
        <w:t xml:space="preserve"> повестки дня:</w:t>
      </w:r>
    </w:p>
    <w:p w:rsidR="00DE2523" w:rsidRPr="00DE2523" w:rsidRDefault="00DE2523" w:rsidP="002F137E">
      <w:pPr>
        <w:jc w:val="center"/>
        <w:outlineLvl w:val="0"/>
        <w:rPr>
          <w:b/>
          <w:sz w:val="28"/>
          <w:szCs w:val="28"/>
        </w:rPr>
      </w:pPr>
      <w:r w:rsidRPr="00DE2523">
        <w:rPr>
          <w:b/>
          <w:sz w:val="28"/>
          <w:szCs w:val="28"/>
        </w:rPr>
        <w:t xml:space="preserve">Рассмотрение вопросов, поставленных в письме ИВЦ ЖА от 12.01.2016 г.  </w:t>
      </w:r>
      <w:r w:rsidR="000307E8">
        <w:rPr>
          <w:b/>
          <w:sz w:val="28"/>
          <w:szCs w:val="28"/>
        </w:rPr>
        <w:br/>
      </w:r>
      <w:r w:rsidRPr="00DE2523">
        <w:rPr>
          <w:b/>
          <w:sz w:val="28"/>
          <w:szCs w:val="28"/>
        </w:rPr>
        <w:t>№ 19, в части включения в протоколы заседаний Комиссии вагонного хозяйства и экспертной группы заявок на внесение изменений  в справочники и к</w:t>
      </w:r>
      <w:r w:rsidR="00BA2047">
        <w:rPr>
          <w:b/>
          <w:sz w:val="28"/>
          <w:szCs w:val="28"/>
        </w:rPr>
        <w:t>лассификаторы в виде приложения</w:t>
      </w:r>
    </w:p>
    <w:p w:rsidR="00DE2523" w:rsidRPr="002F137E" w:rsidRDefault="00DE2523" w:rsidP="002F137E">
      <w:pPr>
        <w:ind w:firstLine="567"/>
        <w:jc w:val="both"/>
        <w:outlineLvl w:val="0"/>
        <w:rPr>
          <w:sz w:val="28"/>
          <w:szCs w:val="28"/>
        </w:rPr>
      </w:pPr>
    </w:p>
    <w:p w:rsidR="00DE2523" w:rsidRPr="00351723" w:rsidRDefault="00351723" w:rsidP="002F137E">
      <w:pPr>
        <w:pStyle w:val="a3"/>
        <w:ind w:firstLine="709"/>
        <w:jc w:val="both"/>
        <w:rPr>
          <w:sz w:val="28"/>
          <w:szCs w:val="28"/>
        </w:rPr>
      </w:pPr>
      <w:r>
        <w:rPr>
          <w:sz w:val="28"/>
          <w:szCs w:val="28"/>
        </w:rPr>
        <w:t xml:space="preserve">21.1. </w:t>
      </w:r>
      <w:r w:rsidR="00DE2523" w:rsidRPr="00351723">
        <w:rPr>
          <w:sz w:val="28"/>
          <w:szCs w:val="28"/>
        </w:rPr>
        <w:t>Рассмотрев вопросы, поставленные в пи</w:t>
      </w:r>
      <w:r w:rsidR="00D84640" w:rsidRPr="00351723">
        <w:rPr>
          <w:sz w:val="28"/>
          <w:szCs w:val="28"/>
        </w:rPr>
        <w:t xml:space="preserve">сьме ИВЦ ЖА от 12.01.2016 г. </w:t>
      </w:r>
      <w:r w:rsidR="00DE2523" w:rsidRPr="00351723">
        <w:rPr>
          <w:sz w:val="28"/>
          <w:szCs w:val="28"/>
        </w:rPr>
        <w:t>№ 19, в части включения в протоколы заседаний Комиссии вагонного хозяйства и экспертной группы</w:t>
      </w:r>
      <w:r w:rsidR="00D84640" w:rsidRPr="00351723">
        <w:rPr>
          <w:sz w:val="28"/>
          <w:szCs w:val="28"/>
        </w:rPr>
        <w:t xml:space="preserve"> заявок на внесение изменений </w:t>
      </w:r>
      <w:r w:rsidR="00DE2523" w:rsidRPr="00351723">
        <w:rPr>
          <w:sz w:val="28"/>
          <w:szCs w:val="28"/>
        </w:rPr>
        <w:t xml:space="preserve">в справочники и классификаторы в виде приложения </w:t>
      </w:r>
      <w:r w:rsidR="00043E91" w:rsidRPr="00351723">
        <w:rPr>
          <w:sz w:val="28"/>
          <w:szCs w:val="28"/>
        </w:rPr>
        <w:t>счита</w:t>
      </w:r>
      <w:r w:rsidR="00DE2523" w:rsidRPr="00351723">
        <w:rPr>
          <w:sz w:val="28"/>
          <w:szCs w:val="28"/>
        </w:rPr>
        <w:t>т</w:t>
      </w:r>
      <w:r w:rsidR="00043E91" w:rsidRPr="00351723">
        <w:rPr>
          <w:sz w:val="28"/>
          <w:szCs w:val="28"/>
        </w:rPr>
        <w:t>ь</w:t>
      </w:r>
      <w:r w:rsidR="00DE2523" w:rsidRPr="00351723">
        <w:rPr>
          <w:sz w:val="28"/>
          <w:szCs w:val="28"/>
        </w:rPr>
        <w:t xml:space="preserve"> нецелесообразным формирование протокола с изменениями, предложенными ИВЦ ЖА.</w:t>
      </w:r>
    </w:p>
    <w:p w:rsidR="004C7998" w:rsidRPr="00F5736F" w:rsidRDefault="00351723" w:rsidP="002F137E">
      <w:pPr>
        <w:pStyle w:val="a3"/>
        <w:ind w:firstLine="709"/>
        <w:jc w:val="both"/>
        <w:rPr>
          <w:sz w:val="28"/>
          <w:szCs w:val="28"/>
        </w:rPr>
      </w:pPr>
      <w:r w:rsidRPr="00F5736F">
        <w:rPr>
          <w:sz w:val="28"/>
          <w:szCs w:val="28"/>
        </w:rPr>
        <w:t>21.2. С</w:t>
      </w:r>
      <w:r w:rsidR="004C7998" w:rsidRPr="00F5736F">
        <w:rPr>
          <w:sz w:val="28"/>
          <w:szCs w:val="28"/>
        </w:rPr>
        <w:t>читать целесообразным формирова</w:t>
      </w:r>
      <w:r w:rsidR="00BB4A64" w:rsidRPr="00F5736F">
        <w:rPr>
          <w:sz w:val="28"/>
          <w:szCs w:val="28"/>
        </w:rPr>
        <w:t>ние протокола</w:t>
      </w:r>
      <w:r w:rsidR="0090594F" w:rsidRPr="00F5736F">
        <w:rPr>
          <w:sz w:val="28"/>
          <w:szCs w:val="28"/>
        </w:rPr>
        <w:t xml:space="preserve"> с приложением заявок по внесению </w:t>
      </w:r>
      <w:proofErr w:type="spellStart"/>
      <w:r w:rsidR="0090594F" w:rsidRPr="00F5736F">
        <w:rPr>
          <w:sz w:val="28"/>
          <w:szCs w:val="28"/>
        </w:rPr>
        <w:t>изменений</w:t>
      </w:r>
      <w:r w:rsidR="004C7998" w:rsidRPr="00F5736F">
        <w:rPr>
          <w:sz w:val="28"/>
          <w:szCs w:val="28"/>
        </w:rPr>
        <w:t>в</w:t>
      </w:r>
      <w:proofErr w:type="spellEnd"/>
      <w:r w:rsidR="004C7998" w:rsidRPr="00F5736F">
        <w:rPr>
          <w:sz w:val="28"/>
          <w:szCs w:val="28"/>
        </w:rPr>
        <w:t xml:space="preserve"> КЖА 2005 05 «Основные неисправности грузовых вагонов</w:t>
      </w:r>
      <w:r w:rsidR="005B3B71" w:rsidRPr="00F5736F">
        <w:rPr>
          <w:sz w:val="28"/>
          <w:szCs w:val="28"/>
        </w:rPr>
        <w:t>»</w:t>
      </w:r>
      <w:r w:rsidR="004C7998" w:rsidRPr="00F5736F">
        <w:rPr>
          <w:sz w:val="28"/>
          <w:szCs w:val="28"/>
        </w:rPr>
        <w:t>.</w:t>
      </w:r>
    </w:p>
    <w:p w:rsidR="0093352F" w:rsidRDefault="0093352F" w:rsidP="002F137E">
      <w:pPr>
        <w:outlineLvl w:val="0"/>
        <w:rPr>
          <w:sz w:val="28"/>
          <w:szCs w:val="28"/>
          <w:u w:val="single"/>
        </w:rPr>
      </w:pPr>
    </w:p>
    <w:p w:rsidR="00B75A39" w:rsidRPr="00D84640" w:rsidRDefault="00B75A39" w:rsidP="002F137E">
      <w:pPr>
        <w:jc w:val="center"/>
        <w:outlineLvl w:val="0"/>
        <w:rPr>
          <w:b/>
          <w:sz w:val="28"/>
          <w:szCs w:val="28"/>
          <w:u w:val="single"/>
        </w:rPr>
      </w:pPr>
      <w:r w:rsidRPr="00D84640">
        <w:rPr>
          <w:b/>
          <w:sz w:val="28"/>
          <w:szCs w:val="28"/>
          <w:u w:val="single"/>
        </w:rPr>
        <w:t>По пункту 22 повестки дня:</w:t>
      </w:r>
    </w:p>
    <w:p w:rsidR="00B75A39" w:rsidRPr="00D84640" w:rsidRDefault="007872BE" w:rsidP="002F137E">
      <w:pPr>
        <w:jc w:val="center"/>
        <w:outlineLvl w:val="0"/>
        <w:rPr>
          <w:b/>
          <w:sz w:val="28"/>
          <w:szCs w:val="28"/>
        </w:rPr>
      </w:pPr>
      <w:r w:rsidRPr="00D84640">
        <w:rPr>
          <w:b/>
          <w:sz w:val="28"/>
          <w:szCs w:val="28"/>
        </w:rPr>
        <w:t xml:space="preserve">О внесении изменений в классификаторы </w:t>
      </w:r>
      <w:r w:rsidR="00D84640" w:rsidRPr="00D84640">
        <w:rPr>
          <w:b/>
          <w:sz w:val="28"/>
          <w:szCs w:val="28"/>
        </w:rPr>
        <w:t>«Типы воздухораспределителей автотормоза грузовых вагонов» КЖА 2107 14 и «Типы авторежимов грузовых вагонов» КЖА 2114 06</w:t>
      </w:r>
    </w:p>
    <w:p w:rsidR="00282215" w:rsidRPr="00D84640" w:rsidRDefault="00282215" w:rsidP="002F137E">
      <w:pPr>
        <w:pStyle w:val="a3"/>
        <w:tabs>
          <w:tab w:val="num" w:pos="0"/>
        </w:tabs>
        <w:ind w:firstLine="851"/>
        <w:jc w:val="both"/>
        <w:rPr>
          <w:sz w:val="28"/>
        </w:rPr>
      </w:pPr>
    </w:p>
    <w:p w:rsidR="007872BE" w:rsidRPr="00D84640" w:rsidRDefault="00282215" w:rsidP="002F137E">
      <w:pPr>
        <w:pStyle w:val="a3"/>
        <w:tabs>
          <w:tab w:val="num" w:pos="0"/>
        </w:tabs>
        <w:ind w:firstLine="709"/>
        <w:jc w:val="both"/>
        <w:rPr>
          <w:sz w:val="28"/>
          <w:szCs w:val="28"/>
        </w:rPr>
      </w:pPr>
      <w:r w:rsidRPr="00D84640">
        <w:rPr>
          <w:sz w:val="28"/>
        </w:rPr>
        <w:t>22.1. П</w:t>
      </w:r>
      <w:r w:rsidR="007872BE" w:rsidRPr="00D84640">
        <w:rPr>
          <w:sz w:val="28"/>
        </w:rPr>
        <w:t xml:space="preserve">оручить ИВЦ ЖА внести изменения в </w:t>
      </w:r>
      <w:r w:rsidR="007872BE" w:rsidRPr="00D84640">
        <w:rPr>
          <w:sz w:val="28"/>
          <w:szCs w:val="28"/>
        </w:rPr>
        <w:t>классификатор «Типы воздухораспределителей автотормоза грузовых вагонов»</w:t>
      </w:r>
      <w:r w:rsidR="00D84640" w:rsidRPr="00D84640">
        <w:rPr>
          <w:sz w:val="28"/>
          <w:szCs w:val="28"/>
        </w:rPr>
        <w:t xml:space="preserve"> КЖА 2107 14</w:t>
      </w:r>
      <w:r w:rsidR="007872BE" w:rsidRPr="00D84640">
        <w:rPr>
          <w:sz w:val="28"/>
          <w:szCs w:val="28"/>
        </w:rPr>
        <w:t>: воздухораспределители ис</w:t>
      </w:r>
      <w:r w:rsidR="00D84640">
        <w:rPr>
          <w:sz w:val="28"/>
          <w:szCs w:val="28"/>
        </w:rPr>
        <w:t xml:space="preserve">полнений 6540-01, 6540-02, </w:t>
      </w:r>
      <w:r w:rsidR="007872BE" w:rsidRPr="00D84640">
        <w:rPr>
          <w:sz w:val="28"/>
          <w:szCs w:val="28"/>
        </w:rPr>
        <w:t>6540-03.</w:t>
      </w:r>
    </w:p>
    <w:p w:rsidR="007872BE" w:rsidRPr="00D84640" w:rsidRDefault="00282215" w:rsidP="002F137E">
      <w:pPr>
        <w:pStyle w:val="a3"/>
        <w:tabs>
          <w:tab w:val="num" w:pos="0"/>
        </w:tabs>
        <w:ind w:firstLine="709"/>
        <w:jc w:val="both"/>
        <w:rPr>
          <w:bCs/>
          <w:sz w:val="28"/>
          <w:u w:val="single"/>
        </w:rPr>
      </w:pPr>
      <w:r w:rsidRPr="00D84640">
        <w:rPr>
          <w:sz w:val="28"/>
        </w:rPr>
        <w:t>22.2. П</w:t>
      </w:r>
      <w:r w:rsidR="007872BE" w:rsidRPr="00D84640">
        <w:rPr>
          <w:sz w:val="28"/>
        </w:rPr>
        <w:t xml:space="preserve">оручить ИВЦ ЖА внести изменения в </w:t>
      </w:r>
      <w:r w:rsidR="007872BE" w:rsidRPr="00D84640">
        <w:rPr>
          <w:sz w:val="28"/>
          <w:szCs w:val="28"/>
        </w:rPr>
        <w:t>классификатор «Типы авторежимов груз</w:t>
      </w:r>
      <w:r w:rsidR="002F137E">
        <w:rPr>
          <w:sz w:val="28"/>
          <w:szCs w:val="28"/>
        </w:rPr>
        <w:t>овых</w:t>
      </w:r>
      <w:r w:rsidR="007872BE" w:rsidRPr="00D84640">
        <w:rPr>
          <w:sz w:val="28"/>
          <w:szCs w:val="28"/>
        </w:rPr>
        <w:t xml:space="preserve"> </w:t>
      </w:r>
      <w:proofErr w:type="spellStart"/>
      <w:proofErr w:type="gramStart"/>
      <w:r w:rsidR="007872BE" w:rsidRPr="00D84640">
        <w:rPr>
          <w:sz w:val="28"/>
          <w:szCs w:val="28"/>
        </w:rPr>
        <w:t>вагонов»</w:t>
      </w:r>
      <w:r w:rsidR="002F137E" w:rsidRPr="002F137E">
        <w:rPr>
          <w:sz w:val="28"/>
          <w:szCs w:val="28"/>
        </w:rPr>
        <w:t>КЖА</w:t>
      </w:r>
      <w:proofErr w:type="spellEnd"/>
      <w:proofErr w:type="gramEnd"/>
      <w:r w:rsidR="002F137E" w:rsidRPr="002F137E">
        <w:rPr>
          <w:sz w:val="28"/>
          <w:szCs w:val="28"/>
        </w:rPr>
        <w:t xml:space="preserve"> 2114 06</w:t>
      </w:r>
      <w:r w:rsidR="007872BE" w:rsidRPr="00D84640">
        <w:rPr>
          <w:sz w:val="28"/>
          <w:szCs w:val="28"/>
        </w:rPr>
        <w:t xml:space="preserve">: </w:t>
      </w:r>
      <w:proofErr w:type="spellStart"/>
      <w:r w:rsidR="007872BE" w:rsidRPr="00D84640">
        <w:rPr>
          <w:sz w:val="28"/>
          <w:szCs w:val="28"/>
        </w:rPr>
        <w:t>авторежимы</w:t>
      </w:r>
      <w:proofErr w:type="spellEnd"/>
      <w:r w:rsidR="007872BE" w:rsidRPr="00D84640">
        <w:rPr>
          <w:sz w:val="28"/>
          <w:szCs w:val="28"/>
        </w:rPr>
        <w:t xml:space="preserve"> исполнений 6532, 6532-01.</w:t>
      </w:r>
    </w:p>
    <w:p w:rsidR="0056376D" w:rsidRDefault="0056376D" w:rsidP="002F137E">
      <w:pPr>
        <w:outlineLvl w:val="0"/>
        <w:rPr>
          <w:b/>
          <w:sz w:val="28"/>
          <w:szCs w:val="28"/>
          <w:u w:val="single"/>
        </w:rPr>
      </w:pPr>
    </w:p>
    <w:p w:rsidR="009A15EE" w:rsidRDefault="009A15EE" w:rsidP="002F137E">
      <w:pPr>
        <w:outlineLvl w:val="0"/>
        <w:rPr>
          <w:b/>
          <w:sz w:val="28"/>
          <w:szCs w:val="28"/>
          <w:u w:val="single"/>
        </w:rPr>
      </w:pPr>
    </w:p>
    <w:p w:rsidR="009A15EE" w:rsidRDefault="009A15EE" w:rsidP="002F137E">
      <w:pPr>
        <w:outlineLvl w:val="0"/>
        <w:rPr>
          <w:b/>
          <w:sz w:val="28"/>
          <w:szCs w:val="28"/>
          <w:u w:val="single"/>
        </w:rPr>
      </w:pPr>
    </w:p>
    <w:p w:rsidR="009A15EE" w:rsidRDefault="009A15EE" w:rsidP="002F137E">
      <w:pPr>
        <w:outlineLvl w:val="0"/>
        <w:rPr>
          <w:b/>
          <w:sz w:val="28"/>
          <w:szCs w:val="28"/>
          <w:u w:val="single"/>
        </w:rPr>
      </w:pPr>
    </w:p>
    <w:p w:rsidR="009A15EE" w:rsidRDefault="009A15EE" w:rsidP="002F137E">
      <w:pPr>
        <w:outlineLvl w:val="0"/>
        <w:rPr>
          <w:b/>
          <w:sz w:val="28"/>
          <w:szCs w:val="28"/>
          <w:u w:val="single"/>
        </w:rPr>
      </w:pPr>
    </w:p>
    <w:p w:rsidR="009A15EE" w:rsidRDefault="009A15EE" w:rsidP="002F137E">
      <w:pPr>
        <w:outlineLvl w:val="0"/>
        <w:rPr>
          <w:b/>
          <w:sz w:val="28"/>
          <w:szCs w:val="28"/>
          <w:u w:val="single"/>
        </w:rPr>
      </w:pPr>
    </w:p>
    <w:p w:rsidR="00B75A39" w:rsidRPr="00D84640" w:rsidRDefault="00B75A39" w:rsidP="002F137E">
      <w:pPr>
        <w:jc w:val="center"/>
        <w:outlineLvl w:val="0"/>
        <w:rPr>
          <w:b/>
          <w:sz w:val="28"/>
          <w:szCs w:val="28"/>
          <w:u w:val="single"/>
        </w:rPr>
      </w:pPr>
      <w:r w:rsidRPr="00D84640">
        <w:rPr>
          <w:b/>
          <w:sz w:val="28"/>
          <w:szCs w:val="28"/>
          <w:u w:val="single"/>
        </w:rPr>
        <w:t>По пункту 23 повестки дня:</w:t>
      </w:r>
    </w:p>
    <w:p w:rsidR="00B75A39" w:rsidRPr="002F137E" w:rsidRDefault="007872BE" w:rsidP="002F137E">
      <w:pPr>
        <w:jc w:val="center"/>
        <w:rPr>
          <w:b/>
          <w:sz w:val="28"/>
          <w:szCs w:val="28"/>
        </w:rPr>
      </w:pPr>
      <w:r w:rsidRPr="002F137E">
        <w:rPr>
          <w:b/>
          <w:sz w:val="28"/>
          <w:szCs w:val="28"/>
        </w:rPr>
        <w:t xml:space="preserve">О внесении изменений в классификатор </w:t>
      </w:r>
      <w:r w:rsidR="002F137E" w:rsidRPr="002F137E">
        <w:rPr>
          <w:b/>
          <w:sz w:val="28"/>
          <w:szCs w:val="28"/>
        </w:rPr>
        <w:t>«Конструктивные особенности моделей грузовых вагонов» КЖА 2101 06</w:t>
      </w:r>
    </w:p>
    <w:p w:rsidR="007872BE" w:rsidRPr="002F137E" w:rsidRDefault="007872BE" w:rsidP="002F137E">
      <w:pPr>
        <w:jc w:val="center"/>
        <w:rPr>
          <w:sz w:val="28"/>
          <w:szCs w:val="28"/>
        </w:rPr>
      </w:pPr>
    </w:p>
    <w:p w:rsidR="00843B35" w:rsidRPr="00D84640" w:rsidRDefault="00282215" w:rsidP="002F137E">
      <w:pPr>
        <w:pStyle w:val="a3"/>
        <w:tabs>
          <w:tab w:val="num" w:pos="0"/>
        </w:tabs>
        <w:ind w:firstLine="709"/>
        <w:jc w:val="both"/>
        <w:rPr>
          <w:sz w:val="28"/>
          <w:szCs w:val="28"/>
        </w:rPr>
      </w:pPr>
      <w:r w:rsidRPr="00D84640">
        <w:rPr>
          <w:sz w:val="28"/>
        </w:rPr>
        <w:t>П</w:t>
      </w:r>
      <w:r w:rsidR="00843B35" w:rsidRPr="00D84640">
        <w:rPr>
          <w:sz w:val="28"/>
        </w:rPr>
        <w:t xml:space="preserve">оручить ИВЦ ЖА внести изменения в </w:t>
      </w:r>
      <w:r w:rsidR="00843B35" w:rsidRPr="00D84640">
        <w:rPr>
          <w:sz w:val="28"/>
          <w:szCs w:val="28"/>
        </w:rPr>
        <w:t xml:space="preserve">классификатор </w:t>
      </w:r>
      <w:r w:rsidR="002F137E" w:rsidRPr="006B1CD1">
        <w:rPr>
          <w:sz w:val="28"/>
          <w:szCs w:val="28"/>
        </w:rPr>
        <w:t>«Конструктивные особенности моделей грузовых вагонов» КЖА 2101 06</w:t>
      </w:r>
      <w:r w:rsidR="00843B35" w:rsidRPr="00D84640">
        <w:rPr>
          <w:sz w:val="28"/>
          <w:szCs w:val="28"/>
        </w:rPr>
        <w:t xml:space="preserve"> по вагонам-цистернам моделей 15-6906, 15-6906-01, 15-6906-02:</w:t>
      </w:r>
    </w:p>
    <w:p w:rsidR="00843B35" w:rsidRPr="00D84640" w:rsidRDefault="00843B35" w:rsidP="002F137E">
      <w:pPr>
        <w:pStyle w:val="a3"/>
        <w:tabs>
          <w:tab w:val="num" w:pos="0"/>
        </w:tabs>
        <w:ind w:firstLine="709"/>
        <w:jc w:val="both"/>
        <w:rPr>
          <w:sz w:val="28"/>
          <w:szCs w:val="28"/>
        </w:rPr>
      </w:pPr>
      <w:r w:rsidRPr="00D84640">
        <w:rPr>
          <w:sz w:val="28"/>
          <w:szCs w:val="28"/>
        </w:rPr>
        <w:t>- с верхним сливом, для хим. грузов, котлом по проекту 150.01.00.000;</w:t>
      </w:r>
    </w:p>
    <w:p w:rsidR="00843B35" w:rsidRPr="00D84640" w:rsidRDefault="00843B35" w:rsidP="002F137E">
      <w:pPr>
        <w:pStyle w:val="a3"/>
        <w:tabs>
          <w:tab w:val="num" w:pos="0"/>
        </w:tabs>
        <w:ind w:firstLine="709"/>
        <w:jc w:val="both"/>
        <w:rPr>
          <w:sz w:val="28"/>
          <w:szCs w:val="28"/>
        </w:rPr>
      </w:pPr>
      <w:r w:rsidRPr="00D84640">
        <w:rPr>
          <w:sz w:val="28"/>
          <w:szCs w:val="28"/>
        </w:rPr>
        <w:t>- с верхним сливом, для хим. грузов, котлом по проекту 150.01.00.000-02;</w:t>
      </w:r>
    </w:p>
    <w:p w:rsidR="00843B35" w:rsidRPr="00D84640" w:rsidRDefault="00843B35" w:rsidP="002F137E">
      <w:pPr>
        <w:pStyle w:val="a3"/>
        <w:tabs>
          <w:tab w:val="num" w:pos="0"/>
        </w:tabs>
        <w:ind w:firstLine="709"/>
        <w:jc w:val="both"/>
        <w:rPr>
          <w:sz w:val="28"/>
          <w:szCs w:val="28"/>
        </w:rPr>
      </w:pPr>
      <w:r w:rsidRPr="00D84640">
        <w:rPr>
          <w:sz w:val="28"/>
          <w:szCs w:val="28"/>
        </w:rPr>
        <w:t>- с верхним сливом, для хим. грузов, котлом по проекту 5103.01.00.000;</w:t>
      </w:r>
    </w:p>
    <w:p w:rsidR="00843B35" w:rsidRPr="00D84640" w:rsidRDefault="00843B35" w:rsidP="002F137E">
      <w:pPr>
        <w:pStyle w:val="a3"/>
        <w:tabs>
          <w:tab w:val="num" w:pos="0"/>
        </w:tabs>
        <w:ind w:firstLine="709"/>
        <w:jc w:val="both"/>
        <w:rPr>
          <w:sz w:val="28"/>
          <w:szCs w:val="28"/>
        </w:rPr>
      </w:pPr>
      <w:r w:rsidRPr="00D84640">
        <w:rPr>
          <w:sz w:val="28"/>
          <w:szCs w:val="28"/>
        </w:rPr>
        <w:t>- с верхним сливом, для хим. грузов, котлом по проекту 5103.01.00.000-05;</w:t>
      </w:r>
    </w:p>
    <w:p w:rsidR="00843B35" w:rsidRPr="00D84640" w:rsidRDefault="00843B35" w:rsidP="002F137E">
      <w:pPr>
        <w:pStyle w:val="a3"/>
        <w:tabs>
          <w:tab w:val="num" w:pos="0"/>
        </w:tabs>
        <w:ind w:firstLine="709"/>
        <w:jc w:val="both"/>
        <w:rPr>
          <w:sz w:val="28"/>
          <w:szCs w:val="28"/>
        </w:rPr>
      </w:pPr>
      <w:r w:rsidRPr="00D84640">
        <w:rPr>
          <w:sz w:val="28"/>
          <w:szCs w:val="28"/>
        </w:rPr>
        <w:t>- с верхним сливом, для хим. грузов, котлом по проекту ГГ740.00.00.000;</w:t>
      </w:r>
    </w:p>
    <w:p w:rsidR="00843B35" w:rsidRPr="00D84640" w:rsidRDefault="00843B35" w:rsidP="002F137E">
      <w:pPr>
        <w:pStyle w:val="a3"/>
        <w:tabs>
          <w:tab w:val="num" w:pos="0"/>
        </w:tabs>
        <w:ind w:firstLine="709"/>
        <w:jc w:val="both"/>
        <w:rPr>
          <w:sz w:val="28"/>
          <w:szCs w:val="28"/>
        </w:rPr>
      </w:pPr>
      <w:r w:rsidRPr="00D84640">
        <w:rPr>
          <w:sz w:val="28"/>
          <w:szCs w:val="28"/>
        </w:rPr>
        <w:lastRenderedPageBreak/>
        <w:t>- с верхним сливом, для хим. грузов, котлом по проекту 289.01.000-00;</w:t>
      </w:r>
    </w:p>
    <w:p w:rsidR="00843B35" w:rsidRPr="00D84640" w:rsidRDefault="00843B35" w:rsidP="002F137E">
      <w:pPr>
        <w:pStyle w:val="a3"/>
        <w:tabs>
          <w:tab w:val="num" w:pos="0"/>
        </w:tabs>
        <w:ind w:firstLine="709"/>
        <w:jc w:val="both"/>
        <w:rPr>
          <w:sz w:val="28"/>
          <w:szCs w:val="28"/>
        </w:rPr>
      </w:pPr>
      <w:r w:rsidRPr="00D84640">
        <w:rPr>
          <w:sz w:val="28"/>
          <w:szCs w:val="28"/>
        </w:rPr>
        <w:t>- с верхним сливом, для хим. грузов, котлом по проекту 021.01.000-02.</w:t>
      </w:r>
    </w:p>
    <w:p w:rsidR="00F5736F" w:rsidRDefault="00F5736F" w:rsidP="002F137E">
      <w:pPr>
        <w:ind w:firstLine="567"/>
        <w:jc w:val="both"/>
      </w:pPr>
    </w:p>
    <w:p w:rsidR="00DE2523" w:rsidRPr="00D84640" w:rsidRDefault="00DE2523" w:rsidP="002F137E">
      <w:pPr>
        <w:jc w:val="center"/>
        <w:outlineLvl w:val="0"/>
        <w:rPr>
          <w:b/>
          <w:sz w:val="28"/>
          <w:szCs w:val="28"/>
          <w:u w:val="single"/>
        </w:rPr>
      </w:pPr>
      <w:r w:rsidRPr="00D84640">
        <w:rPr>
          <w:b/>
          <w:sz w:val="28"/>
          <w:szCs w:val="28"/>
          <w:u w:val="single"/>
        </w:rPr>
        <w:t>По пункту 24 повестки дня:</w:t>
      </w:r>
    </w:p>
    <w:p w:rsidR="00DE2523" w:rsidRPr="00D84640" w:rsidRDefault="00DF78DC" w:rsidP="002F137E">
      <w:pPr>
        <w:jc w:val="center"/>
        <w:rPr>
          <w:b/>
          <w:sz w:val="28"/>
          <w:szCs w:val="28"/>
        </w:rPr>
      </w:pPr>
      <w:r w:rsidRPr="00D84640">
        <w:rPr>
          <w:b/>
          <w:sz w:val="28"/>
          <w:szCs w:val="28"/>
        </w:rPr>
        <w:t>О согласовании технических условий на капитальный ремонт с продлением срока службы</w:t>
      </w:r>
    </w:p>
    <w:p w:rsidR="00DE2523" w:rsidRPr="00D84640" w:rsidRDefault="00DE2523" w:rsidP="002F137E">
      <w:pPr>
        <w:outlineLvl w:val="0"/>
        <w:rPr>
          <w:sz w:val="28"/>
          <w:szCs w:val="28"/>
          <w:u w:val="single"/>
        </w:rPr>
      </w:pPr>
    </w:p>
    <w:p w:rsidR="00DF78DC" w:rsidRPr="00D84640" w:rsidRDefault="00B17B03" w:rsidP="002F137E">
      <w:pPr>
        <w:ind w:firstLine="720"/>
        <w:jc w:val="both"/>
        <w:rPr>
          <w:sz w:val="28"/>
        </w:rPr>
      </w:pPr>
      <w:r>
        <w:rPr>
          <w:sz w:val="28"/>
        </w:rPr>
        <w:t xml:space="preserve">24.1. </w:t>
      </w:r>
      <w:r w:rsidR="00282215" w:rsidRPr="00D84640">
        <w:rPr>
          <w:sz w:val="28"/>
        </w:rPr>
        <w:t>С</w:t>
      </w:r>
      <w:r w:rsidR="00DF78DC" w:rsidRPr="00D84640">
        <w:rPr>
          <w:sz w:val="28"/>
        </w:rPr>
        <w:t>огласовать технические условия на капитальный ремонт с продлением срока службы:</w:t>
      </w:r>
    </w:p>
    <w:p w:rsidR="00DF78DC" w:rsidRDefault="00DF78DC" w:rsidP="002F137E">
      <w:pPr>
        <w:autoSpaceDE w:val="0"/>
        <w:autoSpaceDN w:val="0"/>
        <w:adjustRightInd w:val="0"/>
        <w:ind w:firstLine="709"/>
        <w:jc w:val="both"/>
        <w:rPr>
          <w:rFonts w:eastAsia="Calibri"/>
          <w:sz w:val="28"/>
          <w:szCs w:val="28"/>
        </w:rPr>
      </w:pPr>
      <w:r w:rsidRPr="00D84640">
        <w:rPr>
          <w:sz w:val="28"/>
        </w:rPr>
        <w:t>ТУ 3182-008-216406271-2016 «Капитальный ремонт с продлением срока службы вагонов моделей 16-3000, 16-3001, 16-380 и 16-381 рефрижераторной секции РС-5 и вагонов моделей ЦБ-5-651, ЦБ-5-651-10, ЦБ-5-659 и ЦБ-5-659-10 рефрижераторной секции ЦБ-5» (</w:t>
      </w:r>
      <w:r w:rsidRPr="00D84640">
        <w:rPr>
          <w:bCs/>
          <w:sz w:val="28"/>
        </w:rPr>
        <w:t>дополнительный назначенный срок службы</w:t>
      </w:r>
      <w:r w:rsidRPr="00D84640">
        <w:rPr>
          <w:rFonts w:eastAsia="Calibri"/>
          <w:sz w:val="28"/>
          <w:szCs w:val="28"/>
        </w:rPr>
        <w:t xml:space="preserve"> рефрижераторных вагонов, </w:t>
      </w:r>
      <w:r w:rsidRPr="00D84640">
        <w:rPr>
          <w:bCs/>
          <w:sz w:val="28"/>
        </w:rPr>
        <w:t>прошедших КРП, устанавливается</w:t>
      </w:r>
      <w:r w:rsidRPr="00D84640">
        <w:rPr>
          <w:rFonts w:eastAsia="Calibri"/>
          <w:sz w:val="28"/>
          <w:szCs w:val="28"/>
        </w:rPr>
        <w:t xml:space="preserve"> не более 12,5 лет, при условии их использования по назначению, при этом общий суммарный срок службы с учетом продления не должен превышать полуторный срок службы установленный с момента изготовления базового вагона), разработчик и изготовитель ООО «Вагоностроительная компания» г. Рустави с исключением курсирования по территории Российской Федерации.</w:t>
      </w:r>
    </w:p>
    <w:p w:rsidR="00B17B03" w:rsidRPr="00F5736F" w:rsidRDefault="00B17B03" w:rsidP="002F137E">
      <w:pPr>
        <w:autoSpaceDE w:val="0"/>
        <w:autoSpaceDN w:val="0"/>
        <w:adjustRightInd w:val="0"/>
        <w:ind w:firstLine="709"/>
        <w:jc w:val="both"/>
        <w:rPr>
          <w:sz w:val="28"/>
          <w:szCs w:val="28"/>
        </w:rPr>
      </w:pPr>
      <w:r w:rsidRPr="00F5736F">
        <w:rPr>
          <w:sz w:val="28"/>
          <w:szCs w:val="28"/>
        </w:rPr>
        <w:t xml:space="preserve">24.2. Поручить ИВЦ ЖА </w:t>
      </w:r>
      <w:r w:rsidRPr="00F5736F">
        <w:rPr>
          <w:sz w:val="28"/>
        </w:rPr>
        <w:t xml:space="preserve">внести изменения в </w:t>
      </w:r>
      <w:r w:rsidRPr="00F5736F">
        <w:rPr>
          <w:sz w:val="28"/>
          <w:szCs w:val="28"/>
        </w:rPr>
        <w:t>справочник СЖА 2116 10 «Технические условия на производство КРП грузовых вагонов».</w:t>
      </w:r>
    </w:p>
    <w:p w:rsidR="001942A3" w:rsidRPr="00D84640" w:rsidRDefault="001942A3" w:rsidP="002F137E">
      <w:pPr>
        <w:outlineLvl w:val="0"/>
        <w:rPr>
          <w:b/>
          <w:sz w:val="28"/>
          <w:szCs w:val="28"/>
          <w:u w:val="single"/>
        </w:rPr>
      </w:pPr>
    </w:p>
    <w:p w:rsidR="00B75A39" w:rsidRPr="00D84640" w:rsidRDefault="00B75A39" w:rsidP="002F137E">
      <w:pPr>
        <w:jc w:val="center"/>
        <w:outlineLvl w:val="0"/>
        <w:rPr>
          <w:b/>
          <w:sz w:val="28"/>
          <w:szCs w:val="28"/>
        </w:rPr>
      </w:pPr>
      <w:r w:rsidRPr="00D84640">
        <w:rPr>
          <w:b/>
          <w:sz w:val="28"/>
          <w:szCs w:val="28"/>
          <w:u w:val="single"/>
        </w:rPr>
        <w:t>По пункту 25 повестки дня:</w:t>
      </w:r>
    </w:p>
    <w:p w:rsidR="00B75A39" w:rsidRPr="00D84640" w:rsidRDefault="00CD64C9" w:rsidP="002F137E">
      <w:pPr>
        <w:jc w:val="center"/>
        <w:outlineLvl w:val="0"/>
        <w:rPr>
          <w:b/>
          <w:sz w:val="28"/>
          <w:szCs w:val="28"/>
          <w:u w:val="single"/>
        </w:rPr>
      </w:pPr>
      <w:r w:rsidRPr="00D84640">
        <w:rPr>
          <w:b/>
          <w:sz w:val="28"/>
          <w:szCs w:val="28"/>
        </w:rPr>
        <w:t>О предоставлении предприятиям права проведения капитального ремонта с продлением срока службы</w:t>
      </w:r>
    </w:p>
    <w:p w:rsidR="00B75A39" w:rsidRPr="005C288C" w:rsidRDefault="00B75A39" w:rsidP="005C288C">
      <w:pPr>
        <w:jc w:val="center"/>
        <w:outlineLvl w:val="0"/>
        <w:rPr>
          <w:b/>
          <w:sz w:val="28"/>
          <w:szCs w:val="28"/>
          <w:u w:val="single"/>
        </w:rPr>
      </w:pPr>
    </w:p>
    <w:p w:rsidR="00CD64C9" w:rsidRPr="005C288C" w:rsidRDefault="00282215" w:rsidP="005C288C">
      <w:pPr>
        <w:pStyle w:val="a3"/>
        <w:ind w:firstLine="709"/>
        <w:jc w:val="both"/>
        <w:rPr>
          <w:sz w:val="28"/>
          <w:szCs w:val="28"/>
        </w:rPr>
      </w:pPr>
      <w:r w:rsidRPr="005C288C">
        <w:rPr>
          <w:sz w:val="28"/>
          <w:szCs w:val="28"/>
        </w:rPr>
        <w:t>П</w:t>
      </w:r>
      <w:r w:rsidR="00CD64C9" w:rsidRPr="005C288C">
        <w:rPr>
          <w:sz w:val="28"/>
          <w:szCs w:val="28"/>
        </w:rPr>
        <w:t xml:space="preserve">редоставить право </w:t>
      </w:r>
      <w:r w:rsidR="00935867" w:rsidRPr="005C288C">
        <w:rPr>
          <w:sz w:val="28"/>
          <w:szCs w:val="28"/>
        </w:rPr>
        <w:t>проведения</w:t>
      </w:r>
      <w:r w:rsidR="00CD64C9" w:rsidRPr="005C288C">
        <w:rPr>
          <w:sz w:val="28"/>
          <w:szCs w:val="28"/>
        </w:rPr>
        <w:t xml:space="preserve"> капитального ремонта с продлением срока службы по техническим условиям:</w:t>
      </w:r>
    </w:p>
    <w:p w:rsidR="00CD64C9" w:rsidRPr="005C288C" w:rsidRDefault="00CD64C9" w:rsidP="005C288C">
      <w:pPr>
        <w:ind w:firstLine="720"/>
        <w:jc w:val="both"/>
        <w:rPr>
          <w:sz w:val="28"/>
          <w:szCs w:val="28"/>
        </w:rPr>
      </w:pPr>
      <w:r w:rsidRPr="005C288C">
        <w:rPr>
          <w:rFonts w:eastAsia="Calibri"/>
          <w:sz w:val="28"/>
          <w:szCs w:val="28"/>
        </w:rPr>
        <w:t xml:space="preserve">ООО «Вагоностроительная компания» г. Рустави (Грузия)  рефрижераторных вагонов по техническим условиям </w:t>
      </w:r>
      <w:r w:rsidRPr="005C288C">
        <w:rPr>
          <w:sz w:val="28"/>
          <w:szCs w:val="28"/>
        </w:rPr>
        <w:t>ТУ 3182-008-216406271-2016 «Капитальный ремонт с продлением срока службы вагонов моделей 16-3000, 16-3001, 16-380 и 16-381 рефрижераторной секции РС-5 и вагонов моделей ЦБ-5-651, ЦБ-5-651-10, ЦБ-5-659 и ЦБ-5-659-10 рефрижераторной секции ЦБ-5».</w:t>
      </w:r>
    </w:p>
    <w:p w:rsidR="004650CA" w:rsidRDefault="004650CA" w:rsidP="005C288C">
      <w:pPr>
        <w:outlineLvl w:val="0"/>
        <w:rPr>
          <w:b/>
          <w:sz w:val="28"/>
          <w:szCs w:val="28"/>
          <w:u w:val="single"/>
        </w:rPr>
      </w:pPr>
    </w:p>
    <w:p w:rsidR="009A15EE" w:rsidRDefault="009A15EE" w:rsidP="005C288C">
      <w:pPr>
        <w:outlineLvl w:val="0"/>
        <w:rPr>
          <w:b/>
          <w:sz w:val="28"/>
          <w:szCs w:val="28"/>
          <w:u w:val="single"/>
        </w:rPr>
      </w:pPr>
    </w:p>
    <w:p w:rsidR="009A15EE" w:rsidRDefault="009A15EE" w:rsidP="005C288C">
      <w:pPr>
        <w:outlineLvl w:val="0"/>
        <w:rPr>
          <w:b/>
          <w:sz w:val="28"/>
          <w:szCs w:val="28"/>
          <w:u w:val="single"/>
        </w:rPr>
      </w:pPr>
    </w:p>
    <w:p w:rsidR="00B75A39" w:rsidRPr="005C288C" w:rsidRDefault="00B75A39" w:rsidP="005C288C">
      <w:pPr>
        <w:jc w:val="center"/>
        <w:outlineLvl w:val="0"/>
        <w:rPr>
          <w:b/>
          <w:sz w:val="28"/>
          <w:szCs w:val="28"/>
          <w:u w:val="single"/>
        </w:rPr>
      </w:pPr>
      <w:r w:rsidRPr="005C288C">
        <w:rPr>
          <w:b/>
          <w:sz w:val="28"/>
          <w:szCs w:val="28"/>
          <w:u w:val="single"/>
        </w:rPr>
        <w:t>По пункту 26 повестки дня:</w:t>
      </w:r>
    </w:p>
    <w:p w:rsidR="00B75A39" w:rsidRPr="005C288C" w:rsidRDefault="00E31B7A" w:rsidP="005C288C">
      <w:pPr>
        <w:jc w:val="center"/>
        <w:outlineLvl w:val="0"/>
        <w:rPr>
          <w:b/>
          <w:sz w:val="28"/>
          <w:szCs w:val="28"/>
        </w:rPr>
      </w:pPr>
      <w:r w:rsidRPr="005C288C">
        <w:rPr>
          <w:b/>
          <w:sz w:val="28"/>
          <w:szCs w:val="28"/>
        </w:rPr>
        <w:t xml:space="preserve">О предоставлении права диагностирования грузовых и рефрижераторных вагонов с целью продления срока службы </w:t>
      </w:r>
    </w:p>
    <w:p w:rsidR="00E31B7A" w:rsidRPr="005C288C" w:rsidRDefault="00E31B7A" w:rsidP="005C288C">
      <w:pPr>
        <w:ind w:firstLine="709"/>
        <w:jc w:val="center"/>
        <w:outlineLvl w:val="0"/>
        <w:rPr>
          <w:b/>
          <w:sz w:val="28"/>
          <w:szCs w:val="28"/>
          <w:u w:val="single"/>
        </w:rPr>
      </w:pPr>
    </w:p>
    <w:p w:rsidR="00E31B7A" w:rsidRPr="005C288C" w:rsidRDefault="00282215" w:rsidP="005C288C">
      <w:pPr>
        <w:ind w:firstLine="709"/>
        <w:jc w:val="both"/>
        <w:outlineLvl w:val="0"/>
        <w:rPr>
          <w:sz w:val="28"/>
          <w:szCs w:val="28"/>
        </w:rPr>
      </w:pPr>
      <w:r w:rsidRPr="005C288C">
        <w:rPr>
          <w:sz w:val="28"/>
          <w:szCs w:val="28"/>
        </w:rPr>
        <w:t>26.1. П</w:t>
      </w:r>
      <w:r w:rsidR="00E31B7A" w:rsidRPr="005C288C">
        <w:rPr>
          <w:sz w:val="28"/>
          <w:szCs w:val="28"/>
        </w:rPr>
        <w:t>редоставить право на проведение работ по техническому диагностированию с целью продления срока службы грузовых вагонов и выдать свидетельство согласно «Положения о продлении срока службы грузовых вагонов курсирующих в международном сообщении»:</w:t>
      </w:r>
    </w:p>
    <w:p w:rsidR="00E31B7A" w:rsidRPr="005C288C" w:rsidRDefault="00E31B7A" w:rsidP="005C288C">
      <w:pPr>
        <w:shd w:val="clear" w:color="auto" w:fill="FFFFFF"/>
        <w:ind w:firstLine="709"/>
        <w:jc w:val="both"/>
        <w:rPr>
          <w:sz w:val="28"/>
          <w:szCs w:val="28"/>
        </w:rPr>
      </w:pPr>
      <w:r w:rsidRPr="005C288C">
        <w:rPr>
          <w:sz w:val="28"/>
          <w:szCs w:val="28"/>
        </w:rPr>
        <w:t>НИКТИ филиал ПАО «</w:t>
      </w:r>
      <w:proofErr w:type="spellStart"/>
      <w:r w:rsidRPr="005C288C">
        <w:rPr>
          <w:sz w:val="28"/>
          <w:szCs w:val="28"/>
        </w:rPr>
        <w:t>Укрзализныця</w:t>
      </w:r>
      <w:proofErr w:type="spellEnd"/>
      <w:r w:rsidRPr="005C288C">
        <w:rPr>
          <w:sz w:val="28"/>
          <w:szCs w:val="28"/>
        </w:rPr>
        <w:t xml:space="preserve">» для диагностирования по пункту </w:t>
      </w:r>
      <w:r w:rsidR="00D84640" w:rsidRPr="005C288C">
        <w:rPr>
          <w:sz w:val="28"/>
          <w:szCs w:val="28"/>
        </w:rPr>
        <w:br/>
      </w:r>
      <w:r w:rsidRPr="005C288C">
        <w:rPr>
          <w:sz w:val="28"/>
          <w:szCs w:val="28"/>
        </w:rPr>
        <w:t xml:space="preserve">а. Техническое диагностирование грузовых и </w:t>
      </w:r>
      <w:proofErr w:type="spellStart"/>
      <w:r w:rsidRPr="005C288C">
        <w:rPr>
          <w:sz w:val="28"/>
          <w:szCs w:val="28"/>
        </w:rPr>
        <w:t>изотермическихвагонов</w:t>
      </w:r>
      <w:proofErr w:type="spellEnd"/>
      <w:r w:rsidRPr="005C288C">
        <w:rPr>
          <w:sz w:val="28"/>
          <w:szCs w:val="28"/>
        </w:rPr>
        <w:t xml:space="preserve"> (кроме вагонов для опасных грузов) для определения остаточного ресурса и возможности продления срока службы.</w:t>
      </w:r>
    </w:p>
    <w:p w:rsidR="00E31B7A" w:rsidRPr="005C288C" w:rsidRDefault="00282215" w:rsidP="00F5736F">
      <w:pPr>
        <w:ind w:firstLine="709"/>
        <w:jc w:val="both"/>
        <w:outlineLvl w:val="0"/>
        <w:rPr>
          <w:sz w:val="28"/>
          <w:szCs w:val="28"/>
        </w:rPr>
      </w:pPr>
      <w:r w:rsidRPr="005C288C">
        <w:rPr>
          <w:sz w:val="28"/>
          <w:szCs w:val="28"/>
        </w:rPr>
        <w:lastRenderedPageBreak/>
        <w:t>26.2. П</w:t>
      </w:r>
      <w:r w:rsidR="00E31B7A" w:rsidRPr="005C288C">
        <w:rPr>
          <w:sz w:val="28"/>
          <w:szCs w:val="28"/>
        </w:rPr>
        <w:t>одтвердить право на проведение работ по техническому диагностированию с целью продления срока службы грузовых вагонов и выдать свидетельство согласно «Положения о продлении срока службы грузовых вагонов курсиру</w:t>
      </w:r>
      <w:r w:rsidR="009A5F4C">
        <w:rPr>
          <w:sz w:val="28"/>
          <w:szCs w:val="28"/>
        </w:rPr>
        <w:t xml:space="preserve">ющих в международном сообщении» - </w:t>
      </w:r>
      <w:r w:rsidR="00E31B7A" w:rsidRPr="005C288C">
        <w:rPr>
          <w:sz w:val="28"/>
          <w:szCs w:val="28"/>
        </w:rPr>
        <w:t>ООО «</w:t>
      </w:r>
      <w:proofErr w:type="spellStart"/>
      <w:r w:rsidR="00E31B7A" w:rsidRPr="005C288C">
        <w:rPr>
          <w:sz w:val="28"/>
          <w:szCs w:val="28"/>
        </w:rPr>
        <w:t>Вагонтест</w:t>
      </w:r>
      <w:proofErr w:type="spellEnd"/>
      <w:r w:rsidR="00E31B7A" w:rsidRPr="005C288C">
        <w:rPr>
          <w:sz w:val="28"/>
          <w:szCs w:val="28"/>
        </w:rPr>
        <w:t>» (Грузия).</w:t>
      </w:r>
    </w:p>
    <w:p w:rsidR="00B75A39" w:rsidRPr="005C288C" w:rsidRDefault="00B75A39" w:rsidP="005C288C">
      <w:pPr>
        <w:outlineLvl w:val="0"/>
        <w:rPr>
          <w:b/>
          <w:sz w:val="28"/>
          <w:szCs w:val="28"/>
          <w:u w:val="single"/>
        </w:rPr>
      </w:pPr>
    </w:p>
    <w:p w:rsidR="00B75A39" w:rsidRPr="005C288C" w:rsidRDefault="00B75A39" w:rsidP="005C288C">
      <w:pPr>
        <w:jc w:val="center"/>
        <w:outlineLvl w:val="0"/>
        <w:rPr>
          <w:b/>
          <w:sz w:val="28"/>
          <w:szCs w:val="28"/>
          <w:highlight w:val="cyan"/>
          <w:u w:val="single"/>
        </w:rPr>
      </w:pPr>
      <w:r w:rsidRPr="005C288C">
        <w:rPr>
          <w:b/>
          <w:sz w:val="28"/>
          <w:szCs w:val="28"/>
          <w:u w:val="single"/>
        </w:rPr>
        <w:t>По пункту 27 повестки дня:</w:t>
      </w:r>
    </w:p>
    <w:p w:rsidR="00B75A39" w:rsidRPr="005C288C" w:rsidRDefault="00A864F9" w:rsidP="005C288C">
      <w:pPr>
        <w:jc w:val="center"/>
        <w:rPr>
          <w:b/>
          <w:sz w:val="28"/>
          <w:szCs w:val="28"/>
        </w:rPr>
      </w:pPr>
      <w:r w:rsidRPr="005C288C">
        <w:rPr>
          <w:b/>
          <w:sz w:val="28"/>
          <w:szCs w:val="28"/>
        </w:rPr>
        <w:t>Рассмотрение обращений железнодорожных администраций по установке на вагоны-цистерны для перевозки опасных грузов поглощающих аппаратов класса Т2 и ТЗ при проведении деповского ремонта</w:t>
      </w:r>
    </w:p>
    <w:p w:rsidR="00A864F9" w:rsidRPr="005C288C" w:rsidRDefault="00A864F9" w:rsidP="005C288C">
      <w:pPr>
        <w:jc w:val="center"/>
        <w:rPr>
          <w:sz w:val="28"/>
          <w:szCs w:val="28"/>
        </w:rPr>
      </w:pPr>
    </w:p>
    <w:p w:rsidR="00B17B03" w:rsidRDefault="00005739" w:rsidP="005C288C">
      <w:pPr>
        <w:ind w:firstLine="709"/>
        <w:jc w:val="both"/>
        <w:outlineLvl w:val="0"/>
        <w:rPr>
          <w:b/>
          <w:sz w:val="28"/>
          <w:szCs w:val="28"/>
        </w:rPr>
      </w:pPr>
      <w:r>
        <w:rPr>
          <w:sz w:val="28"/>
          <w:szCs w:val="28"/>
        </w:rPr>
        <w:t>Согласовать</w:t>
      </w:r>
      <w:r w:rsidR="00C86140" w:rsidRPr="00C74A4A">
        <w:rPr>
          <w:sz w:val="28"/>
          <w:szCs w:val="28"/>
        </w:rPr>
        <w:t xml:space="preserve"> извещение 32 ЦВ 3-2016 об изменении</w:t>
      </w:r>
      <w:r w:rsidR="00C74A4A" w:rsidRPr="00C74A4A">
        <w:rPr>
          <w:sz w:val="28"/>
          <w:szCs w:val="28"/>
        </w:rPr>
        <w:t xml:space="preserve"> руководящего документа</w:t>
      </w:r>
      <w:r w:rsidR="00C86140" w:rsidRPr="00C74A4A">
        <w:rPr>
          <w:sz w:val="28"/>
          <w:szCs w:val="28"/>
        </w:rPr>
        <w:t xml:space="preserve"> «Грузовые вагоны железных дорог колеи 1520 мм. Руководство по деповскому ремонту»</w:t>
      </w:r>
      <w:r w:rsidR="002C1281">
        <w:rPr>
          <w:b/>
          <w:sz w:val="28"/>
          <w:szCs w:val="28"/>
        </w:rPr>
        <w:t xml:space="preserve"> (Приложение 15</w:t>
      </w:r>
      <w:r w:rsidR="00C74A4A" w:rsidRPr="00C74A4A">
        <w:rPr>
          <w:b/>
          <w:sz w:val="28"/>
          <w:szCs w:val="28"/>
        </w:rPr>
        <w:t>)</w:t>
      </w:r>
    </w:p>
    <w:p w:rsidR="00005739" w:rsidRPr="00C74A4A" w:rsidRDefault="00005739" w:rsidP="005C288C">
      <w:pPr>
        <w:ind w:firstLine="709"/>
        <w:jc w:val="both"/>
        <w:outlineLvl w:val="0"/>
        <w:rPr>
          <w:sz w:val="28"/>
          <w:szCs w:val="28"/>
        </w:rPr>
      </w:pPr>
      <w:r w:rsidRPr="005C288C">
        <w:rPr>
          <w:iCs/>
          <w:sz w:val="28"/>
          <w:szCs w:val="28"/>
        </w:rPr>
        <w:t xml:space="preserve">Просить Дирекцию Совета вынести данный </w:t>
      </w:r>
      <w:r w:rsidR="00E5110E">
        <w:rPr>
          <w:iCs/>
          <w:sz w:val="28"/>
          <w:szCs w:val="28"/>
        </w:rPr>
        <w:t>вопрос</w:t>
      </w:r>
      <w:r w:rsidR="00FC36F5">
        <w:rPr>
          <w:iCs/>
          <w:sz w:val="28"/>
          <w:szCs w:val="28"/>
        </w:rPr>
        <w:t xml:space="preserve"> на утверждение 64-го </w:t>
      </w:r>
      <w:r w:rsidRPr="005C288C">
        <w:rPr>
          <w:iCs/>
          <w:sz w:val="28"/>
          <w:szCs w:val="28"/>
        </w:rPr>
        <w:t>заседания Совета по железнодорожному транспорт</w:t>
      </w:r>
      <w:r w:rsidR="00FC36F5">
        <w:rPr>
          <w:iCs/>
          <w:sz w:val="28"/>
          <w:szCs w:val="28"/>
        </w:rPr>
        <w:t>у</w:t>
      </w:r>
      <w:r>
        <w:rPr>
          <w:iCs/>
          <w:sz w:val="28"/>
          <w:szCs w:val="28"/>
        </w:rPr>
        <w:t>.</w:t>
      </w:r>
    </w:p>
    <w:p w:rsidR="00327277" w:rsidRPr="005C288C" w:rsidRDefault="00327277" w:rsidP="005C288C">
      <w:pPr>
        <w:jc w:val="center"/>
        <w:outlineLvl w:val="0"/>
        <w:rPr>
          <w:sz w:val="28"/>
          <w:szCs w:val="28"/>
        </w:rPr>
      </w:pPr>
    </w:p>
    <w:p w:rsidR="009F0C2D" w:rsidRPr="005C288C" w:rsidRDefault="009F0C2D" w:rsidP="005C288C">
      <w:pPr>
        <w:jc w:val="center"/>
        <w:outlineLvl w:val="0"/>
        <w:rPr>
          <w:b/>
          <w:sz w:val="28"/>
          <w:szCs w:val="28"/>
          <w:u w:val="single"/>
        </w:rPr>
      </w:pPr>
      <w:r w:rsidRPr="005C288C">
        <w:rPr>
          <w:b/>
          <w:sz w:val="28"/>
          <w:szCs w:val="28"/>
          <w:u w:val="single"/>
        </w:rPr>
        <w:t>По пункту 2</w:t>
      </w:r>
      <w:r w:rsidR="00C351AA" w:rsidRPr="005C288C">
        <w:rPr>
          <w:b/>
          <w:sz w:val="28"/>
          <w:szCs w:val="28"/>
          <w:u w:val="single"/>
        </w:rPr>
        <w:t>8</w:t>
      </w:r>
      <w:r w:rsidRPr="005C288C">
        <w:rPr>
          <w:b/>
          <w:sz w:val="28"/>
          <w:szCs w:val="28"/>
          <w:u w:val="single"/>
        </w:rPr>
        <w:t xml:space="preserve"> повестки дня:</w:t>
      </w:r>
    </w:p>
    <w:p w:rsidR="009F0C2D" w:rsidRPr="005C288C" w:rsidRDefault="00A864F9" w:rsidP="005C288C">
      <w:pPr>
        <w:jc w:val="center"/>
        <w:outlineLvl w:val="0"/>
        <w:rPr>
          <w:b/>
          <w:sz w:val="28"/>
          <w:szCs w:val="28"/>
        </w:rPr>
      </w:pPr>
      <w:r w:rsidRPr="005C288C">
        <w:rPr>
          <w:b/>
          <w:sz w:val="28"/>
          <w:szCs w:val="28"/>
        </w:rPr>
        <w:t>О согласовании извещения 32 ЦВ 3 -2016 об изменении Руководящего документа «Грузовые вагоны железных дорог колеи 1520 мм. Руководство по деповскому ремонту» в части установки поглощающих аппаратов на вагоны, не перевозящие опасные грузы</w:t>
      </w:r>
    </w:p>
    <w:p w:rsidR="00A864F9" w:rsidRPr="005C288C" w:rsidRDefault="00A864F9" w:rsidP="005C288C">
      <w:pPr>
        <w:jc w:val="center"/>
        <w:outlineLvl w:val="0"/>
        <w:rPr>
          <w:b/>
          <w:sz w:val="28"/>
          <w:szCs w:val="28"/>
          <w:u w:val="single"/>
        </w:rPr>
      </w:pPr>
    </w:p>
    <w:p w:rsidR="00B17B03" w:rsidRPr="00E93DCE" w:rsidRDefault="00B17B03" w:rsidP="005C288C">
      <w:pPr>
        <w:ind w:firstLine="709"/>
        <w:jc w:val="both"/>
        <w:rPr>
          <w:iCs/>
          <w:sz w:val="28"/>
          <w:szCs w:val="28"/>
        </w:rPr>
      </w:pPr>
      <w:r w:rsidRPr="00E93DCE">
        <w:rPr>
          <w:iCs/>
          <w:sz w:val="28"/>
          <w:szCs w:val="28"/>
        </w:rPr>
        <w:t>Снят с рассмотрения по предложению железнодорожной администрации Российской Федерации.</w:t>
      </w:r>
    </w:p>
    <w:p w:rsidR="008F45C6" w:rsidRPr="005C288C" w:rsidRDefault="008F45C6" w:rsidP="005C288C">
      <w:pPr>
        <w:outlineLvl w:val="0"/>
        <w:rPr>
          <w:b/>
          <w:sz w:val="28"/>
          <w:szCs w:val="28"/>
          <w:highlight w:val="cyan"/>
          <w:u w:val="single"/>
        </w:rPr>
      </w:pPr>
    </w:p>
    <w:p w:rsidR="009F0C2D" w:rsidRPr="005C288C" w:rsidRDefault="009F0C2D" w:rsidP="005C288C">
      <w:pPr>
        <w:jc w:val="center"/>
        <w:outlineLvl w:val="0"/>
        <w:rPr>
          <w:b/>
          <w:sz w:val="28"/>
          <w:szCs w:val="28"/>
          <w:u w:val="single"/>
        </w:rPr>
      </w:pPr>
      <w:r w:rsidRPr="005C288C">
        <w:rPr>
          <w:b/>
          <w:sz w:val="28"/>
          <w:szCs w:val="28"/>
          <w:u w:val="single"/>
        </w:rPr>
        <w:t xml:space="preserve">По пункту </w:t>
      </w:r>
      <w:r w:rsidR="00C351AA" w:rsidRPr="005C288C">
        <w:rPr>
          <w:b/>
          <w:sz w:val="28"/>
          <w:szCs w:val="28"/>
          <w:u w:val="single"/>
        </w:rPr>
        <w:t>29</w:t>
      </w:r>
      <w:r w:rsidRPr="005C288C">
        <w:rPr>
          <w:b/>
          <w:sz w:val="28"/>
          <w:szCs w:val="28"/>
          <w:u w:val="single"/>
        </w:rPr>
        <w:t xml:space="preserve"> повестки дня:</w:t>
      </w:r>
    </w:p>
    <w:p w:rsidR="009F0C2D" w:rsidRPr="005C288C" w:rsidRDefault="00A72CAE" w:rsidP="005C288C">
      <w:pPr>
        <w:ind w:firstLine="720"/>
        <w:jc w:val="center"/>
        <w:rPr>
          <w:b/>
          <w:sz w:val="28"/>
          <w:szCs w:val="28"/>
        </w:rPr>
      </w:pPr>
      <w:r w:rsidRPr="005C288C">
        <w:rPr>
          <w:b/>
          <w:sz w:val="28"/>
          <w:szCs w:val="28"/>
        </w:rPr>
        <w:t xml:space="preserve">О согласовании </w:t>
      </w:r>
      <w:r w:rsidR="005818CE" w:rsidRPr="005C288C">
        <w:rPr>
          <w:b/>
          <w:sz w:val="28"/>
          <w:szCs w:val="28"/>
        </w:rPr>
        <w:t>и</w:t>
      </w:r>
      <w:r w:rsidRPr="005C288C">
        <w:rPr>
          <w:b/>
          <w:sz w:val="28"/>
          <w:szCs w:val="28"/>
        </w:rPr>
        <w:t>звещения 32 ЦВ 12-2015 об изменении названия ТУ 32 ЦВ 2682-2014 УК «Колесная пара РУ1Ш-957-Г, РУ1-957-Г с буксовыми узлами. Технические условия»</w:t>
      </w:r>
    </w:p>
    <w:p w:rsidR="00A72CAE" w:rsidRPr="005C288C" w:rsidRDefault="00A72CAE" w:rsidP="005C288C">
      <w:pPr>
        <w:ind w:firstLine="720"/>
        <w:jc w:val="both"/>
        <w:rPr>
          <w:sz w:val="28"/>
          <w:szCs w:val="28"/>
        </w:rPr>
      </w:pPr>
    </w:p>
    <w:p w:rsidR="0056376D" w:rsidRPr="005C288C" w:rsidRDefault="00A72CAE" w:rsidP="009A15EE">
      <w:pPr>
        <w:ind w:firstLine="720"/>
        <w:jc w:val="both"/>
        <w:rPr>
          <w:b/>
          <w:sz w:val="28"/>
          <w:szCs w:val="28"/>
          <w:u w:val="single"/>
        </w:rPr>
      </w:pPr>
      <w:r w:rsidRPr="005C288C">
        <w:rPr>
          <w:sz w:val="28"/>
          <w:szCs w:val="28"/>
        </w:rPr>
        <w:t xml:space="preserve">Согласовать извещение 32 ЦВ 12-2015 об изменении ТУ 32 ЦВ 2682-2014 УК «Колесная пара РУ1Ш-957-Г, РУ1-957-Г с буксовыми узлами. Технические условия» в части изменения </w:t>
      </w:r>
      <w:r w:rsidRPr="005C288C">
        <w:rPr>
          <w:color w:val="000000"/>
          <w:sz w:val="28"/>
          <w:szCs w:val="28"/>
        </w:rPr>
        <w:t>наименования н</w:t>
      </w:r>
      <w:r w:rsidRPr="005C288C">
        <w:rPr>
          <w:sz w:val="28"/>
          <w:szCs w:val="28"/>
        </w:rPr>
        <w:t xml:space="preserve">а ТУ 32 ЦВ 2682-2014 УК «Колесная пара РУ1Ш-957-Г, РУ1-957-Г с буксовыми узлами. Технические условия на </w:t>
      </w:r>
      <w:r w:rsidRPr="001C45AB">
        <w:rPr>
          <w:sz w:val="28"/>
          <w:szCs w:val="28"/>
        </w:rPr>
        <w:t xml:space="preserve">ремонт». </w:t>
      </w:r>
      <w:r w:rsidR="001C45AB" w:rsidRPr="00D23661">
        <w:rPr>
          <w:b/>
          <w:sz w:val="28"/>
          <w:szCs w:val="28"/>
        </w:rPr>
        <w:t>(Приложение № 16</w:t>
      </w:r>
      <w:r w:rsidR="00B17B03" w:rsidRPr="00D23661">
        <w:rPr>
          <w:b/>
          <w:sz w:val="28"/>
          <w:szCs w:val="28"/>
        </w:rPr>
        <w:t>)</w:t>
      </w:r>
    </w:p>
    <w:p w:rsidR="009F0C2D" w:rsidRPr="005C288C" w:rsidRDefault="009F0C2D" w:rsidP="005C288C">
      <w:pPr>
        <w:jc w:val="center"/>
        <w:outlineLvl w:val="0"/>
        <w:rPr>
          <w:b/>
          <w:sz w:val="28"/>
          <w:szCs w:val="28"/>
          <w:u w:val="single"/>
        </w:rPr>
      </w:pPr>
      <w:r w:rsidRPr="005C288C">
        <w:rPr>
          <w:b/>
          <w:sz w:val="28"/>
          <w:szCs w:val="28"/>
          <w:u w:val="single"/>
        </w:rPr>
        <w:t>По пункту 3</w:t>
      </w:r>
      <w:r w:rsidR="00C351AA" w:rsidRPr="005C288C">
        <w:rPr>
          <w:b/>
          <w:sz w:val="28"/>
          <w:szCs w:val="28"/>
          <w:u w:val="single"/>
        </w:rPr>
        <w:t>0</w:t>
      </w:r>
      <w:r w:rsidRPr="005C288C">
        <w:rPr>
          <w:b/>
          <w:sz w:val="28"/>
          <w:szCs w:val="28"/>
          <w:u w:val="single"/>
        </w:rPr>
        <w:t xml:space="preserve"> повестки дня:</w:t>
      </w:r>
    </w:p>
    <w:p w:rsidR="009F0C2D" w:rsidRPr="005C288C" w:rsidRDefault="00A72CAE" w:rsidP="005C288C">
      <w:pPr>
        <w:jc w:val="center"/>
        <w:rPr>
          <w:b/>
          <w:sz w:val="28"/>
          <w:szCs w:val="28"/>
        </w:rPr>
      </w:pPr>
      <w:r w:rsidRPr="005C288C">
        <w:rPr>
          <w:b/>
          <w:sz w:val="28"/>
          <w:szCs w:val="28"/>
        </w:rPr>
        <w:t xml:space="preserve">О согласовании </w:t>
      </w:r>
      <w:r w:rsidR="005818CE" w:rsidRPr="005C288C">
        <w:rPr>
          <w:b/>
          <w:sz w:val="28"/>
          <w:szCs w:val="28"/>
        </w:rPr>
        <w:t>и</w:t>
      </w:r>
      <w:r w:rsidRPr="005C288C">
        <w:rPr>
          <w:b/>
          <w:sz w:val="28"/>
          <w:szCs w:val="28"/>
        </w:rPr>
        <w:t>звещения 32 ЦВ 49-2015 об изменении «Инструкции по техническому обслуживанию вагонов в эксплуатации (инструкция осмотрщику вагонов)»</w:t>
      </w:r>
    </w:p>
    <w:p w:rsidR="009F0C2D" w:rsidRPr="005C288C" w:rsidRDefault="009F0C2D" w:rsidP="005C288C">
      <w:pPr>
        <w:pStyle w:val="a3"/>
        <w:tabs>
          <w:tab w:val="num" w:pos="0"/>
        </w:tabs>
        <w:ind w:firstLine="851"/>
        <w:jc w:val="both"/>
        <w:rPr>
          <w:sz w:val="28"/>
          <w:szCs w:val="28"/>
        </w:rPr>
      </w:pPr>
    </w:p>
    <w:p w:rsidR="00BF0378" w:rsidRPr="000C46D7" w:rsidRDefault="00BF0378" w:rsidP="00BF0378">
      <w:pPr>
        <w:ind w:firstLine="709"/>
        <w:jc w:val="both"/>
        <w:rPr>
          <w:iCs/>
          <w:sz w:val="28"/>
          <w:szCs w:val="28"/>
        </w:rPr>
      </w:pPr>
      <w:r w:rsidRPr="000C46D7">
        <w:rPr>
          <w:iCs/>
          <w:sz w:val="28"/>
          <w:szCs w:val="28"/>
        </w:rPr>
        <w:t>Снят с рассмотрения по предложению железнодорожной администрации Российской Федерации.</w:t>
      </w:r>
    </w:p>
    <w:p w:rsidR="002F137E" w:rsidRPr="005C288C" w:rsidRDefault="002F137E" w:rsidP="005C288C">
      <w:pPr>
        <w:jc w:val="center"/>
        <w:outlineLvl w:val="0"/>
        <w:rPr>
          <w:sz w:val="28"/>
          <w:szCs w:val="28"/>
        </w:rPr>
      </w:pPr>
    </w:p>
    <w:p w:rsidR="00B75A39" w:rsidRPr="005C288C" w:rsidRDefault="00B75A39" w:rsidP="005C288C">
      <w:pPr>
        <w:jc w:val="center"/>
        <w:outlineLvl w:val="0"/>
        <w:rPr>
          <w:b/>
          <w:sz w:val="28"/>
          <w:szCs w:val="28"/>
          <w:u w:val="single"/>
        </w:rPr>
      </w:pPr>
      <w:r w:rsidRPr="005C288C">
        <w:rPr>
          <w:b/>
          <w:sz w:val="28"/>
          <w:szCs w:val="28"/>
          <w:u w:val="single"/>
        </w:rPr>
        <w:t>По пункту 31 повестки дня:</w:t>
      </w:r>
    </w:p>
    <w:p w:rsidR="00B75A39" w:rsidRPr="005C288C" w:rsidRDefault="00A72CAE" w:rsidP="005C288C">
      <w:pPr>
        <w:jc w:val="center"/>
        <w:rPr>
          <w:b/>
          <w:sz w:val="28"/>
          <w:szCs w:val="28"/>
        </w:rPr>
      </w:pPr>
      <w:r w:rsidRPr="005C288C">
        <w:rPr>
          <w:b/>
          <w:sz w:val="28"/>
          <w:szCs w:val="28"/>
        </w:rPr>
        <w:t xml:space="preserve">О согласовании извещения 27.05.6-2016 об изменении «Руководящего документа по ремонту и техническому обслуживанию колесных пар с </w:t>
      </w:r>
      <w:r w:rsidRPr="005C288C">
        <w:rPr>
          <w:b/>
          <w:sz w:val="28"/>
          <w:szCs w:val="28"/>
        </w:rPr>
        <w:lastRenderedPageBreak/>
        <w:t>буксовыми узлами грузовых вагонов магистральных железных дорог колеи 1520 (1524 мм») в части маркировки подшипников</w:t>
      </w:r>
    </w:p>
    <w:p w:rsidR="00B75A39" w:rsidRPr="005C288C" w:rsidRDefault="00B75A39" w:rsidP="005C288C">
      <w:pPr>
        <w:jc w:val="center"/>
        <w:rPr>
          <w:sz w:val="28"/>
          <w:szCs w:val="28"/>
        </w:rPr>
      </w:pPr>
    </w:p>
    <w:p w:rsidR="00A72CAE" w:rsidRPr="005C288C" w:rsidRDefault="00282215" w:rsidP="005C288C">
      <w:pPr>
        <w:pStyle w:val="a3"/>
        <w:ind w:firstLine="709"/>
        <w:jc w:val="both"/>
        <w:rPr>
          <w:sz w:val="28"/>
          <w:szCs w:val="28"/>
        </w:rPr>
      </w:pPr>
      <w:r w:rsidRPr="005C288C">
        <w:rPr>
          <w:sz w:val="28"/>
          <w:szCs w:val="28"/>
        </w:rPr>
        <w:t>С</w:t>
      </w:r>
      <w:r w:rsidR="00A72CAE" w:rsidRPr="005C288C">
        <w:rPr>
          <w:sz w:val="28"/>
          <w:szCs w:val="28"/>
        </w:rPr>
        <w:t xml:space="preserve">огласовать извещение 27.05.6-2016 об изменении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 </w:t>
      </w:r>
      <w:r w:rsidR="00A72CAE" w:rsidRPr="005C288C">
        <w:rPr>
          <w:b/>
          <w:sz w:val="28"/>
          <w:szCs w:val="28"/>
        </w:rPr>
        <w:t xml:space="preserve">(Приложение </w:t>
      </w:r>
      <w:r w:rsidR="00D23661">
        <w:rPr>
          <w:b/>
          <w:sz w:val="28"/>
          <w:szCs w:val="28"/>
        </w:rPr>
        <w:t>17</w:t>
      </w:r>
      <w:r w:rsidR="00A72CAE" w:rsidRPr="005C288C">
        <w:rPr>
          <w:b/>
          <w:sz w:val="28"/>
          <w:szCs w:val="28"/>
        </w:rPr>
        <w:t xml:space="preserve">) </w:t>
      </w:r>
      <w:r w:rsidR="00A72CAE" w:rsidRPr="005C288C">
        <w:rPr>
          <w:sz w:val="28"/>
          <w:szCs w:val="28"/>
        </w:rPr>
        <w:t>в части маркировки</w:t>
      </w:r>
      <w:r w:rsidR="0035019E">
        <w:rPr>
          <w:sz w:val="28"/>
          <w:szCs w:val="28"/>
        </w:rPr>
        <w:t xml:space="preserve"> </w:t>
      </w:r>
      <w:r w:rsidR="00A72CAE" w:rsidRPr="005C288C">
        <w:rPr>
          <w:sz w:val="28"/>
          <w:szCs w:val="28"/>
        </w:rPr>
        <w:t>подшипников.</w:t>
      </w:r>
    </w:p>
    <w:p w:rsidR="007069C0" w:rsidRPr="005C288C" w:rsidRDefault="007069C0" w:rsidP="005C288C">
      <w:pPr>
        <w:pStyle w:val="a3"/>
        <w:ind w:firstLine="709"/>
        <w:jc w:val="both"/>
        <w:rPr>
          <w:sz w:val="28"/>
          <w:szCs w:val="28"/>
        </w:rPr>
      </w:pPr>
      <w:r w:rsidRPr="005C288C">
        <w:rPr>
          <w:iCs/>
          <w:sz w:val="28"/>
          <w:szCs w:val="28"/>
        </w:rPr>
        <w:t xml:space="preserve">Просить Дирекцию Совета вынести данный вопрос на утверждение </w:t>
      </w:r>
      <w:r w:rsidR="002F137E" w:rsidRPr="005C288C">
        <w:rPr>
          <w:iCs/>
          <w:sz w:val="28"/>
          <w:szCs w:val="28"/>
        </w:rPr>
        <w:br/>
      </w:r>
      <w:r w:rsidRPr="005C288C">
        <w:rPr>
          <w:iCs/>
          <w:sz w:val="28"/>
          <w:szCs w:val="28"/>
        </w:rPr>
        <w:t>64</w:t>
      </w:r>
      <w:r w:rsidR="00B466F5">
        <w:rPr>
          <w:iCs/>
          <w:sz w:val="28"/>
          <w:szCs w:val="28"/>
        </w:rPr>
        <w:t>-го</w:t>
      </w:r>
      <w:r w:rsidRPr="005C288C">
        <w:rPr>
          <w:iCs/>
          <w:sz w:val="28"/>
          <w:szCs w:val="28"/>
        </w:rPr>
        <w:t xml:space="preserve"> заседания Совета по железнодорожному транспорту.</w:t>
      </w:r>
    </w:p>
    <w:p w:rsidR="00114005" w:rsidRPr="005C288C" w:rsidRDefault="00114005" w:rsidP="005C288C">
      <w:pPr>
        <w:outlineLvl w:val="0"/>
        <w:rPr>
          <w:b/>
          <w:sz w:val="28"/>
          <w:szCs w:val="28"/>
          <w:u w:val="single"/>
        </w:rPr>
      </w:pPr>
    </w:p>
    <w:p w:rsidR="00C041AA" w:rsidRPr="005C288C" w:rsidRDefault="00C041AA" w:rsidP="005C288C">
      <w:pPr>
        <w:jc w:val="center"/>
        <w:outlineLvl w:val="0"/>
        <w:rPr>
          <w:b/>
          <w:sz w:val="28"/>
          <w:szCs w:val="28"/>
          <w:u w:val="single"/>
        </w:rPr>
      </w:pPr>
      <w:r w:rsidRPr="005C288C">
        <w:rPr>
          <w:b/>
          <w:sz w:val="28"/>
          <w:szCs w:val="28"/>
          <w:u w:val="single"/>
        </w:rPr>
        <w:t xml:space="preserve">По пункту </w:t>
      </w:r>
      <w:r w:rsidR="009F0C2D" w:rsidRPr="005C288C">
        <w:rPr>
          <w:b/>
          <w:sz w:val="28"/>
          <w:szCs w:val="28"/>
          <w:u w:val="single"/>
        </w:rPr>
        <w:t>3</w:t>
      </w:r>
      <w:r w:rsidR="00C351AA" w:rsidRPr="005C288C">
        <w:rPr>
          <w:b/>
          <w:sz w:val="28"/>
          <w:szCs w:val="28"/>
          <w:u w:val="single"/>
        </w:rPr>
        <w:t>2</w:t>
      </w:r>
      <w:r w:rsidRPr="005C288C">
        <w:rPr>
          <w:b/>
          <w:sz w:val="28"/>
          <w:szCs w:val="28"/>
          <w:u w:val="single"/>
        </w:rPr>
        <w:t xml:space="preserve"> повестки дня:</w:t>
      </w:r>
    </w:p>
    <w:p w:rsidR="00654390" w:rsidRPr="005C288C" w:rsidRDefault="001E51DB" w:rsidP="005C288C">
      <w:pPr>
        <w:jc w:val="center"/>
        <w:rPr>
          <w:b/>
          <w:sz w:val="28"/>
          <w:szCs w:val="28"/>
        </w:rPr>
      </w:pPr>
      <w:r w:rsidRPr="005C288C">
        <w:rPr>
          <w:b/>
          <w:sz w:val="28"/>
          <w:szCs w:val="28"/>
        </w:rPr>
        <w:t>О согласовании извещения 32 ЦВ 42-2015 об изменении РД 32 ЦВ 052-2009 «Руководящий документ. Ремонт тележек грузовых вагонов с бесконтактными скользунами»</w:t>
      </w:r>
    </w:p>
    <w:p w:rsidR="00F04379" w:rsidRPr="005C288C" w:rsidRDefault="00F04379" w:rsidP="005C288C">
      <w:pPr>
        <w:ind w:firstLine="900"/>
        <w:jc w:val="both"/>
        <w:rPr>
          <w:sz w:val="28"/>
          <w:szCs w:val="28"/>
        </w:rPr>
      </w:pPr>
    </w:p>
    <w:p w:rsidR="001E7190" w:rsidRPr="005C288C" w:rsidRDefault="00282215" w:rsidP="005C288C">
      <w:pPr>
        <w:ind w:firstLine="709"/>
        <w:jc w:val="both"/>
        <w:rPr>
          <w:sz w:val="28"/>
          <w:szCs w:val="28"/>
        </w:rPr>
      </w:pPr>
      <w:r w:rsidRPr="005C288C">
        <w:rPr>
          <w:sz w:val="28"/>
          <w:szCs w:val="28"/>
        </w:rPr>
        <w:t>С</w:t>
      </w:r>
      <w:r w:rsidR="001E51DB" w:rsidRPr="005C288C">
        <w:rPr>
          <w:sz w:val="28"/>
          <w:szCs w:val="28"/>
        </w:rPr>
        <w:t>огласовать</w:t>
      </w:r>
      <w:r w:rsidR="00EA444A">
        <w:rPr>
          <w:sz w:val="28"/>
          <w:szCs w:val="28"/>
        </w:rPr>
        <w:t xml:space="preserve"> </w:t>
      </w:r>
      <w:r w:rsidR="001E51DB" w:rsidRPr="005C288C">
        <w:rPr>
          <w:sz w:val="28"/>
          <w:szCs w:val="28"/>
        </w:rPr>
        <w:t xml:space="preserve">извещение 32 ЦВ 42-2015 об изменении РД 32 ЦВ 052-2009 «Руководящий документ. Ремонт тележек грузовых вагонов с бесконтактными скользунами» </w:t>
      </w:r>
      <w:r w:rsidR="001E51DB" w:rsidRPr="005C288C">
        <w:rPr>
          <w:b/>
          <w:sz w:val="28"/>
          <w:szCs w:val="28"/>
        </w:rPr>
        <w:t xml:space="preserve">(Приложение </w:t>
      </w:r>
      <w:r w:rsidR="00BB2DCE" w:rsidRPr="005C288C">
        <w:rPr>
          <w:b/>
          <w:sz w:val="28"/>
          <w:szCs w:val="28"/>
        </w:rPr>
        <w:t>18</w:t>
      </w:r>
      <w:r w:rsidR="001E51DB" w:rsidRPr="005C288C">
        <w:rPr>
          <w:b/>
          <w:sz w:val="28"/>
          <w:szCs w:val="28"/>
        </w:rPr>
        <w:t xml:space="preserve">) </w:t>
      </w:r>
      <w:r w:rsidR="001E51DB" w:rsidRPr="005C288C">
        <w:rPr>
          <w:sz w:val="28"/>
          <w:szCs w:val="28"/>
        </w:rPr>
        <w:t>в части актуализации.</w:t>
      </w:r>
    </w:p>
    <w:p w:rsidR="0056376D" w:rsidRPr="005C288C" w:rsidRDefault="007069C0" w:rsidP="005C288C">
      <w:pPr>
        <w:ind w:firstLine="709"/>
        <w:jc w:val="both"/>
        <w:outlineLvl w:val="0"/>
        <w:rPr>
          <w:b/>
          <w:sz w:val="28"/>
          <w:szCs w:val="28"/>
          <w:u w:val="single"/>
        </w:rPr>
      </w:pPr>
      <w:r w:rsidRPr="005C288C">
        <w:rPr>
          <w:iCs/>
          <w:sz w:val="28"/>
          <w:szCs w:val="28"/>
        </w:rPr>
        <w:t xml:space="preserve">Просить Дирекцию Совета вынести данный вопрос на утверждение </w:t>
      </w:r>
      <w:r w:rsidR="002F137E" w:rsidRPr="005C288C">
        <w:rPr>
          <w:iCs/>
          <w:sz w:val="28"/>
          <w:szCs w:val="28"/>
        </w:rPr>
        <w:br/>
      </w:r>
      <w:r w:rsidRPr="005C288C">
        <w:rPr>
          <w:iCs/>
          <w:sz w:val="28"/>
          <w:szCs w:val="28"/>
        </w:rPr>
        <w:t>64</w:t>
      </w:r>
      <w:r w:rsidR="001F76D3">
        <w:rPr>
          <w:iCs/>
          <w:sz w:val="28"/>
          <w:szCs w:val="28"/>
        </w:rPr>
        <w:t xml:space="preserve">-го </w:t>
      </w:r>
      <w:r w:rsidRPr="005C288C">
        <w:rPr>
          <w:iCs/>
          <w:sz w:val="28"/>
          <w:szCs w:val="28"/>
        </w:rPr>
        <w:t>заседания Совета по железнодорожному транспорту.</w:t>
      </w:r>
    </w:p>
    <w:p w:rsidR="008F45C6" w:rsidRPr="005C288C" w:rsidRDefault="008F45C6" w:rsidP="005C288C">
      <w:pPr>
        <w:outlineLvl w:val="0"/>
        <w:rPr>
          <w:b/>
          <w:sz w:val="28"/>
          <w:szCs w:val="28"/>
          <w:u w:val="single"/>
        </w:rPr>
      </w:pPr>
    </w:p>
    <w:p w:rsidR="00907D34" w:rsidRPr="005C288C" w:rsidRDefault="00907D34" w:rsidP="005C288C">
      <w:pPr>
        <w:jc w:val="center"/>
        <w:outlineLvl w:val="0"/>
        <w:rPr>
          <w:b/>
          <w:sz w:val="28"/>
          <w:szCs w:val="28"/>
          <w:u w:val="single"/>
        </w:rPr>
      </w:pPr>
      <w:r w:rsidRPr="005C288C">
        <w:rPr>
          <w:b/>
          <w:sz w:val="28"/>
          <w:szCs w:val="28"/>
          <w:u w:val="single"/>
        </w:rPr>
        <w:t xml:space="preserve">По пункту </w:t>
      </w:r>
      <w:r w:rsidR="009F0C2D" w:rsidRPr="005C288C">
        <w:rPr>
          <w:b/>
          <w:sz w:val="28"/>
          <w:szCs w:val="28"/>
          <w:u w:val="single"/>
        </w:rPr>
        <w:t>3</w:t>
      </w:r>
      <w:r w:rsidR="00C351AA" w:rsidRPr="005C288C">
        <w:rPr>
          <w:b/>
          <w:sz w:val="28"/>
          <w:szCs w:val="28"/>
          <w:u w:val="single"/>
        </w:rPr>
        <w:t>3</w:t>
      </w:r>
      <w:r w:rsidRPr="005C288C">
        <w:rPr>
          <w:b/>
          <w:sz w:val="28"/>
          <w:szCs w:val="28"/>
          <w:u w:val="single"/>
        </w:rPr>
        <w:t xml:space="preserve"> повестки дня:</w:t>
      </w:r>
    </w:p>
    <w:p w:rsidR="00BC373C" w:rsidRPr="005C288C" w:rsidRDefault="00965DE7" w:rsidP="005C288C">
      <w:pPr>
        <w:jc w:val="center"/>
        <w:rPr>
          <w:b/>
          <w:sz w:val="28"/>
          <w:szCs w:val="28"/>
        </w:rPr>
      </w:pPr>
      <w:r w:rsidRPr="005C288C">
        <w:rPr>
          <w:b/>
          <w:sz w:val="28"/>
          <w:szCs w:val="28"/>
        </w:rPr>
        <w:t>О согласовании извещения 32 ЦВ 41-2015 об изменении «Грузовые вагоны железных дорог колеи 1520 мм. Руководство по деповскому ремонту»</w:t>
      </w:r>
    </w:p>
    <w:p w:rsidR="00965DE7" w:rsidRPr="005C288C" w:rsidRDefault="00965DE7" w:rsidP="005C288C">
      <w:pPr>
        <w:ind w:firstLine="851"/>
        <w:jc w:val="both"/>
        <w:rPr>
          <w:sz w:val="28"/>
          <w:szCs w:val="28"/>
        </w:rPr>
      </w:pPr>
    </w:p>
    <w:p w:rsidR="00AB7F40" w:rsidRPr="00A3690D" w:rsidRDefault="00282215" w:rsidP="005C288C">
      <w:pPr>
        <w:ind w:firstLine="709"/>
        <w:jc w:val="both"/>
        <w:outlineLvl w:val="0"/>
        <w:rPr>
          <w:sz w:val="28"/>
          <w:szCs w:val="28"/>
        </w:rPr>
      </w:pPr>
      <w:r w:rsidRPr="00A3690D">
        <w:rPr>
          <w:sz w:val="28"/>
          <w:szCs w:val="28"/>
        </w:rPr>
        <w:t>С</w:t>
      </w:r>
      <w:r w:rsidR="00965DE7" w:rsidRPr="00A3690D">
        <w:rPr>
          <w:sz w:val="28"/>
          <w:szCs w:val="28"/>
        </w:rPr>
        <w:t xml:space="preserve">огласовать извещение 32 ЦВ 41-2015 об изменении «Грузовые вагоны железных дорог колеи 1520 мм. Руководство по деповскому ремонту» </w:t>
      </w:r>
      <w:r w:rsidR="00BB2DCE" w:rsidRPr="00A3690D">
        <w:rPr>
          <w:b/>
          <w:sz w:val="28"/>
          <w:szCs w:val="28"/>
        </w:rPr>
        <w:t xml:space="preserve">(Приложение </w:t>
      </w:r>
      <w:r w:rsidR="00EA65D8" w:rsidRPr="00A3690D">
        <w:rPr>
          <w:b/>
          <w:sz w:val="28"/>
          <w:szCs w:val="28"/>
        </w:rPr>
        <w:t>1</w:t>
      </w:r>
      <w:r w:rsidR="00BB2DCE" w:rsidRPr="00A3690D">
        <w:rPr>
          <w:b/>
          <w:sz w:val="28"/>
          <w:szCs w:val="28"/>
        </w:rPr>
        <w:t>9</w:t>
      </w:r>
      <w:r w:rsidR="00965DE7" w:rsidRPr="00A3690D">
        <w:rPr>
          <w:b/>
          <w:sz w:val="28"/>
          <w:szCs w:val="28"/>
        </w:rPr>
        <w:t xml:space="preserve">) </w:t>
      </w:r>
      <w:r w:rsidR="00DF0515">
        <w:rPr>
          <w:sz w:val="28"/>
          <w:szCs w:val="28"/>
        </w:rPr>
        <w:t>в части актуализации</w:t>
      </w:r>
      <w:r w:rsidR="00965DE7" w:rsidRPr="00A3690D">
        <w:rPr>
          <w:sz w:val="28"/>
          <w:szCs w:val="28"/>
        </w:rPr>
        <w:t>.</w:t>
      </w:r>
    </w:p>
    <w:p w:rsidR="007069C0" w:rsidRPr="00A3690D" w:rsidRDefault="007069C0" w:rsidP="005C288C">
      <w:pPr>
        <w:ind w:firstLine="709"/>
        <w:jc w:val="both"/>
        <w:outlineLvl w:val="0"/>
        <w:rPr>
          <w:sz w:val="28"/>
          <w:szCs w:val="28"/>
        </w:rPr>
      </w:pPr>
      <w:r w:rsidRPr="00A3690D">
        <w:rPr>
          <w:iCs/>
          <w:sz w:val="28"/>
          <w:szCs w:val="28"/>
        </w:rPr>
        <w:t xml:space="preserve">Просить Дирекцию Совета вынести данный вопрос на утверждение </w:t>
      </w:r>
      <w:r w:rsidR="002F137E" w:rsidRPr="00A3690D">
        <w:rPr>
          <w:iCs/>
          <w:sz w:val="28"/>
          <w:szCs w:val="28"/>
        </w:rPr>
        <w:br/>
      </w:r>
      <w:r w:rsidRPr="00A3690D">
        <w:rPr>
          <w:iCs/>
          <w:sz w:val="28"/>
          <w:szCs w:val="28"/>
        </w:rPr>
        <w:t>64</w:t>
      </w:r>
      <w:r w:rsidR="001F76D3">
        <w:rPr>
          <w:iCs/>
          <w:sz w:val="28"/>
          <w:szCs w:val="28"/>
        </w:rPr>
        <w:t>-го</w:t>
      </w:r>
      <w:r w:rsidRPr="00A3690D">
        <w:rPr>
          <w:iCs/>
          <w:sz w:val="28"/>
          <w:szCs w:val="28"/>
        </w:rPr>
        <w:t xml:space="preserve"> заседания Совета по железнодорожному транспорту. </w:t>
      </w:r>
    </w:p>
    <w:p w:rsidR="00965DE7" w:rsidRDefault="00965DE7" w:rsidP="005C288C">
      <w:pPr>
        <w:outlineLvl w:val="0"/>
        <w:rPr>
          <w:b/>
          <w:sz w:val="28"/>
          <w:szCs w:val="28"/>
          <w:u w:val="single"/>
        </w:rPr>
      </w:pPr>
    </w:p>
    <w:p w:rsidR="009A15EE" w:rsidRDefault="009A15EE" w:rsidP="005C288C">
      <w:pPr>
        <w:outlineLvl w:val="0"/>
        <w:rPr>
          <w:b/>
          <w:sz w:val="28"/>
          <w:szCs w:val="28"/>
          <w:u w:val="single"/>
        </w:rPr>
      </w:pPr>
    </w:p>
    <w:p w:rsidR="009A15EE" w:rsidRDefault="009A15EE" w:rsidP="005C288C">
      <w:pPr>
        <w:outlineLvl w:val="0"/>
        <w:rPr>
          <w:b/>
          <w:sz w:val="28"/>
          <w:szCs w:val="28"/>
          <w:u w:val="single"/>
        </w:rPr>
      </w:pPr>
    </w:p>
    <w:p w:rsidR="009A15EE" w:rsidRDefault="009A15EE" w:rsidP="005C288C">
      <w:pPr>
        <w:outlineLvl w:val="0"/>
        <w:rPr>
          <w:b/>
          <w:sz w:val="28"/>
          <w:szCs w:val="28"/>
          <w:u w:val="single"/>
        </w:rPr>
      </w:pPr>
    </w:p>
    <w:p w:rsidR="009A15EE" w:rsidRDefault="009A15EE" w:rsidP="005C288C">
      <w:pPr>
        <w:outlineLvl w:val="0"/>
        <w:rPr>
          <w:b/>
          <w:sz w:val="28"/>
          <w:szCs w:val="28"/>
          <w:u w:val="single"/>
        </w:rPr>
      </w:pPr>
    </w:p>
    <w:p w:rsidR="009A15EE" w:rsidRDefault="009A15EE" w:rsidP="005C288C">
      <w:pPr>
        <w:outlineLvl w:val="0"/>
        <w:rPr>
          <w:b/>
          <w:sz w:val="28"/>
          <w:szCs w:val="28"/>
          <w:u w:val="single"/>
        </w:rPr>
      </w:pPr>
    </w:p>
    <w:p w:rsidR="00907D34" w:rsidRPr="005C288C" w:rsidRDefault="00907D34" w:rsidP="005C288C">
      <w:pPr>
        <w:jc w:val="center"/>
        <w:outlineLvl w:val="0"/>
        <w:rPr>
          <w:b/>
          <w:sz w:val="28"/>
          <w:szCs w:val="28"/>
          <w:u w:val="single"/>
        </w:rPr>
      </w:pPr>
      <w:r w:rsidRPr="005C288C">
        <w:rPr>
          <w:b/>
          <w:sz w:val="28"/>
          <w:szCs w:val="28"/>
          <w:u w:val="single"/>
        </w:rPr>
        <w:t xml:space="preserve">По пункту </w:t>
      </w:r>
      <w:r w:rsidR="009F0C2D" w:rsidRPr="005C288C">
        <w:rPr>
          <w:b/>
          <w:sz w:val="28"/>
          <w:szCs w:val="28"/>
          <w:u w:val="single"/>
        </w:rPr>
        <w:t>3</w:t>
      </w:r>
      <w:r w:rsidR="00C351AA" w:rsidRPr="005C288C">
        <w:rPr>
          <w:b/>
          <w:sz w:val="28"/>
          <w:szCs w:val="28"/>
          <w:u w:val="single"/>
        </w:rPr>
        <w:t>4</w:t>
      </w:r>
      <w:r w:rsidRPr="005C288C">
        <w:rPr>
          <w:b/>
          <w:sz w:val="28"/>
          <w:szCs w:val="28"/>
          <w:u w:val="single"/>
        </w:rPr>
        <w:t xml:space="preserve"> повестки дня:</w:t>
      </w:r>
    </w:p>
    <w:p w:rsidR="00B03DF9" w:rsidRPr="005C288C" w:rsidRDefault="00D446AD" w:rsidP="005C288C">
      <w:pPr>
        <w:jc w:val="center"/>
        <w:rPr>
          <w:b/>
          <w:sz w:val="28"/>
          <w:szCs w:val="28"/>
        </w:rPr>
      </w:pPr>
      <w:r w:rsidRPr="005C288C">
        <w:rPr>
          <w:b/>
          <w:sz w:val="28"/>
          <w:szCs w:val="28"/>
        </w:rPr>
        <w:t>О согласовании извещения 32 ЦВ 6-2016 об изменении 732-ЦВ-ЦЛ «Общее руководство по ремонту тормозного оборудования вагонов»</w:t>
      </w:r>
    </w:p>
    <w:p w:rsidR="00FE3784" w:rsidRPr="005C288C" w:rsidRDefault="00FE3784" w:rsidP="005C288C">
      <w:pPr>
        <w:outlineLvl w:val="0"/>
        <w:rPr>
          <w:b/>
          <w:sz w:val="28"/>
          <w:szCs w:val="28"/>
          <w:u w:val="single"/>
        </w:rPr>
      </w:pPr>
    </w:p>
    <w:p w:rsidR="00D446AD" w:rsidRPr="005C288C" w:rsidRDefault="00282215" w:rsidP="005C288C">
      <w:pPr>
        <w:ind w:firstLine="720"/>
        <w:jc w:val="both"/>
        <w:rPr>
          <w:sz w:val="28"/>
          <w:szCs w:val="28"/>
        </w:rPr>
      </w:pPr>
      <w:r w:rsidRPr="005C288C">
        <w:rPr>
          <w:sz w:val="28"/>
          <w:szCs w:val="28"/>
        </w:rPr>
        <w:t>С</w:t>
      </w:r>
      <w:r w:rsidR="00D446AD" w:rsidRPr="005C288C">
        <w:rPr>
          <w:sz w:val="28"/>
          <w:szCs w:val="28"/>
        </w:rPr>
        <w:t xml:space="preserve">огласовать извещение 32 ЦВ 6-2016 об изменении 732-ЦВ-ЦЛ «Общее руководство по ремонту тормозного оборудования вагонов» </w:t>
      </w:r>
      <w:r w:rsidR="00BB2DCE" w:rsidRPr="005C288C">
        <w:rPr>
          <w:b/>
          <w:sz w:val="28"/>
          <w:szCs w:val="28"/>
        </w:rPr>
        <w:t>(Приложение 20</w:t>
      </w:r>
      <w:r w:rsidR="00D446AD" w:rsidRPr="005C288C">
        <w:rPr>
          <w:b/>
          <w:sz w:val="28"/>
          <w:szCs w:val="28"/>
        </w:rPr>
        <w:t xml:space="preserve">) </w:t>
      </w:r>
      <w:r w:rsidR="00D446AD" w:rsidRPr="005C288C">
        <w:rPr>
          <w:sz w:val="28"/>
          <w:szCs w:val="28"/>
        </w:rPr>
        <w:t>в части актуализации.</w:t>
      </w:r>
    </w:p>
    <w:p w:rsidR="00653008" w:rsidRPr="005C288C" w:rsidRDefault="00653008" w:rsidP="005C288C">
      <w:pPr>
        <w:ind w:firstLine="720"/>
        <w:jc w:val="both"/>
        <w:rPr>
          <w:sz w:val="28"/>
          <w:szCs w:val="28"/>
        </w:rPr>
      </w:pPr>
      <w:r w:rsidRPr="005C288C">
        <w:rPr>
          <w:iCs/>
          <w:sz w:val="28"/>
          <w:szCs w:val="28"/>
        </w:rPr>
        <w:t xml:space="preserve">Просить Дирекцию Совета вынести данный вопрос на утверждение </w:t>
      </w:r>
      <w:r w:rsidR="002F137E" w:rsidRPr="005C288C">
        <w:rPr>
          <w:iCs/>
          <w:sz w:val="28"/>
          <w:szCs w:val="28"/>
        </w:rPr>
        <w:br/>
      </w:r>
      <w:r w:rsidRPr="005C288C">
        <w:rPr>
          <w:iCs/>
          <w:sz w:val="28"/>
          <w:szCs w:val="28"/>
        </w:rPr>
        <w:t>64</w:t>
      </w:r>
      <w:r w:rsidR="00DC4574">
        <w:rPr>
          <w:iCs/>
          <w:sz w:val="28"/>
          <w:szCs w:val="28"/>
        </w:rPr>
        <w:t>-го</w:t>
      </w:r>
      <w:r w:rsidRPr="005C288C">
        <w:rPr>
          <w:iCs/>
          <w:sz w:val="28"/>
          <w:szCs w:val="28"/>
        </w:rPr>
        <w:t xml:space="preserve"> заседания Совета по железнодорожному транспорту.</w:t>
      </w:r>
    </w:p>
    <w:p w:rsidR="002F137E" w:rsidRPr="005C288C" w:rsidRDefault="002F137E" w:rsidP="005C288C">
      <w:pPr>
        <w:jc w:val="center"/>
        <w:outlineLvl w:val="0"/>
        <w:rPr>
          <w:b/>
          <w:sz w:val="28"/>
          <w:szCs w:val="28"/>
          <w:u w:val="single"/>
        </w:rPr>
      </w:pPr>
    </w:p>
    <w:p w:rsidR="00BC373C" w:rsidRPr="005C288C" w:rsidRDefault="00D446AD" w:rsidP="005C288C">
      <w:pPr>
        <w:jc w:val="center"/>
        <w:outlineLvl w:val="0"/>
        <w:rPr>
          <w:b/>
          <w:sz w:val="28"/>
          <w:szCs w:val="28"/>
          <w:u w:val="single"/>
        </w:rPr>
      </w:pPr>
      <w:r w:rsidRPr="005C288C">
        <w:rPr>
          <w:b/>
          <w:sz w:val="28"/>
          <w:szCs w:val="28"/>
          <w:u w:val="single"/>
        </w:rPr>
        <w:t>По пункту 35 повестки дня:</w:t>
      </w:r>
    </w:p>
    <w:p w:rsidR="0056376D" w:rsidRPr="005C288C" w:rsidRDefault="00D446AD" w:rsidP="005C288C">
      <w:pPr>
        <w:jc w:val="center"/>
        <w:rPr>
          <w:b/>
          <w:sz w:val="28"/>
          <w:szCs w:val="28"/>
        </w:rPr>
      </w:pPr>
      <w:r w:rsidRPr="005C288C">
        <w:rPr>
          <w:b/>
          <w:sz w:val="28"/>
          <w:szCs w:val="28"/>
        </w:rPr>
        <w:lastRenderedPageBreak/>
        <w:t>Об устранении недостатков конструкции вагона-хоппера для перевозки цемента модели 19-9862 изготовленных по ТУ 790272543.002-2011 постройки СЗАО «Могилевский вагоностроительный завод»</w:t>
      </w:r>
    </w:p>
    <w:p w:rsidR="00115EB3" w:rsidRPr="005C288C" w:rsidRDefault="00115EB3" w:rsidP="005C288C">
      <w:pPr>
        <w:jc w:val="center"/>
        <w:rPr>
          <w:b/>
          <w:sz w:val="28"/>
          <w:szCs w:val="28"/>
        </w:rPr>
      </w:pPr>
    </w:p>
    <w:p w:rsidR="00115EB3" w:rsidRPr="005C288C" w:rsidRDefault="00282215" w:rsidP="005C288C">
      <w:pPr>
        <w:ind w:firstLine="708"/>
        <w:jc w:val="both"/>
        <w:rPr>
          <w:sz w:val="28"/>
          <w:szCs w:val="28"/>
        </w:rPr>
      </w:pPr>
      <w:r w:rsidRPr="005C288C">
        <w:rPr>
          <w:sz w:val="28"/>
          <w:szCs w:val="28"/>
        </w:rPr>
        <w:t>П</w:t>
      </w:r>
      <w:r w:rsidR="00115EB3" w:rsidRPr="005C288C">
        <w:rPr>
          <w:sz w:val="28"/>
          <w:szCs w:val="28"/>
        </w:rPr>
        <w:t>ринять к сведению, что СЗАО «Могилевский вагоностроительный завод» представлены:</w:t>
      </w:r>
    </w:p>
    <w:p w:rsidR="00115EB3" w:rsidRPr="005C288C" w:rsidRDefault="00115EB3" w:rsidP="005C288C">
      <w:pPr>
        <w:ind w:firstLine="708"/>
        <w:jc w:val="both"/>
        <w:rPr>
          <w:sz w:val="28"/>
          <w:szCs w:val="28"/>
        </w:rPr>
      </w:pPr>
      <w:r w:rsidRPr="005C288C">
        <w:rPr>
          <w:sz w:val="28"/>
          <w:szCs w:val="28"/>
        </w:rPr>
        <w:t>- Протокол контрольных испытаний №3 от 15.01.2016 ИЦ ТОО «</w:t>
      </w:r>
      <w:proofErr w:type="spellStart"/>
      <w:r w:rsidRPr="005C288C">
        <w:rPr>
          <w:sz w:val="28"/>
          <w:szCs w:val="28"/>
        </w:rPr>
        <w:t>КазЦСЖТ</w:t>
      </w:r>
      <w:proofErr w:type="spellEnd"/>
      <w:r w:rsidRPr="005C288C">
        <w:rPr>
          <w:sz w:val="28"/>
          <w:szCs w:val="28"/>
        </w:rPr>
        <w:t>» по определению химического состава, механических свойств металлов и проведения металлографического анализа вагона-хоппера мод.19-9862;</w:t>
      </w:r>
    </w:p>
    <w:p w:rsidR="00115EB3" w:rsidRPr="005C288C" w:rsidRDefault="00115EB3" w:rsidP="005C288C">
      <w:pPr>
        <w:ind w:firstLine="708"/>
        <w:jc w:val="both"/>
        <w:rPr>
          <w:sz w:val="28"/>
          <w:szCs w:val="28"/>
        </w:rPr>
      </w:pPr>
      <w:r w:rsidRPr="005C288C">
        <w:rPr>
          <w:sz w:val="28"/>
          <w:szCs w:val="28"/>
        </w:rPr>
        <w:t>- Отчет по испытаниям на соударение и по сбросу с клиньев вагона-хоппера модель 19-9862 от 04.03.2016 АО  «НВЦ «Вагоны».</w:t>
      </w:r>
    </w:p>
    <w:p w:rsidR="00115EB3" w:rsidRPr="005C288C" w:rsidRDefault="00115EB3" w:rsidP="005C288C">
      <w:pPr>
        <w:ind w:firstLine="708"/>
        <w:jc w:val="both"/>
        <w:rPr>
          <w:sz w:val="28"/>
          <w:szCs w:val="28"/>
        </w:rPr>
      </w:pPr>
      <w:r w:rsidRPr="004F1652">
        <w:rPr>
          <w:sz w:val="28"/>
          <w:szCs w:val="28"/>
        </w:rPr>
        <w:t>Рассмотреть</w:t>
      </w:r>
      <w:r w:rsidR="005D7FA5" w:rsidRPr="004F1652">
        <w:rPr>
          <w:sz w:val="28"/>
          <w:szCs w:val="28"/>
        </w:rPr>
        <w:t xml:space="preserve"> на </w:t>
      </w:r>
      <w:r w:rsidR="005A700A" w:rsidRPr="004F1652">
        <w:rPr>
          <w:sz w:val="28"/>
          <w:szCs w:val="28"/>
        </w:rPr>
        <w:t xml:space="preserve">очередном </w:t>
      </w:r>
      <w:r w:rsidR="005D7FA5" w:rsidRPr="004F1652">
        <w:rPr>
          <w:sz w:val="28"/>
          <w:szCs w:val="28"/>
        </w:rPr>
        <w:t>заседании экспертной группы Комиссии</w:t>
      </w:r>
      <w:r w:rsidR="005D7FA5">
        <w:rPr>
          <w:sz w:val="28"/>
          <w:szCs w:val="28"/>
        </w:rPr>
        <w:t xml:space="preserve"> вагонного хозяйства после представления </w:t>
      </w:r>
      <w:r w:rsidRPr="005C288C">
        <w:rPr>
          <w:sz w:val="28"/>
          <w:szCs w:val="28"/>
        </w:rPr>
        <w:t>отчета по дополнительным ходовым прочностным испытаниям вопрос согласования извещений об изменении конструкторской документации вагона-хоппера модели 19-9862:</w:t>
      </w:r>
    </w:p>
    <w:p w:rsidR="00115EB3" w:rsidRPr="005C288C" w:rsidRDefault="00115EB3" w:rsidP="005C288C">
      <w:pPr>
        <w:ind w:firstLine="708"/>
        <w:jc w:val="both"/>
        <w:rPr>
          <w:sz w:val="28"/>
          <w:szCs w:val="28"/>
        </w:rPr>
      </w:pPr>
      <w:r w:rsidRPr="005C288C">
        <w:rPr>
          <w:sz w:val="28"/>
          <w:szCs w:val="28"/>
        </w:rPr>
        <w:t>- 19-9862.131-15 от 11.02.2015 усиление крепления магистрального и подводящего трубопроводов тормоза автоматического;</w:t>
      </w:r>
    </w:p>
    <w:p w:rsidR="00115EB3" w:rsidRPr="005C288C" w:rsidRDefault="00115EB3" w:rsidP="005C288C">
      <w:pPr>
        <w:ind w:firstLine="708"/>
        <w:jc w:val="both"/>
        <w:rPr>
          <w:sz w:val="28"/>
          <w:szCs w:val="28"/>
        </w:rPr>
      </w:pPr>
      <w:r w:rsidRPr="005C288C">
        <w:rPr>
          <w:sz w:val="28"/>
          <w:szCs w:val="28"/>
        </w:rPr>
        <w:t>- 19-9852.230-15 от 13.03.2015 усиление торцовой стены кузова и рамы вагона.</w:t>
      </w:r>
    </w:p>
    <w:p w:rsidR="005D7FA5" w:rsidRPr="005C288C" w:rsidRDefault="005D7FA5" w:rsidP="005C288C">
      <w:pPr>
        <w:rPr>
          <w:b/>
          <w:sz w:val="28"/>
          <w:szCs w:val="28"/>
          <w:u w:val="single"/>
        </w:rPr>
      </w:pPr>
    </w:p>
    <w:p w:rsidR="0056376D" w:rsidRPr="005C288C" w:rsidRDefault="00115EB3" w:rsidP="005C288C">
      <w:pPr>
        <w:jc w:val="center"/>
        <w:rPr>
          <w:b/>
          <w:sz w:val="28"/>
          <w:szCs w:val="28"/>
          <w:u w:val="single"/>
        </w:rPr>
      </w:pPr>
      <w:r w:rsidRPr="005C288C">
        <w:rPr>
          <w:b/>
          <w:sz w:val="28"/>
          <w:szCs w:val="28"/>
          <w:u w:val="single"/>
        </w:rPr>
        <w:t>По пункту 36 повестки дня:</w:t>
      </w:r>
    </w:p>
    <w:p w:rsidR="00D446AD" w:rsidRPr="004F1652" w:rsidRDefault="00115EB3" w:rsidP="005C288C">
      <w:pPr>
        <w:jc w:val="center"/>
        <w:rPr>
          <w:b/>
          <w:sz w:val="28"/>
          <w:szCs w:val="28"/>
          <w:u w:val="single"/>
        </w:rPr>
      </w:pPr>
      <w:r w:rsidRPr="004F1652">
        <w:rPr>
          <w:b/>
          <w:sz w:val="28"/>
          <w:szCs w:val="28"/>
        </w:rPr>
        <w:t xml:space="preserve">О согласовании извещения 32 ЦВ 44-2015 об изменении </w:t>
      </w:r>
      <w:r w:rsidR="005D7FA5" w:rsidRPr="004F1652">
        <w:rPr>
          <w:b/>
          <w:sz w:val="28"/>
          <w:szCs w:val="28"/>
        </w:rPr>
        <w:t>РД 32 ЦВ 052-2009 «Руководящий документ. Ремонт тележек грузовых вагонов с бесконтактными скользунами»</w:t>
      </w:r>
    </w:p>
    <w:p w:rsidR="00D446AD" w:rsidRPr="004F1652" w:rsidRDefault="00D446AD" w:rsidP="005C288C">
      <w:pPr>
        <w:jc w:val="center"/>
        <w:rPr>
          <w:b/>
          <w:sz w:val="28"/>
          <w:szCs w:val="28"/>
          <w:u w:val="single"/>
        </w:rPr>
      </w:pPr>
    </w:p>
    <w:p w:rsidR="00115EB3" w:rsidRPr="004F1652" w:rsidRDefault="00282215" w:rsidP="005C288C">
      <w:pPr>
        <w:pStyle w:val="a3"/>
        <w:ind w:firstLine="900"/>
        <w:jc w:val="both"/>
        <w:rPr>
          <w:sz w:val="28"/>
          <w:szCs w:val="28"/>
        </w:rPr>
      </w:pPr>
      <w:r w:rsidRPr="004F1652">
        <w:rPr>
          <w:sz w:val="28"/>
          <w:szCs w:val="28"/>
        </w:rPr>
        <w:t>С</w:t>
      </w:r>
      <w:r w:rsidR="002F137E" w:rsidRPr="004F1652">
        <w:rPr>
          <w:sz w:val="28"/>
          <w:szCs w:val="28"/>
        </w:rPr>
        <w:t xml:space="preserve">огласовать извещение </w:t>
      </w:r>
      <w:r w:rsidR="00115EB3" w:rsidRPr="004F1652">
        <w:rPr>
          <w:sz w:val="28"/>
          <w:szCs w:val="28"/>
        </w:rPr>
        <w:t xml:space="preserve">32 ЦВ 44-2015 об изменении </w:t>
      </w:r>
      <w:r w:rsidR="005D7FA5" w:rsidRPr="004F1652">
        <w:rPr>
          <w:sz w:val="28"/>
          <w:szCs w:val="28"/>
        </w:rPr>
        <w:t>РД 32 ЦВ 052-2009 «Руководящий документ. Ремонт тележек грузовых вагонов с бесконтактными скользунами»</w:t>
      </w:r>
      <w:r w:rsidR="003B253D">
        <w:rPr>
          <w:sz w:val="28"/>
          <w:szCs w:val="28"/>
        </w:rPr>
        <w:t xml:space="preserve"> </w:t>
      </w:r>
      <w:r w:rsidR="00BB2DCE" w:rsidRPr="005917BF">
        <w:rPr>
          <w:b/>
          <w:sz w:val="28"/>
          <w:szCs w:val="28"/>
        </w:rPr>
        <w:t>(Приложение 21</w:t>
      </w:r>
      <w:r w:rsidR="00115EB3" w:rsidRPr="005917BF">
        <w:rPr>
          <w:b/>
          <w:sz w:val="28"/>
          <w:szCs w:val="28"/>
        </w:rPr>
        <w:t>)</w:t>
      </w:r>
      <w:r w:rsidR="00115EB3" w:rsidRPr="004F1652">
        <w:rPr>
          <w:sz w:val="28"/>
          <w:szCs w:val="28"/>
        </w:rPr>
        <w:t xml:space="preserve"> в части приведения в соответствие с «Инструкцией по сварке и наплавке при ремонте грузовых вагонов».</w:t>
      </w:r>
    </w:p>
    <w:p w:rsidR="00D31BA1" w:rsidRPr="005C288C" w:rsidRDefault="00D31BA1" w:rsidP="005C288C">
      <w:pPr>
        <w:pStyle w:val="a3"/>
        <w:ind w:firstLine="900"/>
        <w:jc w:val="both"/>
        <w:rPr>
          <w:sz w:val="28"/>
          <w:szCs w:val="28"/>
        </w:rPr>
      </w:pPr>
      <w:r w:rsidRPr="004F1652">
        <w:rPr>
          <w:iCs/>
          <w:sz w:val="28"/>
          <w:szCs w:val="28"/>
        </w:rPr>
        <w:t xml:space="preserve">Просить Дирекцию Совета вынести данный вопрос на утверждение </w:t>
      </w:r>
      <w:r w:rsidR="002F137E" w:rsidRPr="004F1652">
        <w:rPr>
          <w:iCs/>
          <w:sz w:val="28"/>
          <w:szCs w:val="28"/>
        </w:rPr>
        <w:br/>
      </w:r>
      <w:r w:rsidRPr="005C288C">
        <w:rPr>
          <w:iCs/>
          <w:sz w:val="28"/>
          <w:szCs w:val="28"/>
        </w:rPr>
        <w:t xml:space="preserve">64 </w:t>
      </w:r>
      <w:r w:rsidR="00B43234">
        <w:rPr>
          <w:iCs/>
          <w:sz w:val="28"/>
          <w:szCs w:val="28"/>
        </w:rPr>
        <w:t>–</w:t>
      </w:r>
      <w:proofErr w:type="spellStart"/>
      <w:r w:rsidR="00B43234">
        <w:rPr>
          <w:iCs/>
          <w:sz w:val="28"/>
          <w:szCs w:val="28"/>
        </w:rPr>
        <w:t>го</w:t>
      </w:r>
      <w:proofErr w:type="spellEnd"/>
      <w:r w:rsidR="00B43234">
        <w:rPr>
          <w:iCs/>
          <w:sz w:val="28"/>
          <w:szCs w:val="28"/>
        </w:rPr>
        <w:t xml:space="preserve"> </w:t>
      </w:r>
      <w:r w:rsidRPr="005C288C">
        <w:rPr>
          <w:iCs/>
          <w:sz w:val="28"/>
          <w:szCs w:val="28"/>
        </w:rPr>
        <w:t>заседания Совета по железнодорожному транспорту.</w:t>
      </w:r>
    </w:p>
    <w:p w:rsidR="002F137E" w:rsidRDefault="002F137E" w:rsidP="005C288C">
      <w:pPr>
        <w:jc w:val="center"/>
        <w:rPr>
          <w:b/>
          <w:sz w:val="28"/>
          <w:szCs w:val="28"/>
          <w:u w:val="single"/>
        </w:rPr>
      </w:pPr>
    </w:p>
    <w:p w:rsidR="00E0564D" w:rsidRDefault="00E0564D" w:rsidP="005C288C">
      <w:pPr>
        <w:jc w:val="center"/>
        <w:rPr>
          <w:b/>
          <w:sz w:val="28"/>
          <w:szCs w:val="28"/>
          <w:u w:val="single"/>
        </w:rPr>
      </w:pPr>
    </w:p>
    <w:p w:rsidR="00E0564D" w:rsidRDefault="00E0564D" w:rsidP="005C288C">
      <w:pPr>
        <w:jc w:val="center"/>
        <w:rPr>
          <w:b/>
          <w:sz w:val="28"/>
          <w:szCs w:val="28"/>
          <w:u w:val="single"/>
        </w:rPr>
      </w:pPr>
    </w:p>
    <w:p w:rsidR="00E0564D" w:rsidRDefault="00E0564D" w:rsidP="005C288C">
      <w:pPr>
        <w:jc w:val="center"/>
        <w:rPr>
          <w:b/>
          <w:sz w:val="28"/>
          <w:szCs w:val="28"/>
          <w:u w:val="single"/>
        </w:rPr>
      </w:pPr>
    </w:p>
    <w:p w:rsidR="00E0564D" w:rsidRDefault="00E0564D" w:rsidP="005C288C">
      <w:pPr>
        <w:jc w:val="center"/>
        <w:rPr>
          <w:b/>
          <w:sz w:val="28"/>
          <w:szCs w:val="28"/>
          <w:u w:val="single"/>
        </w:rPr>
      </w:pPr>
    </w:p>
    <w:p w:rsidR="00115EB3" w:rsidRPr="005C288C" w:rsidRDefault="00115EB3" w:rsidP="005C288C">
      <w:pPr>
        <w:jc w:val="center"/>
        <w:rPr>
          <w:b/>
          <w:sz w:val="28"/>
          <w:szCs w:val="28"/>
          <w:u w:val="single"/>
        </w:rPr>
      </w:pPr>
      <w:r w:rsidRPr="005C288C">
        <w:rPr>
          <w:b/>
          <w:sz w:val="28"/>
          <w:szCs w:val="28"/>
          <w:u w:val="single"/>
        </w:rPr>
        <w:t>По пункту 37 повестки дня:</w:t>
      </w:r>
    </w:p>
    <w:p w:rsidR="00D446AD" w:rsidRPr="005C288C" w:rsidRDefault="00996B8D" w:rsidP="005C288C">
      <w:pPr>
        <w:jc w:val="center"/>
        <w:rPr>
          <w:b/>
          <w:sz w:val="28"/>
          <w:szCs w:val="28"/>
          <w:u w:val="single"/>
        </w:rPr>
      </w:pPr>
      <w:r w:rsidRPr="005C288C">
        <w:rPr>
          <w:b/>
          <w:sz w:val="28"/>
          <w:szCs w:val="28"/>
        </w:rPr>
        <w:t>О согласовании извещения 32 ЦВ 45-2015 об изменении «Грузовые вагоны железных дорог колеи 1520 мм. Руководство по деповскому ремонту»</w:t>
      </w:r>
    </w:p>
    <w:p w:rsidR="00D446AD" w:rsidRPr="005C288C" w:rsidRDefault="00D446AD" w:rsidP="005C288C">
      <w:pPr>
        <w:jc w:val="center"/>
        <w:rPr>
          <w:b/>
          <w:sz w:val="28"/>
          <w:szCs w:val="28"/>
          <w:u w:val="single"/>
        </w:rPr>
      </w:pPr>
    </w:p>
    <w:p w:rsidR="00996B8D" w:rsidRPr="005C288C" w:rsidRDefault="00282215" w:rsidP="005C288C">
      <w:pPr>
        <w:pStyle w:val="a3"/>
        <w:ind w:firstLine="900"/>
        <w:jc w:val="both"/>
        <w:rPr>
          <w:sz w:val="28"/>
          <w:szCs w:val="28"/>
        </w:rPr>
      </w:pPr>
      <w:r w:rsidRPr="005C288C">
        <w:rPr>
          <w:sz w:val="28"/>
          <w:szCs w:val="28"/>
        </w:rPr>
        <w:t>С</w:t>
      </w:r>
      <w:r w:rsidR="00996B8D" w:rsidRPr="005C288C">
        <w:rPr>
          <w:sz w:val="28"/>
          <w:szCs w:val="28"/>
        </w:rPr>
        <w:t xml:space="preserve">огласовать извещение 32 ЦВ 45-2015 об изменении «Грузовые вагоны железных дорог колеи 1520 мм. Руководство по деповскому ремонту» </w:t>
      </w:r>
      <w:r w:rsidR="00BB2DCE" w:rsidRPr="005C288C">
        <w:rPr>
          <w:b/>
          <w:sz w:val="28"/>
          <w:szCs w:val="28"/>
        </w:rPr>
        <w:t>(Приложение 22</w:t>
      </w:r>
      <w:r w:rsidR="00996B8D" w:rsidRPr="005C288C">
        <w:rPr>
          <w:b/>
          <w:sz w:val="28"/>
          <w:szCs w:val="28"/>
        </w:rPr>
        <w:t xml:space="preserve">) </w:t>
      </w:r>
      <w:r w:rsidR="00996B8D" w:rsidRPr="005C288C">
        <w:rPr>
          <w:sz w:val="28"/>
          <w:szCs w:val="28"/>
        </w:rPr>
        <w:t>в части приведения в соответствие с «Инструкцией по сварке и наплавке при ремонте грузовых вагонов».</w:t>
      </w:r>
    </w:p>
    <w:p w:rsidR="00D31BA1" w:rsidRPr="005C288C" w:rsidRDefault="00D31BA1" w:rsidP="005C288C">
      <w:pPr>
        <w:pStyle w:val="a3"/>
        <w:ind w:firstLine="900"/>
        <w:jc w:val="both"/>
        <w:rPr>
          <w:sz w:val="28"/>
          <w:szCs w:val="28"/>
        </w:rPr>
      </w:pPr>
      <w:r w:rsidRPr="005C288C">
        <w:rPr>
          <w:iCs/>
          <w:sz w:val="28"/>
          <w:szCs w:val="28"/>
        </w:rPr>
        <w:t xml:space="preserve">Просить Дирекцию Совета вынести данный вопрос на утверждение </w:t>
      </w:r>
      <w:r w:rsidR="002F137E" w:rsidRPr="005C288C">
        <w:rPr>
          <w:iCs/>
          <w:sz w:val="28"/>
          <w:szCs w:val="28"/>
        </w:rPr>
        <w:br/>
      </w:r>
      <w:r w:rsidRPr="005C288C">
        <w:rPr>
          <w:iCs/>
          <w:sz w:val="28"/>
          <w:szCs w:val="28"/>
        </w:rPr>
        <w:t>64</w:t>
      </w:r>
      <w:r w:rsidR="00B43234">
        <w:rPr>
          <w:iCs/>
          <w:sz w:val="28"/>
          <w:szCs w:val="28"/>
        </w:rPr>
        <w:t xml:space="preserve">-го </w:t>
      </w:r>
      <w:r w:rsidRPr="005C288C">
        <w:rPr>
          <w:iCs/>
          <w:sz w:val="28"/>
          <w:szCs w:val="28"/>
        </w:rPr>
        <w:t xml:space="preserve"> заседания Совета по железнодорожному транспорту.</w:t>
      </w:r>
    </w:p>
    <w:p w:rsidR="002F137E" w:rsidRPr="005C288C" w:rsidRDefault="002F137E" w:rsidP="005C288C">
      <w:pPr>
        <w:jc w:val="center"/>
        <w:rPr>
          <w:b/>
          <w:sz w:val="28"/>
          <w:szCs w:val="28"/>
          <w:u w:val="single"/>
        </w:rPr>
      </w:pPr>
    </w:p>
    <w:p w:rsidR="00D446AD" w:rsidRPr="005C288C" w:rsidRDefault="00996B8D" w:rsidP="005C288C">
      <w:pPr>
        <w:jc w:val="center"/>
        <w:rPr>
          <w:b/>
          <w:sz w:val="28"/>
          <w:szCs w:val="28"/>
          <w:u w:val="single"/>
        </w:rPr>
      </w:pPr>
      <w:r w:rsidRPr="005C288C">
        <w:rPr>
          <w:b/>
          <w:sz w:val="28"/>
          <w:szCs w:val="28"/>
          <w:u w:val="single"/>
        </w:rPr>
        <w:t>По пункту 38 повестки дня:</w:t>
      </w:r>
    </w:p>
    <w:p w:rsidR="00D446AD" w:rsidRPr="005C288C" w:rsidRDefault="00DF1F03" w:rsidP="005C288C">
      <w:pPr>
        <w:jc w:val="center"/>
        <w:rPr>
          <w:b/>
          <w:sz w:val="28"/>
          <w:szCs w:val="28"/>
          <w:u w:val="single"/>
        </w:rPr>
      </w:pPr>
      <w:r w:rsidRPr="005C288C">
        <w:rPr>
          <w:b/>
          <w:sz w:val="28"/>
          <w:szCs w:val="28"/>
        </w:rPr>
        <w:lastRenderedPageBreak/>
        <w:t>О согласовании извещения 32 ЦВ 46-2015 об изменении «Грузовые вагоны железных дорог колеи 1520 мм. Руководство по капитальному ремонту»</w:t>
      </w:r>
    </w:p>
    <w:p w:rsidR="00040082" w:rsidRPr="005C288C" w:rsidRDefault="00040082" w:rsidP="005C288C">
      <w:pPr>
        <w:jc w:val="center"/>
        <w:rPr>
          <w:rStyle w:val="af1"/>
          <w:bCs w:val="0"/>
          <w:i w:val="0"/>
          <w:iCs w:val="0"/>
          <w:color w:val="auto"/>
          <w:sz w:val="28"/>
          <w:szCs w:val="28"/>
        </w:rPr>
      </w:pPr>
    </w:p>
    <w:p w:rsidR="00DF1F03" w:rsidRPr="005C288C" w:rsidRDefault="00282215" w:rsidP="005C288C">
      <w:pPr>
        <w:pStyle w:val="a3"/>
        <w:ind w:firstLine="709"/>
        <w:jc w:val="both"/>
        <w:rPr>
          <w:sz w:val="28"/>
          <w:szCs w:val="28"/>
        </w:rPr>
      </w:pPr>
      <w:r w:rsidRPr="005C288C">
        <w:rPr>
          <w:sz w:val="28"/>
          <w:szCs w:val="28"/>
        </w:rPr>
        <w:t>С</w:t>
      </w:r>
      <w:r w:rsidR="00DF1F03" w:rsidRPr="005C288C">
        <w:rPr>
          <w:sz w:val="28"/>
          <w:szCs w:val="28"/>
        </w:rPr>
        <w:t xml:space="preserve">огласовать извещение 32 ЦВ 46-2015 об изменении «Грузовые вагоны железных дорог колеи 1520 мм. Руководство по капитальному ремонту» </w:t>
      </w:r>
      <w:r w:rsidR="00BB2DCE" w:rsidRPr="005C288C">
        <w:rPr>
          <w:b/>
          <w:sz w:val="28"/>
          <w:szCs w:val="28"/>
        </w:rPr>
        <w:t>(Приложение 23</w:t>
      </w:r>
      <w:r w:rsidR="00DF1F03" w:rsidRPr="005C288C">
        <w:rPr>
          <w:b/>
          <w:sz w:val="28"/>
          <w:szCs w:val="28"/>
        </w:rPr>
        <w:t xml:space="preserve">) </w:t>
      </w:r>
      <w:r w:rsidR="00DF1F03" w:rsidRPr="005C288C">
        <w:rPr>
          <w:sz w:val="28"/>
          <w:szCs w:val="28"/>
        </w:rPr>
        <w:t>в части приведения в соответствие с «Инструкцией по сварке и наплавке при ремонте грузовых вагонов».</w:t>
      </w:r>
    </w:p>
    <w:p w:rsidR="00D31BA1" w:rsidRPr="005C288C" w:rsidRDefault="00D31BA1" w:rsidP="005C288C">
      <w:pPr>
        <w:pStyle w:val="a3"/>
        <w:ind w:firstLine="709"/>
        <w:jc w:val="both"/>
        <w:rPr>
          <w:sz w:val="28"/>
          <w:szCs w:val="28"/>
        </w:rPr>
      </w:pPr>
      <w:r w:rsidRPr="005C288C">
        <w:rPr>
          <w:iCs/>
          <w:sz w:val="28"/>
          <w:szCs w:val="28"/>
        </w:rPr>
        <w:t>Просить Дирекцию Совета вынести данный вопрос на утверждение 64</w:t>
      </w:r>
      <w:r w:rsidR="00507A90">
        <w:rPr>
          <w:iCs/>
          <w:sz w:val="28"/>
          <w:szCs w:val="28"/>
        </w:rPr>
        <w:t>-го</w:t>
      </w:r>
      <w:r w:rsidRPr="005C288C">
        <w:rPr>
          <w:iCs/>
          <w:sz w:val="28"/>
          <w:szCs w:val="28"/>
        </w:rPr>
        <w:t xml:space="preserve"> заседания Совета по железнодорожному транспорту.</w:t>
      </w:r>
    </w:p>
    <w:p w:rsidR="002F137E" w:rsidRPr="005C288C" w:rsidRDefault="002F137E" w:rsidP="005C288C">
      <w:pPr>
        <w:jc w:val="center"/>
        <w:rPr>
          <w:rStyle w:val="af1"/>
          <w:bCs w:val="0"/>
          <w:i w:val="0"/>
          <w:iCs w:val="0"/>
          <w:color w:val="auto"/>
          <w:sz w:val="28"/>
          <w:szCs w:val="28"/>
        </w:rPr>
      </w:pPr>
    </w:p>
    <w:p w:rsidR="00DF1F03" w:rsidRPr="005C288C" w:rsidRDefault="00DF1F03" w:rsidP="005C288C">
      <w:pPr>
        <w:jc w:val="center"/>
        <w:rPr>
          <w:rStyle w:val="af1"/>
          <w:bCs w:val="0"/>
          <w:i w:val="0"/>
          <w:iCs w:val="0"/>
          <w:color w:val="auto"/>
          <w:sz w:val="28"/>
          <w:szCs w:val="28"/>
        </w:rPr>
      </w:pPr>
      <w:r w:rsidRPr="005C288C">
        <w:rPr>
          <w:b/>
          <w:sz w:val="28"/>
          <w:szCs w:val="28"/>
          <w:u w:val="single"/>
        </w:rPr>
        <w:t>По пункту 39 повестки дня:</w:t>
      </w:r>
    </w:p>
    <w:p w:rsidR="00DF1F03" w:rsidRPr="005C288C" w:rsidRDefault="00EA2B39" w:rsidP="005C288C">
      <w:pPr>
        <w:jc w:val="center"/>
        <w:rPr>
          <w:b/>
          <w:sz w:val="28"/>
          <w:szCs w:val="28"/>
        </w:rPr>
      </w:pPr>
      <w:r w:rsidRPr="005C288C">
        <w:rPr>
          <w:b/>
          <w:sz w:val="28"/>
          <w:szCs w:val="28"/>
        </w:rPr>
        <w:t xml:space="preserve">О согласовании извещения 32 ЦВ 8-2015 </w:t>
      </w:r>
      <w:r w:rsidR="007D7456">
        <w:rPr>
          <w:b/>
          <w:sz w:val="28"/>
          <w:szCs w:val="28"/>
        </w:rPr>
        <w:t xml:space="preserve">ПИ </w:t>
      </w:r>
      <w:r w:rsidRPr="005C288C">
        <w:rPr>
          <w:b/>
          <w:sz w:val="28"/>
          <w:szCs w:val="28"/>
        </w:rPr>
        <w:t>об изменении «Инструкции по техническому обслуживанию вагонов в эксплуатации»</w:t>
      </w:r>
    </w:p>
    <w:p w:rsidR="00EA2B39" w:rsidRPr="005D7FA5" w:rsidRDefault="00EA2B39" w:rsidP="005C288C">
      <w:pPr>
        <w:jc w:val="center"/>
        <w:rPr>
          <w:b/>
          <w:color w:val="FF0000"/>
          <w:sz w:val="28"/>
          <w:szCs w:val="28"/>
        </w:rPr>
      </w:pPr>
    </w:p>
    <w:p w:rsidR="00EA2B39" w:rsidRDefault="009F1E57" w:rsidP="005C288C">
      <w:pPr>
        <w:ind w:firstLine="720"/>
        <w:jc w:val="both"/>
        <w:rPr>
          <w:sz w:val="28"/>
          <w:szCs w:val="28"/>
        </w:rPr>
      </w:pPr>
      <w:r>
        <w:rPr>
          <w:sz w:val="28"/>
          <w:szCs w:val="28"/>
        </w:rPr>
        <w:t>Согласовать предварительное</w:t>
      </w:r>
      <w:r w:rsidR="00D30C11">
        <w:rPr>
          <w:sz w:val="28"/>
          <w:szCs w:val="28"/>
        </w:rPr>
        <w:t xml:space="preserve"> </w:t>
      </w:r>
      <w:r w:rsidR="00EA2B39" w:rsidRPr="005C288C">
        <w:rPr>
          <w:sz w:val="28"/>
          <w:szCs w:val="28"/>
        </w:rPr>
        <w:t>извещение 32 ЦВ 8-2015</w:t>
      </w:r>
      <w:r w:rsidR="00197E80">
        <w:rPr>
          <w:sz w:val="28"/>
          <w:szCs w:val="28"/>
        </w:rPr>
        <w:t xml:space="preserve"> ПИ</w:t>
      </w:r>
      <w:r w:rsidR="00EA2B39" w:rsidRPr="005C288C">
        <w:rPr>
          <w:sz w:val="28"/>
          <w:szCs w:val="28"/>
        </w:rPr>
        <w:t xml:space="preserve"> об изменении «Инструкции по техническому обслуживанию вагонов в эксплуатации» </w:t>
      </w:r>
      <w:r w:rsidR="00BB2DCE" w:rsidRPr="005C288C">
        <w:rPr>
          <w:b/>
          <w:sz w:val="28"/>
          <w:szCs w:val="28"/>
        </w:rPr>
        <w:t>(Приложение 24</w:t>
      </w:r>
      <w:r w:rsidR="00EA2B39" w:rsidRPr="005C288C">
        <w:rPr>
          <w:b/>
          <w:sz w:val="28"/>
          <w:szCs w:val="28"/>
        </w:rPr>
        <w:t xml:space="preserve">) </w:t>
      </w:r>
      <w:r>
        <w:rPr>
          <w:sz w:val="28"/>
          <w:szCs w:val="28"/>
        </w:rPr>
        <w:t>для опытного</w:t>
      </w:r>
      <w:r w:rsidR="00EA2B39" w:rsidRPr="005C288C">
        <w:rPr>
          <w:sz w:val="28"/>
          <w:szCs w:val="28"/>
        </w:rPr>
        <w:t xml:space="preserve"> применения комбинированного шаблона № 2.</w:t>
      </w:r>
    </w:p>
    <w:p w:rsidR="00CE62BC" w:rsidRPr="005C288C" w:rsidRDefault="00CE62BC" w:rsidP="005C288C">
      <w:pPr>
        <w:ind w:firstLine="720"/>
        <w:jc w:val="both"/>
        <w:rPr>
          <w:sz w:val="28"/>
          <w:szCs w:val="28"/>
        </w:rPr>
      </w:pPr>
      <w:r>
        <w:rPr>
          <w:sz w:val="28"/>
          <w:szCs w:val="28"/>
        </w:rPr>
        <w:t xml:space="preserve">Просить железнодорожную администрацию Российской Федерации </w:t>
      </w:r>
      <w:r w:rsidR="004B5C84">
        <w:rPr>
          <w:sz w:val="28"/>
          <w:szCs w:val="28"/>
        </w:rPr>
        <w:t xml:space="preserve">в срок до 01.05.2016 г. </w:t>
      </w:r>
      <w:r>
        <w:rPr>
          <w:sz w:val="28"/>
          <w:szCs w:val="28"/>
        </w:rPr>
        <w:t xml:space="preserve">направить всем железнодорожным администрациям </w:t>
      </w:r>
      <w:r w:rsidR="00D50330">
        <w:rPr>
          <w:sz w:val="28"/>
          <w:szCs w:val="28"/>
        </w:rPr>
        <w:t>Методики применения и калибровки шаблона комбинированного № 2.</w:t>
      </w:r>
    </w:p>
    <w:p w:rsidR="005D7FA5" w:rsidRPr="005C288C" w:rsidRDefault="005D7FA5" w:rsidP="005C288C">
      <w:pPr>
        <w:jc w:val="center"/>
        <w:rPr>
          <w:rStyle w:val="af1"/>
          <w:b w:val="0"/>
          <w:bCs w:val="0"/>
          <w:i w:val="0"/>
          <w:iCs w:val="0"/>
          <w:color w:val="auto"/>
          <w:sz w:val="28"/>
          <w:szCs w:val="28"/>
        </w:rPr>
      </w:pPr>
    </w:p>
    <w:p w:rsidR="00EA2B39" w:rsidRPr="005C288C" w:rsidRDefault="00EA2B39" w:rsidP="005C288C">
      <w:pPr>
        <w:jc w:val="center"/>
        <w:rPr>
          <w:rStyle w:val="af1"/>
          <w:b w:val="0"/>
          <w:bCs w:val="0"/>
          <w:i w:val="0"/>
          <w:iCs w:val="0"/>
          <w:color w:val="auto"/>
          <w:sz w:val="28"/>
          <w:szCs w:val="28"/>
        </w:rPr>
      </w:pPr>
      <w:r w:rsidRPr="005C288C">
        <w:rPr>
          <w:b/>
          <w:sz w:val="28"/>
          <w:szCs w:val="28"/>
          <w:u w:val="single"/>
        </w:rPr>
        <w:t>По пункту 40 повестки дня:</w:t>
      </w:r>
    </w:p>
    <w:p w:rsidR="00DF1F03" w:rsidRPr="005C288C" w:rsidRDefault="00342159" w:rsidP="005C288C">
      <w:pPr>
        <w:jc w:val="center"/>
        <w:rPr>
          <w:rStyle w:val="af1"/>
          <w:b w:val="0"/>
          <w:bCs w:val="0"/>
          <w:i w:val="0"/>
          <w:iCs w:val="0"/>
          <w:color w:val="auto"/>
          <w:sz w:val="28"/>
          <w:szCs w:val="28"/>
        </w:rPr>
      </w:pPr>
      <w:r w:rsidRPr="005C288C">
        <w:rPr>
          <w:b/>
          <w:sz w:val="28"/>
          <w:szCs w:val="28"/>
        </w:rPr>
        <w:t>О согласовании извещения 32 ЦВ 9-2015 об изменении «Грузовые вагоны железных дорог колеи 1520 мм. Руководство по капитальному ремонту»</w:t>
      </w:r>
    </w:p>
    <w:p w:rsidR="00DF1F03" w:rsidRPr="005C288C" w:rsidRDefault="00DF1F03" w:rsidP="005C288C">
      <w:pPr>
        <w:jc w:val="center"/>
        <w:rPr>
          <w:rStyle w:val="af1"/>
          <w:bCs w:val="0"/>
          <w:i w:val="0"/>
          <w:iCs w:val="0"/>
          <w:color w:val="auto"/>
          <w:sz w:val="28"/>
          <w:szCs w:val="28"/>
        </w:rPr>
      </w:pPr>
    </w:p>
    <w:p w:rsidR="005D7FA5" w:rsidRPr="005D7FA5" w:rsidRDefault="00282215" w:rsidP="005D7FA5">
      <w:pPr>
        <w:pStyle w:val="a3"/>
        <w:ind w:firstLine="709"/>
        <w:jc w:val="both"/>
        <w:rPr>
          <w:i/>
          <w:iCs/>
          <w:color w:val="FF0000"/>
          <w:sz w:val="28"/>
          <w:szCs w:val="28"/>
        </w:rPr>
      </w:pPr>
      <w:r w:rsidRPr="005C288C">
        <w:rPr>
          <w:sz w:val="28"/>
          <w:szCs w:val="28"/>
        </w:rPr>
        <w:t>С</w:t>
      </w:r>
      <w:r w:rsidR="005D7FA5" w:rsidRPr="005C288C">
        <w:rPr>
          <w:sz w:val="28"/>
          <w:szCs w:val="28"/>
        </w:rPr>
        <w:t>огласовать</w:t>
      </w:r>
      <w:r w:rsidR="00342159" w:rsidRPr="005C288C">
        <w:rPr>
          <w:sz w:val="28"/>
          <w:szCs w:val="28"/>
        </w:rPr>
        <w:t xml:space="preserve"> извещение 32 ЦВ 9-2015 об изменении «Грузовые вагоны железных дорог колеи 1520 мм. Руководство по капитальному ремонту» </w:t>
      </w:r>
      <w:r w:rsidR="00BB2DCE" w:rsidRPr="005C288C">
        <w:rPr>
          <w:b/>
          <w:sz w:val="28"/>
          <w:szCs w:val="28"/>
        </w:rPr>
        <w:t>(Приложение 25</w:t>
      </w:r>
      <w:r w:rsidR="00342159" w:rsidRPr="005C288C">
        <w:rPr>
          <w:b/>
          <w:sz w:val="28"/>
          <w:szCs w:val="28"/>
        </w:rPr>
        <w:t xml:space="preserve">) </w:t>
      </w:r>
      <w:r w:rsidR="00342159" w:rsidRPr="005C288C">
        <w:rPr>
          <w:sz w:val="28"/>
          <w:szCs w:val="28"/>
        </w:rPr>
        <w:t xml:space="preserve">в части </w:t>
      </w:r>
      <w:r w:rsidR="00AE62BF">
        <w:rPr>
          <w:sz w:val="28"/>
          <w:szCs w:val="28"/>
        </w:rPr>
        <w:t xml:space="preserve">оборудования </w:t>
      </w:r>
      <w:r w:rsidR="00342159" w:rsidRPr="005C288C">
        <w:rPr>
          <w:sz w:val="28"/>
          <w:szCs w:val="28"/>
        </w:rPr>
        <w:t xml:space="preserve">с 01.01.2017 г. </w:t>
      </w:r>
      <w:r w:rsidR="00AE62BF">
        <w:rPr>
          <w:sz w:val="28"/>
          <w:szCs w:val="28"/>
        </w:rPr>
        <w:t xml:space="preserve">при выпуске из </w:t>
      </w:r>
      <w:r w:rsidR="005D7FA5" w:rsidRPr="000E4984">
        <w:rPr>
          <w:sz w:val="28"/>
          <w:szCs w:val="28"/>
        </w:rPr>
        <w:t>капитального</w:t>
      </w:r>
      <w:r w:rsidR="00AE62BF">
        <w:rPr>
          <w:sz w:val="28"/>
          <w:szCs w:val="28"/>
        </w:rPr>
        <w:t xml:space="preserve"> </w:t>
      </w:r>
      <w:r w:rsidR="00342159" w:rsidRPr="005D7FA5">
        <w:rPr>
          <w:sz w:val="28"/>
          <w:szCs w:val="28"/>
        </w:rPr>
        <w:t>ремонта вагонов авторежимами.</w:t>
      </w:r>
    </w:p>
    <w:p w:rsidR="00D31BA1" w:rsidRDefault="00D31BA1" w:rsidP="005C288C">
      <w:pPr>
        <w:pStyle w:val="a3"/>
        <w:ind w:firstLine="709"/>
        <w:jc w:val="both"/>
        <w:rPr>
          <w:iCs/>
          <w:sz w:val="28"/>
          <w:szCs w:val="28"/>
        </w:rPr>
      </w:pPr>
      <w:r w:rsidRPr="005C288C">
        <w:rPr>
          <w:iCs/>
          <w:sz w:val="28"/>
          <w:szCs w:val="28"/>
        </w:rPr>
        <w:t>Просить Дирекцию Совета вынести данный вопрос на утверждение 64</w:t>
      </w:r>
      <w:r w:rsidR="00E86852">
        <w:rPr>
          <w:iCs/>
          <w:sz w:val="28"/>
          <w:szCs w:val="28"/>
        </w:rPr>
        <w:t>-го</w:t>
      </w:r>
      <w:r w:rsidRPr="005C288C">
        <w:rPr>
          <w:iCs/>
          <w:sz w:val="28"/>
          <w:szCs w:val="28"/>
        </w:rPr>
        <w:t xml:space="preserve"> заседания Совета по железнодорожному транспорту.</w:t>
      </w:r>
    </w:p>
    <w:p w:rsidR="00A95BCD" w:rsidRPr="00396800" w:rsidRDefault="00A95BCD" w:rsidP="005C288C">
      <w:pPr>
        <w:pStyle w:val="a3"/>
        <w:ind w:firstLine="709"/>
        <w:jc w:val="both"/>
        <w:rPr>
          <w:iCs/>
          <w:sz w:val="28"/>
          <w:szCs w:val="28"/>
        </w:rPr>
      </w:pPr>
      <w:r w:rsidRPr="00396800">
        <w:rPr>
          <w:sz w:val="28"/>
          <w:szCs w:val="28"/>
        </w:rPr>
        <w:t xml:space="preserve">Просить железнодорожную администрацию Российской Федерации в срок до 01.05.2016 г. направить всем железнодорожным администрациям проект </w:t>
      </w:r>
      <w:r w:rsidR="007C1598" w:rsidRPr="00396800">
        <w:rPr>
          <w:sz w:val="28"/>
          <w:szCs w:val="28"/>
        </w:rPr>
        <w:t>М 184</w:t>
      </w:r>
      <w:r w:rsidR="00011991">
        <w:rPr>
          <w:sz w:val="28"/>
          <w:szCs w:val="28"/>
        </w:rPr>
        <w:t>4</w:t>
      </w:r>
      <w:r w:rsidR="007C1598" w:rsidRPr="00396800">
        <w:rPr>
          <w:sz w:val="28"/>
          <w:szCs w:val="28"/>
        </w:rPr>
        <w:t xml:space="preserve"> «</w:t>
      </w:r>
      <w:r w:rsidR="00B940D5">
        <w:rPr>
          <w:sz w:val="28"/>
          <w:szCs w:val="28"/>
        </w:rPr>
        <w:t>Установка авторежимов на грузовые вагоны</w:t>
      </w:r>
      <w:r w:rsidR="007C1598" w:rsidRPr="00396800">
        <w:rPr>
          <w:sz w:val="28"/>
          <w:szCs w:val="28"/>
        </w:rPr>
        <w:t>»</w:t>
      </w:r>
      <w:r w:rsidR="00396800">
        <w:rPr>
          <w:sz w:val="28"/>
          <w:szCs w:val="28"/>
        </w:rPr>
        <w:t>.</w:t>
      </w:r>
    </w:p>
    <w:p w:rsidR="009A15EE" w:rsidRDefault="009A15EE" w:rsidP="005C288C">
      <w:pPr>
        <w:rPr>
          <w:rStyle w:val="af1"/>
          <w:bCs w:val="0"/>
          <w:i w:val="0"/>
          <w:iCs w:val="0"/>
          <w:color w:val="auto"/>
          <w:sz w:val="28"/>
          <w:szCs w:val="28"/>
        </w:rPr>
      </w:pPr>
    </w:p>
    <w:p w:rsidR="00DF1F03" w:rsidRPr="005C288C" w:rsidRDefault="00342159" w:rsidP="005C288C">
      <w:pPr>
        <w:jc w:val="center"/>
        <w:rPr>
          <w:rStyle w:val="af1"/>
          <w:bCs w:val="0"/>
          <w:i w:val="0"/>
          <w:iCs w:val="0"/>
          <w:color w:val="auto"/>
          <w:sz w:val="28"/>
          <w:szCs w:val="28"/>
        </w:rPr>
      </w:pPr>
      <w:r w:rsidRPr="005C288C">
        <w:rPr>
          <w:b/>
          <w:sz w:val="28"/>
          <w:szCs w:val="28"/>
          <w:u w:val="single"/>
        </w:rPr>
        <w:t>По пункту 41 повестки дня:</w:t>
      </w:r>
    </w:p>
    <w:p w:rsidR="00DF1F03" w:rsidRPr="005C288C" w:rsidRDefault="00E32688" w:rsidP="005C288C">
      <w:pPr>
        <w:jc w:val="center"/>
        <w:rPr>
          <w:b/>
          <w:sz w:val="28"/>
          <w:szCs w:val="28"/>
        </w:rPr>
      </w:pPr>
      <w:r w:rsidRPr="005C288C">
        <w:rPr>
          <w:b/>
          <w:sz w:val="28"/>
          <w:szCs w:val="28"/>
        </w:rPr>
        <w:t>О согласовании извещения 32 ЦВ 11-2015 об изменении «Грузовые вагоны железных дорог колеи 1520 мм. Руководство по деповскому ремонту»</w:t>
      </w:r>
    </w:p>
    <w:p w:rsidR="00E32688" w:rsidRPr="005C288C" w:rsidRDefault="00E32688" w:rsidP="005C288C">
      <w:pPr>
        <w:jc w:val="center"/>
        <w:rPr>
          <w:b/>
          <w:sz w:val="28"/>
          <w:szCs w:val="28"/>
        </w:rPr>
      </w:pPr>
    </w:p>
    <w:p w:rsidR="00E32688" w:rsidRPr="005C288C" w:rsidRDefault="00282215" w:rsidP="005C288C">
      <w:pPr>
        <w:ind w:firstLine="709"/>
        <w:jc w:val="both"/>
        <w:rPr>
          <w:sz w:val="28"/>
          <w:szCs w:val="28"/>
        </w:rPr>
      </w:pPr>
      <w:r w:rsidRPr="005C288C">
        <w:rPr>
          <w:sz w:val="28"/>
          <w:szCs w:val="28"/>
        </w:rPr>
        <w:t>С</w:t>
      </w:r>
      <w:r w:rsidR="00E32688" w:rsidRPr="005C288C">
        <w:rPr>
          <w:sz w:val="28"/>
          <w:szCs w:val="28"/>
        </w:rPr>
        <w:t xml:space="preserve">огласовать извещение 32 ЦВ 11-2015 об изменении «Грузовые вагоны железных дорог колеи 1520 мм. Руководство по деповскому ремонту» </w:t>
      </w:r>
      <w:r w:rsidR="00BB2DCE" w:rsidRPr="005C288C">
        <w:rPr>
          <w:b/>
          <w:sz w:val="28"/>
          <w:szCs w:val="28"/>
        </w:rPr>
        <w:t>(Приложение 26</w:t>
      </w:r>
      <w:r w:rsidR="00E32688" w:rsidRPr="005C288C">
        <w:rPr>
          <w:b/>
          <w:sz w:val="28"/>
          <w:szCs w:val="28"/>
        </w:rPr>
        <w:t>)</w:t>
      </w:r>
      <w:r w:rsidR="00E32688" w:rsidRPr="005C288C">
        <w:rPr>
          <w:sz w:val="28"/>
          <w:szCs w:val="28"/>
        </w:rPr>
        <w:t xml:space="preserve"> </w:t>
      </w:r>
      <w:r w:rsidR="00B57EE9" w:rsidRPr="005C288C">
        <w:rPr>
          <w:sz w:val="28"/>
          <w:szCs w:val="28"/>
        </w:rPr>
        <w:t xml:space="preserve">в части </w:t>
      </w:r>
      <w:r w:rsidR="00B57EE9">
        <w:rPr>
          <w:sz w:val="28"/>
          <w:szCs w:val="28"/>
        </w:rPr>
        <w:t xml:space="preserve">оборудования </w:t>
      </w:r>
      <w:r w:rsidR="00B57EE9" w:rsidRPr="005C288C">
        <w:rPr>
          <w:sz w:val="28"/>
          <w:szCs w:val="28"/>
        </w:rPr>
        <w:t xml:space="preserve">с 01.01.2017 г. </w:t>
      </w:r>
      <w:r w:rsidR="00B57EE9">
        <w:rPr>
          <w:sz w:val="28"/>
          <w:szCs w:val="28"/>
        </w:rPr>
        <w:t xml:space="preserve">при выпуске из деповского  </w:t>
      </w:r>
      <w:r w:rsidR="00B57EE9" w:rsidRPr="005D7FA5">
        <w:rPr>
          <w:sz w:val="28"/>
          <w:szCs w:val="28"/>
        </w:rPr>
        <w:t>ремонта вагонов авторежимами</w:t>
      </w:r>
      <w:r w:rsidR="00E32688" w:rsidRPr="005C288C">
        <w:rPr>
          <w:sz w:val="28"/>
          <w:szCs w:val="28"/>
        </w:rPr>
        <w:t>.</w:t>
      </w:r>
    </w:p>
    <w:p w:rsidR="00D31BA1" w:rsidRPr="005C288C" w:rsidRDefault="00D31BA1" w:rsidP="005C288C">
      <w:pPr>
        <w:ind w:firstLine="709"/>
        <w:jc w:val="both"/>
        <w:rPr>
          <w:rStyle w:val="af1"/>
          <w:b w:val="0"/>
          <w:bCs w:val="0"/>
          <w:i w:val="0"/>
          <w:iCs w:val="0"/>
          <w:color w:val="auto"/>
          <w:sz w:val="28"/>
          <w:szCs w:val="28"/>
        </w:rPr>
      </w:pPr>
      <w:r w:rsidRPr="005C288C">
        <w:rPr>
          <w:iCs/>
          <w:sz w:val="28"/>
          <w:szCs w:val="28"/>
        </w:rPr>
        <w:t>Просить Дирекцию Совета вынести данный вопрос на утверждение 64</w:t>
      </w:r>
      <w:r w:rsidR="00A62FFE">
        <w:rPr>
          <w:iCs/>
          <w:sz w:val="28"/>
          <w:szCs w:val="28"/>
        </w:rPr>
        <w:t>-го</w:t>
      </w:r>
      <w:r w:rsidRPr="005C288C">
        <w:rPr>
          <w:iCs/>
          <w:sz w:val="28"/>
          <w:szCs w:val="28"/>
        </w:rPr>
        <w:t xml:space="preserve"> заседания Совета по железнодорожному транспорту.</w:t>
      </w:r>
    </w:p>
    <w:p w:rsidR="00DF1F03" w:rsidRPr="005C288C" w:rsidRDefault="00DF1F03" w:rsidP="005C288C">
      <w:pPr>
        <w:jc w:val="center"/>
        <w:rPr>
          <w:rStyle w:val="af1"/>
          <w:bCs w:val="0"/>
          <w:i w:val="0"/>
          <w:iCs w:val="0"/>
          <w:color w:val="auto"/>
          <w:sz w:val="28"/>
          <w:szCs w:val="28"/>
        </w:rPr>
      </w:pPr>
    </w:p>
    <w:p w:rsidR="00E32688" w:rsidRPr="005C288C" w:rsidRDefault="00E32688" w:rsidP="005C288C">
      <w:pPr>
        <w:jc w:val="center"/>
        <w:rPr>
          <w:rStyle w:val="af1"/>
          <w:bCs w:val="0"/>
          <w:i w:val="0"/>
          <w:iCs w:val="0"/>
          <w:color w:val="auto"/>
          <w:sz w:val="28"/>
          <w:szCs w:val="28"/>
        </w:rPr>
      </w:pPr>
      <w:r w:rsidRPr="005C288C">
        <w:rPr>
          <w:b/>
          <w:sz w:val="28"/>
          <w:szCs w:val="28"/>
          <w:u w:val="single"/>
        </w:rPr>
        <w:t>По пункту 42 повестки дня:</w:t>
      </w:r>
    </w:p>
    <w:p w:rsidR="00E32688" w:rsidRPr="00015D7C" w:rsidRDefault="00015D7C" w:rsidP="005C288C">
      <w:pPr>
        <w:jc w:val="center"/>
        <w:rPr>
          <w:b/>
          <w:sz w:val="28"/>
          <w:szCs w:val="28"/>
        </w:rPr>
      </w:pPr>
      <w:r w:rsidRPr="00015D7C">
        <w:rPr>
          <w:b/>
          <w:sz w:val="28"/>
          <w:szCs w:val="28"/>
        </w:rPr>
        <w:lastRenderedPageBreak/>
        <w:t>О применении положений РД 32 ЦВ 052-2009 «Ремонт тележек грузовых вагонов с бесконтактными скользунами» в части требований по установке или замене износостойких элементов</w:t>
      </w:r>
    </w:p>
    <w:p w:rsidR="00833C98" w:rsidRPr="0003368E" w:rsidRDefault="00833C98" w:rsidP="005C288C">
      <w:pPr>
        <w:jc w:val="center"/>
        <w:rPr>
          <w:color w:val="FF0000"/>
          <w:sz w:val="28"/>
          <w:szCs w:val="28"/>
        </w:rPr>
      </w:pPr>
    </w:p>
    <w:p w:rsidR="00833C98" w:rsidRPr="00BE4233" w:rsidRDefault="00DD1542" w:rsidP="005C288C">
      <w:pPr>
        <w:ind w:firstLine="709"/>
        <w:jc w:val="both"/>
        <w:rPr>
          <w:rStyle w:val="af1"/>
          <w:b w:val="0"/>
          <w:bCs w:val="0"/>
          <w:i w:val="0"/>
          <w:iCs w:val="0"/>
          <w:color w:val="auto"/>
          <w:sz w:val="28"/>
          <w:szCs w:val="28"/>
        </w:rPr>
      </w:pPr>
      <w:r w:rsidRPr="00BE4233">
        <w:rPr>
          <w:sz w:val="28"/>
          <w:szCs w:val="28"/>
        </w:rPr>
        <w:t>Рассмотрев</w:t>
      </w:r>
      <w:r w:rsidR="00FC7E2A" w:rsidRPr="00BE4233">
        <w:rPr>
          <w:sz w:val="28"/>
          <w:szCs w:val="28"/>
        </w:rPr>
        <w:t xml:space="preserve"> обращение</w:t>
      </w:r>
      <w:r w:rsidR="00833C98" w:rsidRPr="00BE4233">
        <w:rPr>
          <w:sz w:val="28"/>
          <w:szCs w:val="28"/>
        </w:rPr>
        <w:t xml:space="preserve"> железнодорожной администрации Литовской Республики </w:t>
      </w:r>
      <w:r w:rsidR="00BB2DCE" w:rsidRPr="00BE4233">
        <w:rPr>
          <w:b/>
          <w:sz w:val="28"/>
          <w:szCs w:val="28"/>
        </w:rPr>
        <w:t xml:space="preserve">(Приложение 27 </w:t>
      </w:r>
      <w:r w:rsidR="00CB2A10">
        <w:rPr>
          <w:b/>
          <w:sz w:val="28"/>
          <w:szCs w:val="28"/>
        </w:rPr>
        <w:t xml:space="preserve">- </w:t>
      </w:r>
      <w:r w:rsidR="00833C98" w:rsidRPr="00BE4233">
        <w:rPr>
          <w:b/>
          <w:sz w:val="28"/>
          <w:szCs w:val="28"/>
        </w:rPr>
        <w:t>письмо железнодорожной администрации Литовской Республики от 08.03.2016 г. № 2 (</w:t>
      </w:r>
      <w:r w:rsidR="00CB2A10">
        <w:rPr>
          <w:b/>
          <w:sz w:val="28"/>
          <w:szCs w:val="28"/>
        </w:rPr>
        <w:t>Д</w:t>
      </w:r>
      <w:r w:rsidR="00833C98" w:rsidRPr="00BE4233">
        <w:rPr>
          <w:b/>
          <w:sz w:val="28"/>
          <w:szCs w:val="28"/>
        </w:rPr>
        <w:t xml:space="preserve">К)-936) </w:t>
      </w:r>
      <w:r w:rsidR="00FC7E2A" w:rsidRPr="00BE4233">
        <w:rPr>
          <w:sz w:val="28"/>
          <w:szCs w:val="28"/>
        </w:rPr>
        <w:t xml:space="preserve">Комиссия вагонного хозяйства разъясняет, что  в соответствии с пунктом 10.1.2 РД 32 ЦВ 052-2009 допускается при деповском ремонте оставлять без замены стальные фрикционные клинья, установленные при изготовлении вагона и передавать сообщение 3108 </w:t>
      </w:r>
      <w:r w:rsidR="001C24A4" w:rsidRPr="00BE4233">
        <w:rPr>
          <w:sz w:val="28"/>
          <w:szCs w:val="28"/>
        </w:rPr>
        <w:t xml:space="preserve">«модернизация тележки», при обязательной установке остальных износостойких элементов </w:t>
      </w:r>
      <w:r w:rsidR="00BE4233" w:rsidRPr="00BE4233">
        <w:rPr>
          <w:sz w:val="28"/>
          <w:szCs w:val="28"/>
        </w:rPr>
        <w:t xml:space="preserve"> в </w:t>
      </w:r>
      <w:r w:rsidR="001C24A4" w:rsidRPr="00BE4233">
        <w:rPr>
          <w:sz w:val="28"/>
          <w:szCs w:val="28"/>
        </w:rPr>
        <w:t>тележк</w:t>
      </w:r>
      <w:r w:rsidR="00BE4233" w:rsidRPr="00BE4233">
        <w:rPr>
          <w:sz w:val="28"/>
          <w:szCs w:val="28"/>
        </w:rPr>
        <w:t>у</w:t>
      </w:r>
      <w:r w:rsidR="001C24A4" w:rsidRPr="00BE4233">
        <w:rPr>
          <w:sz w:val="28"/>
          <w:szCs w:val="28"/>
        </w:rPr>
        <w:t xml:space="preserve"> по проекту М 1698.</w:t>
      </w:r>
    </w:p>
    <w:p w:rsidR="00DE0B51" w:rsidRPr="005C288C" w:rsidRDefault="00DE0B51" w:rsidP="005C288C">
      <w:pPr>
        <w:rPr>
          <w:rStyle w:val="af1"/>
          <w:bCs w:val="0"/>
          <w:i w:val="0"/>
          <w:iCs w:val="0"/>
          <w:color w:val="auto"/>
          <w:sz w:val="28"/>
          <w:szCs w:val="28"/>
        </w:rPr>
      </w:pPr>
    </w:p>
    <w:p w:rsidR="001E4452" w:rsidRPr="005C288C" w:rsidRDefault="001E4452" w:rsidP="005C288C">
      <w:pPr>
        <w:jc w:val="center"/>
        <w:rPr>
          <w:rStyle w:val="af1"/>
          <w:bCs w:val="0"/>
          <w:i w:val="0"/>
          <w:iCs w:val="0"/>
          <w:color w:val="auto"/>
          <w:sz w:val="28"/>
          <w:szCs w:val="28"/>
        </w:rPr>
      </w:pPr>
      <w:r w:rsidRPr="005C288C">
        <w:rPr>
          <w:b/>
          <w:sz w:val="28"/>
          <w:szCs w:val="28"/>
          <w:u w:val="single"/>
        </w:rPr>
        <w:t>По пункту 43 повестки дня:</w:t>
      </w:r>
    </w:p>
    <w:p w:rsidR="00E32688" w:rsidRPr="006834CD" w:rsidRDefault="006834CD" w:rsidP="005C288C">
      <w:pPr>
        <w:jc w:val="center"/>
        <w:rPr>
          <w:b/>
          <w:sz w:val="28"/>
          <w:szCs w:val="28"/>
        </w:rPr>
      </w:pPr>
      <w:r w:rsidRPr="006834CD">
        <w:rPr>
          <w:b/>
          <w:sz w:val="28"/>
          <w:szCs w:val="28"/>
        </w:rPr>
        <w:t>О проекте документа «Порядок учета и актуализации нормативно-технической документации, утвержденной Советом по железнодорожному транспорту»</w:t>
      </w:r>
    </w:p>
    <w:p w:rsidR="00ED53DC" w:rsidRPr="005C288C" w:rsidRDefault="00ED53DC" w:rsidP="005C288C">
      <w:pPr>
        <w:jc w:val="center"/>
        <w:rPr>
          <w:b/>
          <w:sz w:val="28"/>
          <w:szCs w:val="28"/>
        </w:rPr>
      </w:pPr>
    </w:p>
    <w:p w:rsidR="00ED53DC" w:rsidRPr="00915DB3" w:rsidRDefault="0049160F" w:rsidP="005C288C">
      <w:pPr>
        <w:ind w:firstLine="709"/>
        <w:jc w:val="both"/>
        <w:rPr>
          <w:sz w:val="28"/>
          <w:szCs w:val="28"/>
        </w:rPr>
      </w:pPr>
      <w:r w:rsidRPr="00915DB3">
        <w:rPr>
          <w:sz w:val="28"/>
          <w:szCs w:val="28"/>
        </w:rPr>
        <w:t xml:space="preserve">43.1. </w:t>
      </w:r>
      <w:r w:rsidR="00594609" w:rsidRPr="00915DB3">
        <w:rPr>
          <w:sz w:val="28"/>
          <w:szCs w:val="28"/>
        </w:rPr>
        <w:t>Просить железнодорожные администрации рассмотреть проект документа «Порядок учета и актуализации нормативно-техническо</w:t>
      </w:r>
      <w:r w:rsidR="00594609">
        <w:rPr>
          <w:sz w:val="28"/>
          <w:szCs w:val="28"/>
        </w:rPr>
        <w:t>й</w:t>
      </w:r>
      <w:r w:rsidR="00594609" w:rsidRPr="00915DB3">
        <w:rPr>
          <w:sz w:val="28"/>
          <w:szCs w:val="28"/>
        </w:rPr>
        <w:t xml:space="preserve"> документации, утвержденной Советом по железнодорожному транспорту» </w:t>
      </w:r>
      <w:r w:rsidR="00594609" w:rsidRPr="00915DB3">
        <w:rPr>
          <w:b/>
          <w:sz w:val="28"/>
          <w:szCs w:val="28"/>
        </w:rPr>
        <w:t>(Приложение 28)</w:t>
      </w:r>
      <w:r w:rsidR="00594609" w:rsidRPr="00915DB3">
        <w:rPr>
          <w:sz w:val="28"/>
          <w:szCs w:val="28"/>
        </w:rPr>
        <w:t xml:space="preserve">, предложенный железнодорожной администрацией Российской Федерации, «Сводку изменений в Порядок учета и актуализации нормативно-техническое документации, утвержденной Советом по железнодорожному транспорту» </w:t>
      </w:r>
      <w:r w:rsidR="00594609" w:rsidRPr="00915DB3">
        <w:rPr>
          <w:b/>
          <w:sz w:val="28"/>
          <w:szCs w:val="28"/>
        </w:rPr>
        <w:t xml:space="preserve">(Приложение 29) </w:t>
      </w:r>
      <w:r w:rsidR="00594609" w:rsidRPr="00915DB3">
        <w:rPr>
          <w:sz w:val="28"/>
          <w:szCs w:val="28"/>
        </w:rPr>
        <w:t>и до 01.06.2016 г. направить свои предложения в адрес Дирекции Совета и железнодорожной администрации Российской Федерации.</w:t>
      </w:r>
    </w:p>
    <w:p w:rsidR="00564082" w:rsidRPr="00915DB3" w:rsidRDefault="0049160F" w:rsidP="00564082">
      <w:pPr>
        <w:ind w:firstLine="709"/>
        <w:jc w:val="both"/>
        <w:rPr>
          <w:b/>
          <w:sz w:val="28"/>
          <w:szCs w:val="28"/>
        </w:rPr>
      </w:pPr>
      <w:r w:rsidRPr="00915DB3">
        <w:rPr>
          <w:sz w:val="28"/>
          <w:szCs w:val="28"/>
        </w:rPr>
        <w:t xml:space="preserve">43.2. </w:t>
      </w:r>
      <w:r w:rsidR="00594609" w:rsidRPr="00915DB3">
        <w:rPr>
          <w:sz w:val="28"/>
          <w:szCs w:val="28"/>
        </w:rPr>
        <w:t>Считать целесообразным при разработке нормативно-технической документации использовать понятие «держатель подлинника документа»</w:t>
      </w:r>
      <w:r w:rsidR="00594609">
        <w:rPr>
          <w:sz w:val="28"/>
          <w:szCs w:val="28"/>
        </w:rPr>
        <w:t>.</w:t>
      </w:r>
    </w:p>
    <w:p w:rsidR="00E32688" w:rsidRDefault="00E32688" w:rsidP="005C288C">
      <w:pPr>
        <w:jc w:val="center"/>
        <w:rPr>
          <w:rStyle w:val="af1"/>
          <w:bCs w:val="0"/>
          <w:i w:val="0"/>
          <w:iCs w:val="0"/>
          <w:color w:val="auto"/>
          <w:sz w:val="28"/>
          <w:szCs w:val="28"/>
        </w:rPr>
      </w:pPr>
    </w:p>
    <w:p w:rsidR="009A15EE" w:rsidRDefault="009A15EE" w:rsidP="005C288C">
      <w:pPr>
        <w:jc w:val="center"/>
        <w:rPr>
          <w:rStyle w:val="af1"/>
          <w:bCs w:val="0"/>
          <w:i w:val="0"/>
          <w:iCs w:val="0"/>
          <w:color w:val="auto"/>
          <w:sz w:val="28"/>
          <w:szCs w:val="28"/>
        </w:rPr>
      </w:pPr>
    </w:p>
    <w:p w:rsidR="009A15EE" w:rsidRDefault="009A15EE" w:rsidP="005C288C">
      <w:pPr>
        <w:jc w:val="center"/>
        <w:rPr>
          <w:rStyle w:val="af1"/>
          <w:bCs w:val="0"/>
          <w:i w:val="0"/>
          <w:iCs w:val="0"/>
          <w:color w:val="auto"/>
          <w:sz w:val="28"/>
          <w:szCs w:val="28"/>
        </w:rPr>
      </w:pPr>
    </w:p>
    <w:p w:rsidR="009A15EE" w:rsidRDefault="009A15EE" w:rsidP="005C288C">
      <w:pPr>
        <w:jc w:val="center"/>
        <w:rPr>
          <w:rStyle w:val="af1"/>
          <w:bCs w:val="0"/>
          <w:i w:val="0"/>
          <w:iCs w:val="0"/>
          <w:color w:val="auto"/>
          <w:sz w:val="28"/>
          <w:szCs w:val="28"/>
        </w:rPr>
      </w:pPr>
    </w:p>
    <w:p w:rsidR="009A15EE" w:rsidRDefault="009A15EE" w:rsidP="005C288C">
      <w:pPr>
        <w:jc w:val="center"/>
        <w:rPr>
          <w:rStyle w:val="af1"/>
          <w:bCs w:val="0"/>
          <w:i w:val="0"/>
          <w:iCs w:val="0"/>
          <w:color w:val="auto"/>
          <w:sz w:val="28"/>
          <w:szCs w:val="28"/>
        </w:rPr>
      </w:pPr>
    </w:p>
    <w:p w:rsidR="009A15EE" w:rsidRDefault="009A15EE" w:rsidP="005C288C">
      <w:pPr>
        <w:jc w:val="center"/>
        <w:rPr>
          <w:rStyle w:val="af1"/>
          <w:bCs w:val="0"/>
          <w:i w:val="0"/>
          <w:iCs w:val="0"/>
          <w:color w:val="auto"/>
          <w:sz w:val="28"/>
          <w:szCs w:val="28"/>
        </w:rPr>
      </w:pPr>
    </w:p>
    <w:p w:rsidR="00E32688" w:rsidRPr="005C288C" w:rsidRDefault="00200C97" w:rsidP="005C288C">
      <w:pPr>
        <w:jc w:val="center"/>
        <w:rPr>
          <w:rStyle w:val="af1"/>
          <w:bCs w:val="0"/>
          <w:i w:val="0"/>
          <w:iCs w:val="0"/>
          <w:color w:val="auto"/>
          <w:sz w:val="28"/>
          <w:szCs w:val="28"/>
        </w:rPr>
      </w:pPr>
      <w:r w:rsidRPr="005C288C">
        <w:rPr>
          <w:b/>
          <w:sz w:val="28"/>
          <w:szCs w:val="28"/>
          <w:u w:val="single"/>
        </w:rPr>
        <w:t>По пункту 44 повестки дня:</w:t>
      </w:r>
    </w:p>
    <w:p w:rsidR="00E32688" w:rsidRPr="005C288C" w:rsidRDefault="00200C97" w:rsidP="005C288C">
      <w:pPr>
        <w:jc w:val="center"/>
        <w:rPr>
          <w:rStyle w:val="af1"/>
          <w:b w:val="0"/>
          <w:bCs w:val="0"/>
          <w:i w:val="0"/>
          <w:iCs w:val="0"/>
          <w:color w:val="auto"/>
          <w:sz w:val="28"/>
          <w:szCs w:val="28"/>
        </w:rPr>
      </w:pPr>
      <w:r w:rsidRPr="005C288C">
        <w:rPr>
          <w:b/>
          <w:sz w:val="28"/>
          <w:szCs w:val="28"/>
        </w:rPr>
        <w:t>О проекте «Перечня составных частей грузовых вагонов, для изготовления, ремонта и модернизации которых соответствующему предприятию необходимо пройти процедуру получения условного номера» разработанного АО «ВНИИЖТ»</w:t>
      </w:r>
    </w:p>
    <w:p w:rsidR="00E32688" w:rsidRPr="005C288C" w:rsidRDefault="00E32688" w:rsidP="005C288C">
      <w:pPr>
        <w:jc w:val="center"/>
        <w:rPr>
          <w:rStyle w:val="af1"/>
          <w:bCs w:val="0"/>
          <w:i w:val="0"/>
          <w:iCs w:val="0"/>
          <w:color w:val="auto"/>
          <w:sz w:val="28"/>
          <w:szCs w:val="28"/>
        </w:rPr>
      </w:pPr>
    </w:p>
    <w:p w:rsidR="00E32688" w:rsidRPr="00794BD7" w:rsidRDefault="00282215" w:rsidP="005C288C">
      <w:pPr>
        <w:ind w:firstLine="709"/>
        <w:jc w:val="both"/>
        <w:rPr>
          <w:sz w:val="28"/>
          <w:szCs w:val="28"/>
        </w:rPr>
      </w:pPr>
      <w:r w:rsidRPr="005C288C">
        <w:rPr>
          <w:sz w:val="28"/>
          <w:szCs w:val="28"/>
        </w:rPr>
        <w:t>П</w:t>
      </w:r>
      <w:r w:rsidR="00200C97" w:rsidRPr="005C288C">
        <w:rPr>
          <w:sz w:val="28"/>
          <w:szCs w:val="28"/>
        </w:rPr>
        <w:t>росить железнодорожные администрации рассмотреть проект «Перечня составных частей грузовых вагонов, для изготовления, ремонта и модернизации которых соответствующему предприятию необходимо пройти процеду</w:t>
      </w:r>
      <w:r w:rsidR="00D31BA1" w:rsidRPr="005C288C">
        <w:rPr>
          <w:sz w:val="28"/>
          <w:szCs w:val="28"/>
        </w:rPr>
        <w:t xml:space="preserve">ру </w:t>
      </w:r>
      <w:r w:rsidR="00D31BA1" w:rsidRPr="00794BD7">
        <w:rPr>
          <w:sz w:val="28"/>
          <w:szCs w:val="28"/>
        </w:rPr>
        <w:t>получения условного номера»</w:t>
      </w:r>
      <w:r w:rsidR="00B046A9">
        <w:rPr>
          <w:sz w:val="28"/>
          <w:szCs w:val="28"/>
        </w:rPr>
        <w:t xml:space="preserve"> </w:t>
      </w:r>
      <w:r w:rsidR="00BB2DCE" w:rsidRPr="00794BD7">
        <w:rPr>
          <w:b/>
          <w:sz w:val="28"/>
          <w:szCs w:val="28"/>
        </w:rPr>
        <w:t>(Приложение 30</w:t>
      </w:r>
      <w:r w:rsidR="00200C97" w:rsidRPr="00794BD7">
        <w:rPr>
          <w:b/>
          <w:sz w:val="28"/>
          <w:szCs w:val="28"/>
        </w:rPr>
        <w:t xml:space="preserve">) </w:t>
      </w:r>
      <w:r w:rsidR="00564082" w:rsidRPr="00794BD7">
        <w:rPr>
          <w:sz w:val="28"/>
          <w:szCs w:val="28"/>
        </w:rPr>
        <w:t xml:space="preserve">разработанного АО «ВНИИЖТ» и до 01.06.2016 г. направить свои предложения в адрес Дирекции Совета и </w:t>
      </w:r>
      <w:r w:rsidR="00486F9B" w:rsidRPr="00794BD7">
        <w:rPr>
          <w:sz w:val="28"/>
          <w:szCs w:val="28"/>
        </w:rPr>
        <w:br/>
      </w:r>
      <w:r w:rsidR="00564082" w:rsidRPr="00794BD7">
        <w:rPr>
          <w:sz w:val="28"/>
          <w:szCs w:val="28"/>
        </w:rPr>
        <w:t>АО «ВНИИЖТ».</w:t>
      </w:r>
    </w:p>
    <w:p w:rsidR="005C288C" w:rsidRPr="005C288C" w:rsidRDefault="005C288C" w:rsidP="005C288C">
      <w:pPr>
        <w:ind w:firstLine="567"/>
        <w:jc w:val="center"/>
        <w:rPr>
          <w:b/>
          <w:sz w:val="28"/>
          <w:szCs w:val="28"/>
          <w:u w:val="single"/>
        </w:rPr>
      </w:pPr>
    </w:p>
    <w:p w:rsidR="00DF26D5" w:rsidRPr="005C288C" w:rsidRDefault="00DF26D5" w:rsidP="005C288C">
      <w:pPr>
        <w:jc w:val="center"/>
        <w:rPr>
          <w:sz w:val="28"/>
          <w:szCs w:val="28"/>
        </w:rPr>
      </w:pPr>
      <w:r w:rsidRPr="005C288C">
        <w:rPr>
          <w:b/>
          <w:sz w:val="28"/>
          <w:szCs w:val="28"/>
          <w:u w:val="single"/>
        </w:rPr>
        <w:lastRenderedPageBreak/>
        <w:t>По пункту 45 повестки дня:</w:t>
      </w:r>
    </w:p>
    <w:p w:rsidR="00DF26D5" w:rsidRPr="005C288C" w:rsidRDefault="00DF26D5" w:rsidP="005C288C">
      <w:pPr>
        <w:jc w:val="center"/>
        <w:rPr>
          <w:b/>
          <w:sz w:val="28"/>
          <w:szCs w:val="28"/>
        </w:rPr>
      </w:pPr>
      <w:r w:rsidRPr="005C288C">
        <w:rPr>
          <w:b/>
          <w:sz w:val="28"/>
          <w:szCs w:val="28"/>
        </w:rPr>
        <w:t>О порядке приостановки эксплуатации грузовых вагонов в соответствии с «Порядком взаимодействия железнодорожных администраций по организации приостановки эксплуатации грузовых вагонов, курсирующих в международном сообщении»</w:t>
      </w:r>
    </w:p>
    <w:p w:rsidR="00DF26D5" w:rsidRPr="005C288C" w:rsidRDefault="00DF26D5" w:rsidP="005C288C">
      <w:pPr>
        <w:ind w:firstLine="567"/>
        <w:jc w:val="both"/>
        <w:rPr>
          <w:spacing w:val="-4"/>
          <w:sz w:val="28"/>
          <w:szCs w:val="28"/>
        </w:rPr>
      </w:pPr>
    </w:p>
    <w:p w:rsidR="0053280D" w:rsidRPr="002B0347" w:rsidRDefault="0053280D" w:rsidP="005C288C">
      <w:pPr>
        <w:ind w:firstLine="709"/>
        <w:jc w:val="both"/>
        <w:outlineLvl w:val="0"/>
        <w:rPr>
          <w:spacing w:val="-4"/>
          <w:sz w:val="28"/>
          <w:szCs w:val="28"/>
        </w:rPr>
      </w:pPr>
      <w:r w:rsidRPr="002B0347">
        <w:rPr>
          <w:spacing w:val="-4"/>
          <w:sz w:val="28"/>
          <w:szCs w:val="28"/>
        </w:rPr>
        <w:t>Принять к сведению информацию железнодорожной администрации Российской Федерации.</w:t>
      </w:r>
    </w:p>
    <w:p w:rsidR="005C288C" w:rsidRDefault="005C288C" w:rsidP="005C288C">
      <w:pPr>
        <w:jc w:val="both"/>
        <w:rPr>
          <w:sz w:val="28"/>
          <w:szCs w:val="28"/>
        </w:rPr>
      </w:pPr>
    </w:p>
    <w:p w:rsidR="00DF26D5" w:rsidRPr="005C288C" w:rsidRDefault="00DF26D5" w:rsidP="005C288C">
      <w:pPr>
        <w:jc w:val="center"/>
        <w:rPr>
          <w:sz w:val="28"/>
          <w:szCs w:val="28"/>
        </w:rPr>
      </w:pPr>
      <w:r w:rsidRPr="005C288C">
        <w:rPr>
          <w:b/>
          <w:sz w:val="28"/>
          <w:szCs w:val="28"/>
          <w:u w:val="single"/>
        </w:rPr>
        <w:t>По пункту 46 повестки дня:</w:t>
      </w:r>
    </w:p>
    <w:p w:rsidR="00DF26D5" w:rsidRPr="005C288C" w:rsidRDefault="00DF26D5" w:rsidP="005C288C">
      <w:pPr>
        <w:jc w:val="center"/>
        <w:rPr>
          <w:b/>
          <w:sz w:val="28"/>
          <w:szCs w:val="28"/>
        </w:rPr>
      </w:pPr>
      <w:r w:rsidRPr="005C288C">
        <w:rPr>
          <w:b/>
          <w:sz w:val="28"/>
          <w:szCs w:val="28"/>
        </w:rPr>
        <w:t>Об определении неисправности «остроконечный накат гребня» колеса</w:t>
      </w:r>
    </w:p>
    <w:p w:rsidR="00DF26D5" w:rsidRPr="005C288C" w:rsidRDefault="00DF26D5" w:rsidP="005C288C">
      <w:pPr>
        <w:ind w:firstLine="567"/>
        <w:jc w:val="both"/>
        <w:rPr>
          <w:sz w:val="28"/>
          <w:szCs w:val="28"/>
        </w:rPr>
      </w:pPr>
    </w:p>
    <w:p w:rsidR="0053280D" w:rsidRPr="004577E8" w:rsidRDefault="0053280D" w:rsidP="00494DD4">
      <w:pPr>
        <w:spacing w:line="360" w:lineRule="exact"/>
        <w:ind w:firstLine="709"/>
        <w:jc w:val="both"/>
        <w:rPr>
          <w:sz w:val="28"/>
          <w:szCs w:val="28"/>
        </w:rPr>
      </w:pPr>
      <w:r w:rsidRPr="004577E8">
        <w:rPr>
          <w:sz w:val="28"/>
          <w:szCs w:val="28"/>
        </w:rPr>
        <w:t>Утвердить определение понятия</w:t>
      </w:r>
      <w:r w:rsidR="00317AD1" w:rsidRPr="004577E8">
        <w:rPr>
          <w:sz w:val="28"/>
          <w:szCs w:val="28"/>
        </w:rPr>
        <w:t xml:space="preserve"> и параметры браковочных критериев</w:t>
      </w:r>
      <w:r w:rsidR="00E169CD">
        <w:rPr>
          <w:sz w:val="28"/>
          <w:szCs w:val="28"/>
        </w:rPr>
        <w:t xml:space="preserve"> </w:t>
      </w:r>
      <w:r w:rsidR="00E544CE">
        <w:rPr>
          <w:sz w:val="28"/>
          <w:szCs w:val="28"/>
        </w:rPr>
        <w:t xml:space="preserve">неисправности </w:t>
      </w:r>
      <w:r w:rsidR="00E169CD">
        <w:rPr>
          <w:sz w:val="28"/>
          <w:szCs w:val="28"/>
        </w:rPr>
        <w:t>«остроконечный накат гребня»</w:t>
      </w:r>
      <w:r w:rsidR="00E77312">
        <w:rPr>
          <w:sz w:val="28"/>
          <w:szCs w:val="28"/>
        </w:rPr>
        <w:t xml:space="preserve"> колеса</w:t>
      </w:r>
      <w:r w:rsidRPr="004577E8">
        <w:rPr>
          <w:sz w:val="28"/>
          <w:szCs w:val="28"/>
        </w:rPr>
        <w:t>:</w:t>
      </w:r>
      <w:r w:rsidR="00E169CD">
        <w:rPr>
          <w:sz w:val="28"/>
          <w:szCs w:val="28"/>
        </w:rPr>
        <w:t xml:space="preserve"> </w:t>
      </w:r>
      <w:r w:rsidRPr="004577E8">
        <w:rPr>
          <w:sz w:val="28"/>
          <w:szCs w:val="28"/>
        </w:rPr>
        <w:t>«Остроконечный накат гребня – выступ, образующийся в результате пластической деформации поверхностных слоев металла гребня в сторону его вершины</w:t>
      </w:r>
      <w:r w:rsidR="00494DD4" w:rsidRPr="004577E8">
        <w:rPr>
          <w:sz w:val="28"/>
          <w:szCs w:val="28"/>
        </w:rPr>
        <w:t>»</w:t>
      </w:r>
      <w:r w:rsidRPr="004577E8">
        <w:rPr>
          <w:sz w:val="28"/>
          <w:szCs w:val="28"/>
        </w:rPr>
        <w:t>.</w:t>
      </w:r>
    </w:p>
    <w:p w:rsidR="0053280D" w:rsidRPr="004577E8" w:rsidRDefault="0053280D" w:rsidP="0053280D">
      <w:pPr>
        <w:pStyle w:val="a5"/>
        <w:spacing w:line="360" w:lineRule="exact"/>
        <w:ind w:left="0" w:firstLine="709"/>
        <w:jc w:val="both"/>
        <w:rPr>
          <w:sz w:val="28"/>
          <w:szCs w:val="28"/>
          <w:u w:val="single"/>
        </w:rPr>
      </w:pPr>
      <w:r w:rsidRPr="004577E8">
        <w:rPr>
          <w:sz w:val="28"/>
          <w:szCs w:val="28"/>
        </w:rPr>
        <w:t xml:space="preserve">Браковочным является остроконечный накат, находящийся в рабочей части гребня колеса в зоне (2 мм от вершины гребня и 13мм от поверхности катания) который определяется специальным приспособлением Т 1436.000 ПКБ ЦВ. Не браковочным является остроконечный накат в вершинной (нерабочей) части </w:t>
      </w:r>
      <w:proofErr w:type="gramStart"/>
      <w:r w:rsidRPr="004577E8">
        <w:rPr>
          <w:sz w:val="28"/>
          <w:szCs w:val="28"/>
        </w:rPr>
        <w:t>гребня</w:t>
      </w:r>
      <w:proofErr w:type="gramEnd"/>
      <w:r w:rsidRPr="004577E8">
        <w:rPr>
          <w:sz w:val="28"/>
          <w:szCs w:val="28"/>
        </w:rPr>
        <w:t xml:space="preserve"> не имеющего подрез.</w:t>
      </w:r>
    </w:p>
    <w:p w:rsidR="0053280D" w:rsidRPr="004577E8" w:rsidRDefault="0053280D" w:rsidP="0053280D">
      <w:pPr>
        <w:pStyle w:val="a5"/>
        <w:tabs>
          <w:tab w:val="left" w:pos="993"/>
          <w:tab w:val="left" w:pos="1276"/>
        </w:tabs>
        <w:spacing w:line="360" w:lineRule="exact"/>
        <w:ind w:left="0" w:firstLine="709"/>
        <w:jc w:val="both"/>
        <w:rPr>
          <w:sz w:val="28"/>
          <w:szCs w:val="28"/>
        </w:rPr>
      </w:pPr>
      <w:r w:rsidRPr="004577E8">
        <w:rPr>
          <w:sz w:val="28"/>
          <w:szCs w:val="28"/>
        </w:rPr>
        <w:t>Просить АО «ВНИИЖТ» подготовить в рамках работы Плана НИОКР 2016 (шифр 2.2.11) проект извещения о внесении изменений в «Руководящий документ по ремонту и техническому обслуживанию колесных пар с буксовыми узлами грузовых вагонов магистральных железных дорог колеи 1520 (1524 мм)»:</w:t>
      </w:r>
    </w:p>
    <w:p w:rsidR="0053280D" w:rsidRPr="004577E8" w:rsidRDefault="0053280D" w:rsidP="0053280D">
      <w:pPr>
        <w:pStyle w:val="a5"/>
        <w:tabs>
          <w:tab w:val="left" w:pos="993"/>
          <w:tab w:val="left" w:pos="1276"/>
        </w:tabs>
        <w:spacing w:line="360" w:lineRule="exact"/>
        <w:ind w:left="0" w:firstLine="709"/>
        <w:jc w:val="both"/>
        <w:rPr>
          <w:sz w:val="28"/>
          <w:szCs w:val="28"/>
        </w:rPr>
      </w:pPr>
      <w:r w:rsidRPr="004577E8">
        <w:rPr>
          <w:sz w:val="28"/>
          <w:szCs w:val="28"/>
        </w:rPr>
        <w:t>по пункту 2.14 таблицы 25.1 в части определения способа выявления остроконечного наката «Приспособлением для установки критерия браковки остроконечного наката гребня»;</w:t>
      </w:r>
    </w:p>
    <w:p w:rsidR="0053280D" w:rsidRPr="004577E8" w:rsidRDefault="0053280D" w:rsidP="0053280D">
      <w:pPr>
        <w:pStyle w:val="a3"/>
        <w:spacing w:line="360" w:lineRule="exact"/>
        <w:ind w:firstLine="709"/>
        <w:jc w:val="both"/>
        <w:rPr>
          <w:sz w:val="28"/>
          <w:szCs w:val="28"/>
        </w:rPr>
      </w:pPr>
      <w:r w:rsidRPr="004577E8">
        <w:rPr>
          <w:sz w:val="28"/>
          <w:szCs w:val="28"/>
        </w:rPr>
        <w:t>по пункту 20.1.16 в части определения браковочных параметров остроконечного наката.</w:t>
      </w:r>
    </w:p>
    <w:p w:rsidR="0053280D" w:rsidRPr="004577E8" w:rsidRDefault="0053280D" w:rsidP="0053280D">
      <w:pPr>
        <w:tabs>
          <w:tab w:val="left" w:pos="993"/>
          <w:tab w:val="left" w:pos="1276"/>
        </w:tabs>
        <w:spacing w:line="360" w:lineRule="exact"/>
        <w:ind w:firstLine="709"/>
        <w:jc w:val="both"/>
        <w:rPr>
          <w:sz w:val="28"/>
          <w:szCs w:val="28"/>
        </w:rPr>
      </w:pPr>
      <w:r w:rsidRPr="004577E8">
        <w:rPr>
          <w:sz w:val="28"/>
          <w:szCs w:val="28"/>
        </w:rPr>
        <w:t>Просить ПКБ ЦВ подготовить проект извещения о внесении изменений в Технические условия 32 ЦВ 2694-2015 в части замены названия «Приспособление для проверки наличия (отсутствия) остроконечного наката гребня колесных пар грузовых вагонов» на «Приспособление для установления зоны браковки остроконечного наката гребня» и в Инструкцию по техническому обслуживанию вагонов в эксплуатации (инструкция осмотрщика вагонов) в части изменения порядка определения неисправнос</w:t>
      </w:r>
      <w:r w:rsidR="00225359" w:rsidRPr="004577E8">
        <w:rPr>
          <w:sz w:val="28"/>
          <w:szCs w:val="28"/>
        </w:rPr>
        <w:t>ти «остроконечный накат гребня».</w:t>
      </w:r>
    </w:p>
    <w:p w:rsidR="00097327" w:rsidRPr="00452201" w:rsidRDefault="00097327" w:rsidP="00097327">
      <w:pPr>
        <w:pStyle w:val="a3"/>
        <w:ind w:firstLine="709"/>
        <w:jc w:val="both"/>
        <w:rPr>
          <w:iCs/>
          <w:sz w:val="28"/>
          <w:szCs w:val="28"/>
        </w:rPr>
      </w:pPr>
      <w:r w:rsidRPr="00452201">
        <w:rPr>
          <w:sz w:val="28"/>
          <w:szCs w:val="28"/>
        </w:rPr>
        <w:t xml:space="preserve">Просить железнодорожную администрацию Российской Федерации в срок до 01.05.2016 г. направить всем железнодорожным администрациям </w:t>
      </w:r>
      <w:r w:rsidR="00452201" w:rsidRPr="00452201">
        <w:rPr>
          <w:sz w:val="28"/>
          <w:szCs w:val="28"/>
        </w:rPr>
        <w:t>документы необходимые для применения указанного приспособления.</w:t>
      </w:r>
    </w:p>
    <w:p w:rsidR="005C288C" w:rsidRPr="005C288C" w:rsidRDefault="005C288C" w:rsidP="005C288C">
      <w:pPr>
        <w:ind w:firstLine="567"/>
        <w:jc w:val="both"/>
        <w:rPr>
          <w:sz w:val="28"/>
          <w:szCs w:val="28"/>
        </w:rPr>
      </w:pPr>
    </w:p>
    <w:p w:rsidR="00DF26D5" w:rsidRPr="005C288C" w:rsidRDefault="00412B8D" w:rsidP="005C288C">
      <w:pPr>
        <w:jc w:val="center"/>
        <w:rPr>
          <w:sz w:val="28"/>
          <w:szCs w:val="28"/>
        </w:rPr>
      </w:pPr>
      <w:r w:rsidRPr="005C288C">
        <w:rPr>
          <w:b/>
          <w:sz w:val="28"/>
          <w:szCs w:val="28"/>
          <w:u w:val="single"/>
        </w:rPr>
        <w:t>По пункту 47 повестки дня:</w:t>
      </w:r>
    </w:p>
    <w:p w:rsidR="00DF26D5" w:rsidRPr="005C288C" w:rsidRDefault="00DF26D5" w:rsidP="005C288C">
      <w:pPr>
        <w:jc w:val="center"/>
        <w:rPr>
          <w:b/>
          <w:sz w:val="28"/>
          <w:szCs w:val="28"/>
        </w:rPr>
      </w:pPr>
      <w:r w:rsidRPr="005C288C">
        <w:rPr>
          <w:b/>
          <w:sz w:val="28"/>
          <w:szCs w:val="28"/>
        </w:rPr>
        <w:lastRenderedPageBreak/>
        <w:t>О правомерности комплектации платформ модели 13-7024 грузовыми тележками модели 18-100 со скользунами постоянного контакта и дальнейшей их эксплуатации на территории Российской Федерации</w:t>
      </w:r>
    </w:p>
    <w:p w:rsidR="00DF26D5" w:rsidRPr="005C288C" w:rsidRDefault="00DF26D5" w:rsidP="005C288C">
      <w:pPr>
        <w:ind w:firstLine="567"/>
        <w:jc w:val="both"/>
        <w:rPr>
          <w:rStyle w:val="af1"/>
          <w:bCs w:val="0"/>
          <w:i w:val="0"/>
          <w:iCs w:val="0"/>
          <w:color w:val="auto"/>
          <w:sz w:val="28"/>
          <w:szCs w:val="28"/>
        </w:rPr>
      </w:pPr>
    </w:p>
    <w:p w:rsidR="00DF26D5" w:rsidRPr="005C288C" w:rsidRDefault="00DF26D5" w:rsidP="005C288C">
      <w:pPr>
        <w:ind w:firstLine="720"/>
        <w:jc w:val="both"/>
        <w:rPr>
          <w:sz w:val="28"/>
          <w:szCs w:val="28"/>
        </w:rPr>
      </w:pPr>
      <w:r w:rsidRPr="005C288C">
        <w:rPr>
          <w:sz w:val="28"/>
          <w:szCs w:val="28"/>
        </w:rPr>
        <w:t xml:space="preserve">Принять к сведению информацию железнодорожной администрации Российской Федерации </w:t>
      </w:r>
      <w:r w:rsidRPr="005C288C">
        <w:rPr>
          <w:b/>
          <w:sz w:val="28"/>
          <w:szCs w:val="28"/>
        </w:rPr>
        <w:t>(</w:t>
      </w:r>
      <w:r w:rsidR="0088079A">
        <w:rPr>
          <w:sz w:val="28"/>
          <w:szCs w:val="28"/>
        </w:rPr>
        <w:t>письмо от 19.01.20</w:t>
      </w:r>
      <w:r w:rsidRPr="005C288C">
        <w:rPr>
          <w:sz w:val="28"/>
          <w:szCs w:val="28"/>
        </w:rPr>
        <w:t xml:space="preserve">16 г. № ЕЛ-35/174-ис) </w:t>
      </w:r>
      <w:r w:rsidRPr="005C288C">
        <w:rPr>
          <w:b/>
          <w:sz w:val="28"/>
          <w:szCs w:val="28"/>
        </w:rPr>
        <w:t xml:space="preserve">(Приложение </w:t>
      </w:r>
      <w:r w:rsidR="00BB2DCE" w:rsidRPr="005C288C">
        <w:rPr>
          <w:b/>
          <w:sz w:val="28"/>
          <w:szCs w:val="28"/>
        </w:rPr>
        <w:t>31</w:t>
      </w:r>
      <w:r w:rsidRPr="005C288C">
        <w:rPr>
          <w:b/>
          <w:sz w:val="28"/>
          <w:szCs w:val="28"/>
        </w:rPr>
        <w:t xml:space="preserve">) </w:t>
      </w:r>
      <w:r w:rsidRPr="005C288C">
        <w:rPr>
          <w:sz w:val="28"/>
          <w:szCs w:val="28"/>
        </w:rPr>
        <w:t>о проблемах, связанных с эксплуатацией платформ модели 13-7024 на тележках модели 18-100</w:t>
      </w:r>
      <w:r w:rsidR="00F649FE">
        <w:rPr>
          <w:sz w:val="28"/>
          <w:szCs w:val="28"/>
        </w:rPr>
        <w:t xml:space="preserve"> разработки АО «НПК «Уралвагонзавод»</w:t>
      </w:r>
      <w:r w:rsidRPr="005C288C">
        <w:rPr>
          <w:sz w:val="28"/>
          <w:szCs w:val="28"/>
        </w:rPr>
        <w:t xml:space="preserve">. </w:t>
      </w:r>
    </w:p>
    <w:p w:rsidR="008E6538" w:rsidRDefault="008E6538" w:rsidP="005C288C">
      <w:pPr>
        <w:pStyle w:val="a3"/>
        <w:tabs>
          <w:tab w:val="num" w:pos="0"/>
        </w:tabs>
        <w:ind w:firstLine="720"/>
        <w:jc w:val="both"/>
        <w:rPr>
          <w:sz w:val="28"/>
          <w:szCs w:val="28"/>
        </w:rPr>
      </w:pPr>
      <w:r w:rsidRPr="005C288C">
        <w:rPr>
          <w:sz w:val="28"/>
          <w:szCs w:val="28"/>
        </w:rPr>
        <w:t>Заслушав информацию ПАО «</w:t>
      </w:r>
      <w:proofErr w:type="spellStart"/>
      <w:r w:rsidRPr="005C288C">
        <w:rPr>
          <w:sz w:val="28"/>
          <w:szCs w:val="28"/>
        </w:rPr>
        <w:t>Укрзализныци</w:t>
      </w:r>
      <w:proofErr w:type="spellEnd"/>
      <w:r w:rsidRPr="005C288C">
        <w:rPr>
          <w:sz w:val="28"/>
          <w:szCs w:val="28"/>
        </w:rPr>
        <w:t xml:space="preserve">» о комплектации платформ модели 13-7024 грузовыми тележками модели 18-100 и дальнейшей их эксплуатации, констатировать, что применение </w:t>
      </w:r>
      <w:proofErr w:type="spellStart"/>
      <w:r w:rsidRPr="005C288C">
        <w:rPr>
          <w:sz w:val="28"/>
          <w:szCs w:val="28"/>
        </w:rPr>
        <w:t>скользуна</w:t>
      </w:r>
      <w:proofErr w:type="spellEnd"/>
      <w:r w:rsidRPr="005C288C">
        <w:rPr>
          <w:sz w:val="28"/>
          <w:szCs w:val="28"/>
        </w:rPr>
        <w:t xml:space="preserve"> ССВ-4500 не предусмотрено конструкторской документацией на тележку модели 18-100. </w:t>
      </w:r>
    </w:p>
    <w:p w:rsidR="00666ABF" w:rsidRPr="00521FD7" w:rsidRDefault="00666ABF" w:rsidP="00666ABF">
      <w:pPr>
        <w:ind w:firstLine="709"/>
        <w:jc w:val="both"/>
        <w:rPr>
          <w:sz w:val="28"/>
          <w:szCs w:val="28"/>
        </w:rPr>
      </w:pPr>
      <w:r w:rsidRPr="00521FD7">
        <w:rPr>
          <w:sz w:val="28"/>
          <w:szCs w:val="28"/>
        </w:rPr>
        <w:t>У</w:t>
      </w:r>
      <w:r w:rsidR="001D3296" w:rsidRPr="00521FD7">
        <w:rPr>
          <w:sz w:val="28"/>
          <w:szCs w:val="28"/>
        </w:rPr>
        <w:t>читывая,</w:t>
      </w:r>
      <w:r w:rsidRPr="00521FD7">
        <w:rPr>
          <w:sz w:val="28"/>
          <w:szCs w:val="28"/>
        </w:rPr>
        <w:t xml:space="preserve"> что представленные на заседании комиссии заводом изготовителем ТУ и ТУ полученные при приобретении новых грузовых вагонов платформ 13-7024 предприятиями железнодорожных администраций Латвийской, Литовской и Эстонской рес</w:t>
      </w:r>
      <w:r w:rsidR="00EA444A">
        <w:rPr>
          <w:sz w:val="28"/>
          <w:szCs w:val="28"/>
        </w:rPr>
        <w:t xml:space="preserve">публик </w:t>
      </w:r>
      <w:r w:rsidR="00C10575" w:rsidRPr="00521FD7">
        <w:rPr>
          <w:sz w:val="28"/>
          <w:szCs w:val="28"/>
        </w:rPr>
        <w:t>не являются идентичными</w:t>
      </w:r>
      <w:r w:rsidR="0034689E" w:rsidRPr="00521FD7">
        <w:rPr>
          <w:sz w:val="28"/>
          <w:szCs w:val="28"/>
        </w:rPr>
        <w:t xml:space="preserve">, просить </w:t>
      </w:r>
      <w:r w:rsidRPr="00521FD7">
        <w:rPr>
          <w:sz w:val="28"/>
          <w:szCs w:val="28"/>
        </w:rPr>
        <w:t>железнодорожную администрацию Украины обратиться к заводу изготовит</w:t>
      </w:r>
      <w:r w:rsidR="00EA444A">
        <w:rPr>
          <w:sz w:val="28"/>
          <w:szCs w:val="28"/>
        </w:rPr>
        <w:t xml:space="preserve">елю о предоставлении указанным </w:t>
      </w:r>
      <w:r w:rsidR="00F17F8C" w:rsidRPr="00521FD7">
        <w:rPr>
          <w:sz w:val="28"/>
          <w:szCs w:val="28"/>
        </w:rPr>
        <w:t>железнодорожным</w:t>
      </w:r>
      <w:r w:rsidR="0034689E" w:rsidRPr="00521FD7">
        <w:rPr>
          <w:sz w:val="28"/>
          <w:szCs w:val="28"/>
        </w:rPr>
        <w:t xml:space="preserve"> администрациям учтенной копии</w:t>
      </w:r>
      <w:r w:rsidRPr="00521FD7">
        <w:rPr>
          <w:sz w:val="28"/>
          <w:szCs w:val="28"/>
        </w:rPr>
        <w:t xml:space="preserve"> ТУ на изготовление платформ. В случае несоответствия учтённой копии техническим условиям</w:t>
      </w:r>
      <w:r w:rsidR="00662FA4" w:rsidRPr="00521FD7">
        <w:rPr>
          <w:sz w:val="28"/>
          <w:szCs w:val="28"/>
        </w:rPr>
        <w:t>,</w:t>
      </w:r>
      <w:r w:rsidRPr="00521FD7">
        <w:rPr>
          <w:sz w:val="28"/>
          <w:szCs w:val="28"/>
        </w:rPr>
        <w:t xml:space="preserve"> представленных при приобретении</w:t>
      </w:r>
      <w:r w:rsidR="00662FA4" w:rsidRPr="00521FD7">
        <w:rPr>
          <w:sz w:val="28"/>
          <w:szCs w:val="28"/>
        </w:rPr>
        <w:t>,</w:t>
      </w:r>
      <w:r w:rsidR="0034689E" w:rsidRPr="00521FD7">
        <w:rPr>
          <w:sz w:val="28"/>
          <w:szCs w:val="28"/>
        </w:rPr>
        <w:t xml:space="preserve"> просить </w:t>
      </w:r>
      <w:r w:rsidR="006E0513" w:rsidRPr="00521FD7">
        <w:rPr>
          <w:sz w:val="28"/>
          <w:szCs w:val="28"/>
        </w:rPr>
        <w:t>железнодорожную администрацию Украины в пределах своей компетенции</w:t>
      </w:r>
      <w:r w:rsidR="00EA444A">
        <w:rPr>
          <w:sz w:val="28"/>
          <w:szCs w:val="28"/>
        </w:rPr>
        <w:t xml:space="preserve"> </w:t>
      </w:r>
      <w:r w:rsidR="006E0513" w:rsidRPr="00521FD7">
        <w:rPr>
          <w:sz w:val="28"/>
          <w:szCs w:val="28"/>
        </w:rPr>
        <w:t>принять меры</w:t>
      </w:r>
      <w:r w:rsidR="00EA444A">
        <w:rPr>
          <w:sz w:val="28"/>
          <w:szCs w:val="28"/>
        </w:rPr>
        <w:t xml:space="preserve"> </w:t>
      </w:r>
      <w:r w:rsidR="006E0513" w:rsidRPr="00521FD7">
        <w:rPr>
          <w:sz w:val="28"/>
          <w:szCs w:val="28"/>
        </w:rPr>
        <w:t>к отзыву заводом изготовителем</w:t>
      </w:r>
      <w:r w:rsidR="00F65B9F" w:rsidRPr="00521FD7">
        <w:rPr>
          <w:sz w:val="28"/>
          <w:szCs w:val="28"/>
        </w:rPr>
        <w:t xml:space="preserve"> выпущенной</w:t>
      </w:r>
      <w:r w:rsidRPr="00521FD7">
        <w:rPr>
          <w:sz w:val="28"/>
          <w:szCs w:val="28"/>
        </w:rPr>
        <w:t xml:space="preserve"> продукци</w:t>
      </w:r>
      <w:r w:rsidR="00F65B9F" w:rsidRPr="00521FD7">
        <w:rPr>
          <w:sz w:val="28"/>
          <w:szCs w:val="28"/>
        </w:rPr>
        <w:t>и</w:t>
      </w:r>
      <w:r w:rsidRPr="00521FD7">
        <w:rPr>
          <w:sz w:val="28"/>
          <w:szCs w:val="28"/>
        </w:rPr>
        <w:t xml:space="preserve"> для приведения её в соответствие требованиям конструкторской документации</w:t>
      </w:r>
      <w:r w:rsidR="00F65B9F" w:rsidRPr="00521FD7">
        <w:rPr>
          <w:sz w:val="28"/>
          <w:szCs w:val="28"/>
        </w:rPr>
        <w:t>.</w:t>
      </w:r>
    </w:p>
    <w:p w:rsidR="00F65B9F" w:rsidRPr="00521FD7" w:rsidRDefault="00F65B9F" w:rsidP="00666ABF">
      <w:pPr>
        <w:ind w:firstLine="709"/>
        <w:jc w:val="both"/>
        <w:rPr>
          <w:sz w:val="28"/>
          <w:szCs w:val="28"/>
        </w:rPr>
      </w:pPr>
      <w:r w:rsidRPr="00521FD7">
        <w:rPr>
          <w:sz w:val="28"/>
          <w:szCs w:val="28"/>
        </w:rPr>
        <w:t>Просить железнодорожные администрации проинформировать собственников вагонов</w:t>
      </w:r>
      <w:r w:rsidR="000310CD">
        <w:rPr>
          <w:sz w:val="28"/>
          <w:szCs w:val="28"/>
        </w:rPr>
        <w:t xml:space="preserve"> указанной модели (</w:t>
      </w:r>
      <w:r w:rsidRPr="00521FD7">
        <w:rPr>
          <w:sz w:val="28"/>
          <w:szCs w:val="28"/>
        </w:rPr>
        <w:t>при наличии таковых) о сложившейся ситуации</w:t>
      </w:r>
      <w:r w:rsidR="00594B77" w:rsidRPr="00521FD7">
        <w:rPr>
          <w:sz w:val="28"/>
          <w:szCs w:val="28"/>
        </w:rPr>
        <w:t>.</w:t>
      </w:r>
    </w:p>
    <w:p w:rsidR="00594B77" w:rsidRPr="00666ABF" w:rsidRDefault="00594B77" w:rsidP="00666ABF">
      <w:pPr>
        <w:ind w:firstLine="709"/>
        <w:jc w:val="both"/>
        <w:rPr>
          <w:color w:val="FF0000"/>
          <w:sz w:val="28"/>
          <w:szCs w:val="28"/>
        </w:rPr>
      </w:pPr>
      <w:r w:rsidRPr="00666ABF">
        <w:rPr>
          <w:sz w:val="28"/>
          <w:szCs w:val="28"/>
        </w:rPr>
        <w:t>Просить железнодорожные администрации</w:t>
      </w:r>
      <w:r>
        <w:rPr>
          <w:sz w:val="28"/>
          <w:szCs w:val="28"/>
        </w:rPr>
        <w:t>,</w:t>
      </w:r>
      <w:r w:rsidR="000310CD">
        <w:rPr>
          <w:sz w:val="28"/>
          <w:szCs w:val="28"/>
        </w:rPr>
        <w:t xml:space="preserve"> </w:t>
      </w:r>
      <w:r>
        <w:rPr>
          <w:sz w:val="28"/>
          <w:szCs w:val="28"/>
        </w:rPr>
        <w:t xml:space="preserve">в пределах своей компетенции, </w:t>
      </w:r>
      <w:r w:rsidRPr="00666ABF">
        <w:rPr>
          <w:sz w:val="28"/>
          <w:szCs w:val="28"/>
        </w:rPr>
        <w:t>принять меры по исключению эксплуатации вагонов модели 13-7024 не отвечающих требованиям конструкторской документации.</w:t>
      </w:r>
    </w:p>
    <w:p w:rsidR="00607FFD" w:rsidRDefault="00607FFD" w:rsidP="005C288C">
      <w:pPr>
        <w:ind w:firstLine="567"/>
        <w:jc w:val="both"/>
        <w:rPr>
          <w:sz w:val="28"/>
          <w:szCs w:val="28"/>
        </w:rPr>
      </w:pPr>
    </w:p>
    <w:p w:rsidR="009A15EE" w:rsidRDefault="009A15EE" w:rsidP="005C288C">
      <w:pPr>
        <w:ind w:firstLine="567"/>
        <w:jc w:val="both"/>
        <w:rPr>
          <w:sz w:val="28"/>
          <w:szCs w:val="28"/>
        </w:rPr>
      </w:pPr>
    </w:p>
    <w:p w:rsidR="009A15EE" w:rsidRDefault="009A15EE" w:rsidP="005C288C">
      <w:pPr>
        <w:ind w:firstLine="567"/>
        <w:jc w:val="both"/>
        <w:rPr>
          <w:sz w:val="28"/>
          <w:szCs w:val="28"/>
        </w:rPr>
      </w:pPr>
    </w:p>
    <w:p w:rsidR="009A15EE" w:rsidRDefault="009A15EE" w:rsidP="005C288C">
      <w:pPr>
        <w:ind w:firstLine="567"/>
        <w:jc w:val="both"/>
        <w:rPr>
          <w:sz w:val="28"/>
          <w:szCs w:val="28"/>
        </w:rPr>
      </w:pPr>
    </w:p>
    <w:p w:rsidR="009A15EE" w:rsidRDefault="009A15EE" w:rsidP="005C288C">
      <w:pPr>
        <w:ind w:firstLine="567"/>
        <w:jc w:val="both"/>
        <w:rPr>
          <w:sz w:val="28"/>
          <w:szCs w:val="28"/>
        </w:rPr>
      </w:pPr>
    </w:p>
    <w:p w:rsidR="009A15EE" w:rsidRDefault="009A15EE" w:rsidP="005C288C">
      <w:pPr>
        <w:ind w:firstLine="567"/>
        <w:jc w:val="both"/>
        <w:rPr>
          <w:sz w:val="28"/>
          <w:szCs w:val="28"/>
        </w:rPr>
      </w:pPr>
    </w:p>
    <w:p w:rsidR="009A15EE" w:rsidRPr="005C288C" w:rsidRDefault="009A15EE" w:rsidP="005C288C">
      <w:pPr>
        <w:ind w:firstLine="567"/>
        <w:jc w:val="both"/>
        <w:rPr>
          <w:sz w:val="28"/>
          <w:szCs w:val="28"/>
        </w:rPr>
      </w:pPr>
    </w:p>
    <w:p w:rsidR="00DF26D5" w:rsidRPr="005C288C" w:rsidRDefault="00412B8D" w:rsidP="005C288C">
      <w:pPr>
        <w:jc w:val="center"/>
        <w:rPr>
          <w:rStyle w:val="af1"/>
          <w:bCs w:val="0"/>
          <w:i w:val="0"/>
          <w:iCs w:val="0"/>
          <w:color w:val="auto"/>
          <w:sz w:val="28"/>
          <w:szCs w:val="28"/>
        </w:rPr>
      </w:pPr>
      <w:r w:rsidRPr="005C288C">
        <w:rPr>
          <w:b/>
          <w:sz w:val="28"/>
          <w:szCs w:val="28"/>
          <w:u w:val="single"/>
        </w:rPr>
        <w:t>По пункту 48 повестки дня:</w:t>
      </w:r>
    </w:p>
    <w:p w:rsidR="00DF1F03" w:rsidRPr="005C288C" w:rsidRDefault="0032799E" w:rsidP="005C288C">
      <w:pPr>
        <w:jc w:val="center"/>
        <w:rPr>
          <w:rStyle w:val="af1"/>
          <w:b w:val="0"/>
          <w:bCs w:val="0"/>
          <w:i w:val="0"/>
          <w:iCs w:val="0"/>
          <w:color w:val="auto"/>
          <w:sz w:val="28"/>
          <w:szCs w:val="28"/>
        </w:rPr>
      </w:pPr>
      <w:r w:rsidRPr="005C288C">
        <w:rPr>
          <w:b/>
          <w:sz w:val="28"/>
          <w:szCs w:val="28"/>
        </w:rPr>
        <w:t>О необходимости изменения конструкции переходной площадки вагона-хоппера модели 19-7053-02 с целью снижения риска травматизма</w:t>
      </w:r>
    </w:p>
    <w:p w:rsidR="00DF26D5" w:rsidRPr="005C288C" w:rsidRDefault="00DF26D5" w:rsidP="005C288C">
      <w:pPr>
        <w:jc w:val="center"/>
        <w:rPr>
          <w:rStyle w:val="af1"/>
          <w:bCs w:val="0"/>
          <w:i w:val="0"/>
          <w:iCs w:val="0"/>
          <w:color w:val="auto"/>
          <w:sz w:val="28"/>
          <w:szCs w:val="28"/>
        </w:rPr>
      </w:pPr>
    </w:p>
    <w:p w:rsidR="0032799E" w:rsidRPr="005C288C" w:rsidRDefault="0032799E" w:rsidP="005C288C">
      <w:pPr>
        <w:pStyle w:val="a3"/>
        <w:tabs>
          <w:tab w:val="num" w:pos="0"/>
        </w:tabs>
        <w:ind w:firstLine="709"/>
        <w:jc w:val="both"/>
        <w:rPr>
          <w:sz w:val="28"/>
          <w:szCs w:val="28"/>
        </w:rPr>
      </w:pPr>
      <w:r w:rsidRPr="005C288C">
        <w:rPr>
          <w:sz w:val="28"/>
          <w:szCs w:val="28"/>
        </w:rPr>
        <w:t>Принять к сведению информацию ПАО «</w:t>
      </w:r>
      <w:proofErr w:type="spellStart"/>
      <w:r w:rsidRPr="005C288C">
        <w:rPr>
          <w:sz w:val="28"/>
          <w:szCs w:val="28"/>
        </w:rPr>
        <w:t>Укрзализныци</w:t>
      </w:r>
      <w:proofErr w:type="spellEnd"/>
      <w:r w:rsidRPr="005C288C">
        <w:rPr>
          <w:sz w:val="28"/>
          <w:szCs w:val="28"/>
        </w:rPr>
        <w:t>» о разработке ПАО «Крюковский вагоностроительный завод» предложений по усовершенствованию переходной площадки вагона-хоппера модели 19-7053-02.</w:t>
      </w:r>
    </w:p>
    <w:p w:rsidR="0032799E" w:rsidRPr="005C288C" w:rsidRDefault="0083559D" w:rsidP="005C288C">
      <w:pPr>
        <w:pStyle w:val="a3"/>
        <w:tabs>
          <w:tab w:val="num" w:pos="0"/>
        </w:tabs>
        <w:ind w:firstLine="709"/>
        <w:jc w:val="both"/>
        <w:rPr>
          <w:sz w:val="28"/>
          <w:szCs w:val="28"/>
        </w:rPr>
      </w:pPr>
      <w:r w:rsidRPr="00395DBF">
        <w:rPr>
          <w:sz w:val="28"/>
          <w:szCs w:val="28"/>
        </w:rPr>
        <w:t>Рекомендовать</w:t>
      </w:r>
      <w:r w:rsidR="000310CD">
        <w:rPr>
          <w:sz w:val="28"/>
          <w:szCs w:val="28"/>
        </w:rPr>
        <w:t xml:space="preserve"> </w:t>
      </w:r>
      <w:r w:rsidR="006D5D37" w:rsidRPr="00395DBF">
        <w:rPr>
          <w:sz w:val="28"/>
          <w:szCs w:val="28"/>
        </w:rPr>
        <w:t>железнодорожным администрациям</w:t>
      </w:r>
      <w:r w:rsidR="000310CD">
        <w:rPr>
          <w:sz w:val="28"/>
          <w:szCs w:val="28"/>
        </w:rPr>
        <w:t xml:space="preserve"> </w:t>
      </w:r>
      <w:r w:rsidR="000C6A0B" w:rsidRPr="00395DBF">
        <w:rPr>
          <w:sz w:val="28"/>
          <w:szCs w:val="28"/>
        </w:rPr>
        <w:t>проинформировать</w:t>
      </w:r>
      <w:r w:rsidR="0068579D" w:rsidRPr="00395DBF">
        <w:rPr>
          <w:sz w:val="28"/>
          <w:szCs w:val="28"/>
        </w:rPr>
        <w:t xml:space="preserve"> собственников</w:t>
      </w:r>
      <w:r w:rsidR="000C6A0B" w:rsidRPr="00395DBF">
        <w:rPr>
          <w:sz w:val="28"/>
          <w:szCs w:val="28"/>
        </w:rPr>
        <w:t xml:space="preserve"> указанных моделей вагонов </w:t>
      </w:r>
      <w:r w:rsidR="0068579D" w:rsidRPr="00395DBF">
        <w:rPr>
          <w:sz w:val="28"/>
          <w:szCs w:val="28"/>
        </w:rPr>
        <w:t>о необходимости</w:t>
      </w:r>
      <w:r w:rsidR="000C6A0B" w:rsidRPr="00395DBF">
        <w:rPr>
          <w:sz w:val="28"/>
          <w:szCs w:val="28"/>
        </w:rPr>
        <w:t xml:space="preserve"> усовершенствовани</w:t>
      </w:r>
      <w:r w:rsidR="0068579D" w:rsidRPr="00395DBF">
        <w:rPr>
          <w:sz w:val="28"/>
          <w:szCs w:val="28"/>
        </w:rPr>
        <w:t>я</w:t>
      </w:r>
      <w:r w:rsidR="0032799E" w:rsidRPr="005C288C">
        <w:rPr>
          <w:sz w:val="28"/>
          <w:szCs w:val="28"/>
        </w:rPr>
        <w:t xml:space="preserve"> переходных площадок вагонов-хопперов эксплуатационного парка.</w:t>
      </w:r>
    </w:p>
    <w:p w:rsidR="00F20076" w:rsidRPr="005C288C" w:rsidRDefault="00F20076" w:rsidP="005C288C">
      <w:pPr>
        <w:outlineLvl w:val="0"/>
        <w:rPr>
          <w:b/>
          <w:sz w:val="28"/>
          <w:szCs w:val="28"/>
          <w:u w:val="single"/>
        </w:rPr>
      </w:pPr>
    </w:p>
    <w:p w:rsidR="00DF26D5" w:rsidRPr="005C288C" w:rsidRDefault="0032799E" w:rsidP="005C288C">
      <w:pPr>
        <w:jc w:val="center"/>
        <w:rPr>
          <w:rStyle w:val="af1"/>
          <w:bCs w:val="0"/>
          <w:i w:val="0"/>
          <w:iCs w:val="0"/>
          <w:color w:val="auto"/>
          <w:sz w:val="28"/>
          <w:szCs w:val="28"/>
        </w:rPr>
      </w:pPr>
      <w:r w:rsidRPr="005C288C">
        <w:rPr>
          <w:b/>
          <w:sz w:val="28"/>
          <w:szCs w:val="28"/>
          <w:u w:val="single"/>
        </w:rPr>
        <w:t>По пункту 49 повестки дня:</w:t>
      </w:r>
    </w:p>
    <w:p w:rsidR="00DF26D5" w:rsidRPr="005C288C" w:rsidRDefault="004B4CCA" w:rsidP="005C288C">
      <w:pPr>
        <w:jc w:val="center"/>
        <w:rPr>
          <w:rStyle w:val="af1"/>
          <w:b w:val="0"/>
          <w:bCs w:val="0"/>
          <w:i w:val="0"/>
          <w:iCs w:val="0"/>
          <w:color w:val="auto"/>
          <w:sz w:val="28"/>
          <w:szCs w:val="28"/>
        </w:rPr>
      </w:pPr>
      <w:r w:rsidRPr="005C288C">
        <w:rPr>
          <w:b/>
          <w:sz w:val="28"/>
          <w:szCs w:val="28"/>
        </w:rPr>
        <w:lastRenderedPageBreak/>
        <w:t>Рассмотрение вопроса, поставленного в письме АО «НК «КТЖ», в части дополнительного крепления порожних контейнеров с целью недопущения их опрокидывания в пути следования</w:t>
      </w:r>
    </w:p>
    <w:p w:rsidR="004B4CCA" w:rsidRPr="005C288C" w:rsidRDefault="004B4CCA" w:rsidP="005C288C">
      <w:pPr>
        <w:jc w:val="both"/>
        <w:rPr>
          <w:sz w:val="28"/>
          <w:szCs w:val="28"/>
        </w:rPr>
      </w:pPr>
    </w:p>
    <w:p w:rsidR="008F45C6" w:rsidRPr="006534F2" w:rsidRDefault="00D524E8" w:rsidP="00D524E8">
      <w:pPr>
        <w:ind w:firstLine="709"/>
        <w:jc w:val="both"/>
        <w:rPr>
          <w:rStyle w:val="af1"/>
          <w:b w:val="0"/>
          <w:bCs w:val="0"/>
          <w:i w:val="0"/>
          <w:iCs w:val="0"/>
          <w:color w:val="auto"/>
          <w:sz w:val="28"/>
          <w:szCs w:val="28"/>
        </w:rPr>
      </w:pPr>
      <w:r w:rsidRPr="006534F2">
        <w:rPr>
          <w:rStyle w:val="af1"/>
          <w:b w:val="0"/>
          <w:bCs w:val="0"/>
          <w:i w:val="0"/>
          <w:iCs w:val="0"/>
          <w:color w:val="auto"/>
          <w:sz w:val="28"/>
          <w:szCs w:val="28"/>
        </w:rPr>
        <w:t>Принять к сведению информацию</w:t>
      </w:r>
      <w:r w:rsidR="000310CD">
        <w:rPr>
          <w:rStyle w:val="af1"/>
          <w:b w:val="0"/>
          <w:bCs w:val="0"/>
          <w:i w:val="0"/>
          <w:iCs w:val="0"/>
          <w:color w:val="auto"/>
          <w:sz w:val="28"/>
          <w:szCs w:val="28"/>
        </w:rPr>
        <w:t xml:space="preserve"> </w:t>
      </w:r>
      <w:r w:rsidRPr="006534F2">
        <w:rPr>
          <w:spacing w:val="-6"/>
          <w:sz w:val="28"/>
          <w:szCs w:val="28"/>
        </w:rPr>
        <w:t xml:space="preserve">АО «НК «КТЖ» </w:t>
      </w:r>
      <w:r w:rsidR="00B34C7B" w:rsidRPr="006534F2">
        <w:rPr>
          <w:spacing w:val="-6"/>
          <w:sz w:val="28"/>
          <w:szCs w:val="28"/>
        </w:rPr>
        <w:t>по вопросам, поставленным в письме АО «НК «КТЖ»</w:t>
      </w:r>
      <w:r w:rsidR="00B34C7B" w:rsidRPr="006534F2">
        <w:rPr>
          <w:b/>
          <w:spacing w:val="-6"/>
          <w:sz w:val="28"/>
          <w:szCs w:val="28"/>
        </w:rPr>
        <w:t xml:space="preserve"> (Приложение 32)</w:t>
      </w:r>
    </w:p>
    <w:p w:rsidR="00D524E8" w:rsidRDefault="00D524E8" w:rsidP="005C288C">
      <w:pPr>
        <w:jc w:val="center"/>
        <w:rPr>
          <w:b/>
          <w:sz w:val="28"/>
          <w:szCs w:val="28"/>
          <w:u w:val="single"/>
        </w:rPr>
      </w:pPr>
    </w:p>
    <w:p w:rsidR="004B4CCA" w:rsidRPr="005C288C" w:rsidRDefault="004B4CCA" w:rsidP="005C288C">
      <w:pPr>
        <w:jc w:val="center"/>
        <w:rPr>
          <w:rStyle w:val="af1"/>
          <w:bCs w:val="0"/>
          <w:i w:val="0"/>
          <w:iCs w:val="0"/>
          <w:color w:val="auto"/>
          <w:sz w:val="28"/>
          <w:szCs w:val="28"/>
        </w:rPr>
      </w:pPr>
      <w:r w:rsidRPr="005C288C">
        <w:rPr>
          <w:b/>
          <w:sz w:val="28"/>
          <w:szCs w:val="28"/>
          <w:u w:val="single"/>
        </w:rPr>
        <w:t>По пункту 50 повестки дня:</w:t>
      </w:r>
    </w:p>
    <w:p w:rsidR="00DF26D5" w:rsidRPr="005C288C" w:rsidRDefault="0061234D" w:rsidP="005C288C">
      <w:pPr>
        <w:jc w:val="center"/>
        <w:rPr>
          <w:rStyle w:val="af1"/>
          <w:b w:val="0"/>
          <w:bCs w:val="0"/>
          <w:i w:val="0"/>
          <w:iCs w:val="0"/>
          <w:color w:val="auto"/>
          <w:sz w:val="28"/>
          <w:szCs w:val="28"/>
        </w:rPr>
      </w:pPr>
      <w:r w:rsidRPr="005C288C">
        <w:rPr>
          <w:b/>
          <w:bCs/>
          <w:sz w:val="28"/>
          <w:szCs w:val="28"/>
        </w:rPr>
        <w:t>О внесении изменений в «Правила эксплуатации, пономерного учета и расчетов за пользование грузовыми вагонами собственности других государств» в части  контроля соответствия кода принадлежности государству-собственнику нанесенные на вагоны и его составные части</w:t>
      </w:r>
    </w:p>
    <w:p w:rsidR="00DF26D5" w:rsidRPr="005C288C" w:rsidRDefault="00DF26D5" w:rsidP="005C288C">
      <w:pPr>
        <w:jc w:val="center"/>
        <w:rPr>
          <w:rStyle w:val="af1"/>
          <w:bCs w:val="0"/>
          <w:i w:val="0"/>
          <w:iCs w:val="0"/>
          <w:color w:val="auto"/>
          <w:sz w:val="28"/>
          <w:szCs w:val="28"/>
        </w:rPr>
      </w:pPr>
    </w:p>
    <w:p w:rsidR="0061234D" w:rsidRPr="005C288C" w:rsidRDefault="0061234D" w:rsidP="005C288C">
      <w:pPr>
        <w:ind w:firstLine="709"/>
        <w:jc w:val="both"/>
        <w:rPr>
          <w:sz w:val="28"/>
          <w:szCs w:val="28"/>
        </w:rPr>
      </w:pPr>
      <w:r w:rsidRPr="005C288C">
        <w:rPr>
          <w:sz w:val="28"/>
          <w:szCs w:val="28"/>
        </w:rPr>
        <w:t>Согласовать внесение изменений в Приложение № 3 к «Правилам эксплуатации, пономерного учета и расчетов за пользование грузовыми вагонами собственности других государств»:</w:t>
      </w:r>
    </w:p>
    <w:p w:rsidR="0061234D" w:rsidRPr="005C288C" w:rsidRDefault="0061234D" w:rsidP="005C288C">
      <w:pPr>
        <w:ind w:firstLine="709"/>
        <w:jc w:val="both"/>
        <w:rPr>
          <w:sz w:val="28"/>
          <w:szCs w:val="28"/>
        </w:rPr>
      </w:pPr>
      <w:r w:rsidRPr="005C288C">
        <w:rPr>
          <w:sz w:val="28"/>
          <w:szCs w:val="28"/>
        </w:rPr>
        <w:t xml:space="preserve">- пункт 1.1.8. изложить в редакции «С отсутствующим или не четко видимым на раме и/или кузове (котле) кодом государства-собственника»; </w:t>
      </w:r>
    </w:p>
    <w:p w:rsidR="0061234D" w:rsidRPr="005C288C" w:rsidRDefault="0061234D" w:rsidP="005C288C">
      <w:pPr>
        <w:ind w:firstLine="709"/>
        <w:jc w:val="both"/>
        <w:rPr>
          <w:sz w:val="28"/>
          <w:szCs w:val="28"/>
        </w:rPr>
      </w:pPr>
      <w:r w:rsidRPr="005C288C">
        <w:rPr>
          <w:sz w:val="28"/>
          <w:szCs w:val="28"/>
        </w:rPr>
        <w:t>- пункт 1.1.10. – исключить.</w:t>
      </w:r>
    </w:p>
    <w:p w:rsidR="0061234D" w:rsidRPr="005C288C" w:rsidRDefault="0061234D" w:rsidP="005C288C">
      <w:pPr>
        <w:ind w:firstLine="709"/>
        <w:jc w:val="both"/>
        <w:rPr>
          <w:sz w:val="28"/>
          <w:szCs w:val="28"/>
        </w:rPr>
      </w:pPr>
      <w:r w:rsidRPr="005C288C">
        <w:rPr>
          <w:iCs/>
          <w:sz w:val="28"/>
          <w:szCs w:val="28"/>
        </w:rPr>
        <w:t xml:space="preserve">Просить Дирекцию Совета вынести </w:t>
      </w:r>
      <w:r w:rsidR="00536033">
        <w:rPr>
          <w:iCs/>
          <w:sz w:val="28"/>
          <w:szCs w:val="28"/>
        </w:rPr>
        <w:t xml:space="preserve">данный вопрос на утверждение 64-го </w:t>
      </w:r>
      <w:r w:rsidRPr="005C288C">
        <w:rPr>
          <w:iCs/>
          <w:sz w:val="28"/>
          <w:szCs w:val="28"/>
        </w:rPr>
        <w:t>заседания Совета по железнодорожному транспорту.</w:t>
      </w:r>
    </w:p>
    <w:p w:rsidR="00DF26D5" w:rsidRPr="005C288C" w:rsidRDefault="0061234D" w:rsidP="005C288C">
      <w:pPr>
        <w:ind w:firstLine="709"/>
        <w:jc w:val="both"/>
        <w:rPr>
          <w:sz w:val="28"/>
          <w:szCs w:val="28"/>
        </w:rPr>
      </w:pPr>
      <w:r w:rsidRPr="005C288C">
        <w:rPr>
          <w:sz w:val="28"/>
          <w:szCs w:val="28"/>
        </w:rPr>
        <w:t xml:space="preserve">Просить железнодорожную администрацию Российской Федерации подготовить проекты соответствующих изменений и дополнений в документы, содержащие требования в части нанесения маркировки государства собственника на узлы и детали грузового вагона для рассмотрения на очередном заседании </w:t>
      </w:r>
      <w:r w:rsidR="005D1B8F">
        <w:rPr>
          <w:sz w:val="28"/>
          <w:szCs w:val="28"/>
        </w:rPr>
        <w:t xml:space="preserve">рабочей группы </w:t>
      </w:r>
      <w:r w:rsidR="00B43FE2">
        <w:rPr>
          <w:sz w:val="28"/>
          <w:szCs w:val="28"/>
        </w:rPr>
        <w:t xml:space="preserve">по эксплуатации </w:t>
      </w:r>
      <w:r w:rsidRPr="005C288C">
        <w:rPr>
          <w:sz w:val="28"/>
          <w:szCs w:val="28"/>
        </w:rPr>
        <w:t xml:space="preserve">Комиссии вагонного хозяйства. </w:t>
      </w:r>
    </w:p>
    <w:p w:rsidR="009D0391" w:rsidRDefault="009D0391" w:rsidP="005C288C">
      <w:pPr>
        <w:ind w:firstLine="567"/>
        <w:jc w:val="both"/>
        <w:rPr>
          <w:rStyle w:val="af1"/>
          <w:b w:val="0"/>
          <w:bCs w:val="0"/>
          <w:i w:val="0"/>
          <w:iCs w:val="0"/>
          <w:color w:val="auto"/>
          <w:sz w:val="28"/>
          <w:szCs w:val="28"/>
        </w:rPr>
      </w:pPr>
    </w:p>
    <w:p w:rsidR="0061234D" w:rsidRPr="005C288C" w:rsidRDefault="0061234D" w:rsidP="005C288C">
      <w:pPr>
        <w:jc w:val="center"/>
        <w:rPr>
          <w:rStyle w:val="af1"/>
          <w:bCs w:val="0"/>
          <w:i w:val="0"/>
          <w:iCs w:val="0"/>
          <w:color w:val="auto"/>
          <w:sz w:val="28"/>
          <w:szCs w:val="28"/>
        </w:rPr>
      </w:pPr>
      <w:r w:rsidRPr="005C288C">
        <w:rPr>
          <w:b/>
          <w:sz w:val="28"/>
          <w:szCs w:val="28"/>
          <w:u w:val="single"/>
        </w:rPr>
        <w:t>По пункту 51 повестки дня:</w:t>
      </w:r>
    </w:p>
    <w:p w:rsidR="00DF26D5" w:rsidRPr="005C288C" w:rsidRDefault="00EE4520" w:rsidP="005C288C">
      <w:pPr>
        <w:jc w:val="center"/>
        <w:rPr>
          <w:rStyle w:val="af1"/>
          <w:b w:val="0"/>
          <w:bCs w:val="0"/>
          <w:i w:val="0"/>
          <w:iCs w:val="0"/>
          <w:color w:val="auto"/>
          <w:sz w:val="28"/>
          <w:szCs w:val="28"/>
        </w:rPr>
      </w:pPr>
      <w:r w:rsidRPr="005C288C">
        <w:rPr>
          <w:b/>
          <w:sz w:val="28"/>
          <w:szCs w:val="28"/>
        </w:rPr>
        <w:t>О порядке исчисления срока службы литых деталей тележки</w:t>
      </w:r>
    </w:p>
    <w:p w:rsidR="00DF26D5" w:rsidRPr="005C288C" w:rsidRDefault="00DF26D5" w:rsidP="005C288C">
      <w:pPr>
        <w:jc w:val="center"/>
        <w:rPr>
          <w:rStyle w:val="af1"/>
          <w:bCs w:val="0"/>
          <w:i w:val="0"/>
          <w:iCs w:val="0"/>
          <w:color w:val="auto"/>
          <w:sz w:val="28"/>
          <w:szCs w:val="28"/>
        </w:rPr>
      </w:pPr>
    </w:p>
    <w:p w:rsidR="006A5A14" w:rsidRPr="00365BA1" w:rsidRDefault="006A5A14" w:rsidP="00365BA1">
      <w:pPr>
        <w:ind w:firstLine="709"/>
        <w:jc w:val="both"/>
        <w:rPr>
          <w:sz w:val="28"/>
          <w:szCs w:val="28"/>
        </w:rPr>
      </w:pPr>
      <w:r w:rsidRPr="00365BA1">
        <w:rPr>
          <w:sz w:val="28"/>
          <w:szCs w:val="28"/>
        </w:rPr>
        <w:t>Считать целесообразным введение контроля срок</w:t>
      </w:r>
      <w:r w:rsidR="002E6052" w:rsidRPr="00365BA1">
        <w:rPr>
          <w:sz w:val="28"/>
          <w:szCs w:val="28"/>
        </w:rPr>
        <w:t>а</w:t>
      </w:r>
      <w:r w:rsidRPr="00365BA1">
        <w:rPr>
          <w:sz w:val="28"/>
          <w:szCs w:val="28"/>
        </w:rPr>
        <w:t xml:space="preserve"> службы литых деталей тележек в рамках задачи </w:t>
      </w:r>
      <w:r w:rsidR="00692EFD" w:rsidRPr="00365BA1">
        <w:rPr>
          <w:sz w:val="28"/>
          <w:szCs w:val="28"/>
        </w:rPr>
        <w:t>«Автоматизированная система учета комплектации грузовых вагонов ходовыми частями с отражением их технического состояния».</w:t>
      </w:r>
    </w:p>
    <w:p w:rsidR="00692EFD" w:rsidRPr="00365BA1" w:rsidRDefault="00692EFD" w:rsidP="00365BA1">
      <w:pPr>
        <w:ind w:firstLine="709"/>
        <w:jc w:val="both"/>
        <w:rPr>
          <w:sz w:val="28"/>
          <w:szCs w:val="28"/>
        </w:rPr>
      </w:pPr>
      <w:r w:rsidRPr="00365BA1">
        <w:rPr>
          <w:sz w:val="28"/>
          <w:szCs w:val="28"/>
        </w:rPr>
        <w:t>Просить АО «ВНИИЖТ», ИВЦ ЖА предоставить на очередное заседание рабочей группы по эксплуатации грузовых вагонов:</w:t>
      </w:r>
    </w:p>
    <w:p w:rsidR="00692EFD" w:rsidRPr="00365BA1" w:rsidRDefault="00692EFD" w:rsidP="00365BA1">
      <w:pPr>
        <w:ind w:firstLine="709"/>
        <w:jc w:val="both"/>
        <w:rPr>
          <w:sz w:val="28"/>
          <w:szCs w:val="28"/>
        </w:rPr>
      </w:pPr>
      <w:r w:rsidRPr="00365BA1">
        <w:rPr>
          <w:sz w:val="28"/>
          <w:szCs w:val="28"/>
        </w:rPr>
        <w:t xml:space="preserve">- </w:t>
      </w:r>
      <w:r w:rsidR="00367EF5" w:rsidRPr="00365BA1">
        <w:rPr>
          <w:sz w:val="28"/>
          <w:szCs w:val="28"/>
        </w:rPr>
        <w:t xml:space="preserve">информацию о </w:t>
      </w:r>
      <w:r w:rsidRPr="00365BA1">
        <w:rPr>
          <w:sz w:val="28"/>
          <w:szCs w:val="28"/>
        </w:rPr>
        <w:t>количеств</w:t>
      </w:r>
      <w:r w:rsidR="00367EF5" w:rsidRPr="00365BA1">
        <w:rPr>
          <w:sz w:val="28"/>
          <w:szCs w:val="28"/>
        </w:rPr>
        <w:t>е литых</w:t>
      </w:r>
      <w:r w:rsidRPr="00365BA1">
        <w:rPr>
          <w:sz w:val="28"/>
          <w:szCs w:val="28"/>
        </w:rPr>
        <w:t xml:space="preserve"> деталей</w:t>
      </w:r>
      <w:r w:rsidR="00367EF5" w:rsidRPr="00365BA1">
        <w:rPr>
          <w:sz w:val="28"/>
          <w:szCs w:val="28"/>
        </w:rPr>
        <w:t xml:space="preserve"> тележки</w:t>
      </w:r>
      <w:r w:rsidR="006E22CF" w:rsidRPr="00365BA1">
        <w:rPr>
          <w:sz w:val="28"/>
          <w:szCs w:val="28"/>
        </w:rPr>
        <w:t xml:space="preserve"> с истекшим сроком службы</w:t>
      </w:r>
      <w:r w:rsidRPr="00365BA1">
        <w:rPr>
          <w:sz w:val="28"/>
          <w:szCs w:val="28"/>
        </w:rPr>
        <w:t>;</w:t>
      </w:r>
    </w:p>
    <w:p w:rsidR="00692EFD" w:rsidRPr="006A5A14" w:rsidRDefault="00692EFD" w:rsidP="00365BA1">
      <w:pPr>
        <w:ind w:firstLine="709"/>
        <w:jc w:val="both"/>
        <w:rPr>
          <w:rStyle w:val="af1"/>
          <w:bCs w:val="0"/>
          <w:i w:val="0"/>
          <w:iCs w:val="0"/>
          <w:color w:val="FF0000"/>
          <w:sz w:val="28"/>
          <w:szCs w:val="28"/>
        </w:rPr>
      </w:pPr>
      <w:r w:rsidRPr="00365BA1">
        <w:rPr>
          <w:sz w:val="28"/>
          <w:szCs w:val="28"/>
        </w:rPr>
        <w:t>- предложения по реализации контроля срок</w:t>
      </w:r>
      <w:r w:rsidR="00931D99">
        <w:rPr>
          <w:sz w:val="28"/>
          <w:szCs w:val="28"/>
        </w:rPr>
        <w:t>а</w:t>
      </w:r>
      <w:r w:rsidRPr="00365BA1">
        <w:rPr>
          <w:sz w:val="28"/>
          <w:szCs w:val="28"/>
        </w:rPr>
        <w:t xml:space="preserve"> службы литых деталей при обработке сообщения 4634.</w:t>
      </w:r>
    </w:p>
    <w:p w:rsidR="005C288C" w:rsidRPr="005C288C" w:rsidRDefault="005C288C" w:rsidP="005C288C">
      <w:pPr>
        <w:jc w:val="center"/>
        <w:rPr>
          <w:rStyle w:val="af1"/>
          <w:bCs w:val="0"/>
          <w:i w:val="0"/>
          <w:iCs w:val="0"/>
          <w:color w:val="auto"/>
          <w:sz w:val="28"/>
          <w:szCs w:val="28"/>
        </w:rPr>
      </w:pPr>
    </w:p>
    <w:p w:rsidR="00EE4520" w:rsidRPr="005C288C" w:rsidRDefault="00EE4520" w:rsidP="005C288C">
      <w:pPr>
        <w:jc w:val="center"/>
        <w:rPr>
          <w:rStyle w:val="af1"/>
          <w:bCs w:val="0"/>
          <w:i w:val="0"/>
          <w:iCs w:val="0"/>
          <w:color w:val="auto"/>
          <w:sz w:val="28"/>
          <w:szCs w:val="28"/>
        </w:rPr>
      </w:pPr>
      <w:r w:rsidRPr="005C288C">
        <w:rPr>
          <w:b/>
          <w:sz w:val="28"/>
          <w:szCs w:val="28"/>
          <w:u w:val="single"/>
        </w:rPr>
        <w:t>По пункту 52 повестки дня:</w:t>
      </w:r>
    </w:p>
    <w:p w:rsidR="00DF26D5" w:rsidRPr="003469B3" w:rsidRDefault="003469B3" w:rsidP="005C288C">
      <w:pPr>
        <w:jc w:val="center"/>
        <w:rPr>
          <w:rStyle w:val="af1"/>
          <w:b w:val="0"/>
          <w:bCs w:val="0"/>
          <w:i w:val="0"/>
          <w:iCs w:val="0"/>
          <w:color w:val="auto"/>
          <w:sz w:val="28"/>
          <w:szCs w:val="28"/>
        </w:rPr>
      </w:pPr>
      <w:r w:rsidRPr="003469B3">
        <w:rPr>
          <w:b/>
          <w:sz w:val="28"/>
          <w:szCs w:val="28"/>
        </w:rPr>
        <w:t>О рассмотрении материалов, поступивших от железнодорожной администрации Исламской Республики Иран, для определения возможности курсирования грузовых вагонов принадлежности этой железнодорожной администрации на железных дорогах государств-участников Содружества.</w:t>
      </w:r>
    </w:p>
    <w:p w:rsidR="00EE4520" w:rsidRPr="005C288C" w:rsidRDefault="00EE4520" w:rsidP="005C288C">
      <w:pPr>
        <w:jc w:val="center"/>
        <w:rPr>
          <w:rStyle w:val="af1"/>
          <w:bCs w:val="0"/>
          <w:i w:val="0"/>
          <w:iCs w:val="0"/>
          <w:color w:val="auto"/>
          <w:sz w:val="28"/>
          <w:szCs w:val="28"/>
        </w:rPr>
      </w:pPr>
    </w:p>
    <w:p w:rsidR="00EE4520" w:rsidRPr="005C288C" w:rsidRDefault="00B34C7B" w:rsidP="005C288C">
      <w:pPr>
        <w:ind w:firstLine="709"/>
        <w:jc w:val="both"/>
        <w:rPr>
          <w:sz w:val="28"/>
          <w:szCs w:val="28"/>
        </w:rPr>
      </w:pPr>
      <w:r w:rsidRPr="003469B3">
        <w:rPr>
          <w:sz w:val="28"/>
          <w:szCs w:val="28"/>
        </w:rPr>
        <w:lastRenderedPageBreak/>
        <w:t>Рассмотрев предоставленные железнодорожной администрацией Исламской Республики</w:t>
      </w:r>
      <w:r w:rsidR="005D3BD8">
        <w:rPr>
          <w:sz w:val="28"/>
          <w:szCs w:val="28"/>
        </w:rPr>
        <w:t xml:space="preserve"> Иран</w:t>
      </w:r>
      <w:r w:rsidRPr="003469B3">
        <w:rPr>
          <w:sz w:val="28"/>
          <w:szCs w:val="28"/>
        </w:rPr>
        <w:t xml:space="preserve"> материалы, просить Дирекцию Совета</w:t>
      </w:r>
      <w:r w:rsidR="00536033">
        <w:rPr>
          <w:sz w:val="28"/>
          <w:szCs w:val="28"/>
        </w:rPr>
        <w:t xml:space="preserve"> </w:t>
      </w:r>
      <w:r w:rsidRPr="003469B3">
        <w:rPr>
          <w:sz w:val="28"/>
          <w:szCs w:val="28"/>
        </w:rPr>
        <w:t>п</w:t>
      </w:r>
      <w:r w:rsidR="007F0F7C" w:rsidRPr="003469B3">
        <w:rPr>
          <w:sz w:val="28"/>
          <w:szCs w:val="28"/>
        </w:rPr>
        <w:t xml:space="preserve">роинформировать </w:t>
      </w:r>
      <w:r w:rsidR="00986E8E" w:rsidRPr="003469B3">
        <w:rPr>
          <w:sz w:val="28"/>
          <w:szCs w:val="28"/>
        </w:rPr>
        <w:t>железнодорожную администрацию Исламской Республики Иран</w:t>
      </w:r>
      <w:r w:rsidR="007F0F7C" w:rsidRPr="003469B3">
        <w:rPr>
          <w:sz w:val="28"/>
          <w:szCs w:val="28"/>
        </w:rPr>
        <w:t xml:space="preserve"> о том, что вопрос</w:t>
      </w:r>
      <w:r w:rsidR="007F0F7C" w:rsidRPr="005C288C">
        <w:rPr>
          <w:sz w:val="28"/>
          <w:szCs w:val="28"/>
        </w:rPr>
        <w:t xml:space="preserve"> курсирования грузовых вагонов по территории государств-участников Содружества рассматривается только после </w:t>
      </w:r>
      <w:r w:rsidR="00453DBB">
        <w:rPr>
          <w:sz w:val="28"/>
          <w:szCs w:val="28"/>
        </w:rPr>
        <w:t xml:space="preserve">предоставления конструкторской документации </w:t>
      </w:r>
      <w:r w:rsidR="007F0F7C" w:rsidRPr="005C288C">
        <w:rPr>
          <w:sz w:val="28"/>
          <w:szCs w:val="28"/>
        </w:rPr>
        <w:t>в соответствии с «Единым порядком согласования конструкторской документации на изготовление и ремонт грузовых вагонов, в т.</w:t>
      </w:r>
      <w:r w:rsidR="000310CD">
        <w:rPr>
          <w:sz w:val="28"/>
          <w:szCs w:val="28"/>
        </w:rPr>
        <w:t xml:space="preserve"> </w:t>
      </w:r>
      <w:r w:rsidR="007F0F7C" w:rsidRPr="005C288C">
        <w:rPr>
          <w:sz w:val="28"/>
          <w:szCs w:val="28"/>
        </w:rPr>
        <w:t>ч. с модернизацией, курсирующих в международном сообщении, а также их со</w:t>
      </w:r>
      <w:r w:rsidR="00D14A0B">
        <w:rPr>
          <w:sz w:val="28"/>
          <w:szCs w:val="28"/>
        </w:rPr>
        <w:t>ставных частей, узлов и деталей</w:t>
      </w:r>
      <w:r w:rsidR="004B6095">
        <w:rPr>
          <w:sz w:val="28"/>
          <w:szCs w:val="28"/>
        </w:rPr>
        <w:t>»</w:t>
      </w:r>
      <w:r w:rsidR="007F0F7C" w:rsidRPr="005C288C">
        <w:rPr>
          <w:sz w:val="28"/>
          <w:szCs w:val="28"/>
        </w:rPr>
        <w:t>.</w:t>
      </w:r>
    </w:p>
    <w:p w:rsidR="00B34C7B" w:rsidRPr="005C288C" w:rsidRDefault="00B34C7B" w:rsidP="005C288C">
      <w:pPr>
        <w:jc w:val="both"/>
        <w:rPr>
          <w:sz w:val="28"/>
          <w:szCs w:val="28"/>
        </w:rPr>
      </w:pPr>
    </w:p>
    <w:p w:rsidR="007F0F7C" w:rsidRPr="005C288C" w:rsidRDefault="007F0F7C" w:rsidP="005C288C">
      <w:pPr>
        <w:jc w:val="center"/>
        <w:rPr>
          <w:rStyle w:val="af1"/>
          <w:bCs w:val="0"/>
          <w:i w:val="0"/>
          <w:iCs w:val="0"/>
          <w:color w:val="auto"/>
          <w:sz w:val="28"/>
          <w:szCs w:val="28"/>
        </w:rPr>
      </w:pPr>
      <w:r w:rsidRPr="005C288C">
        <w:rPr>
          <w:b/>
          <w:sz w:val="28"/>
          <w:szCs w:val="28"/>
          <w:u w:val="single"/>
        </w:rPr>
        <w:t>По пункту 53 повестки дня:</w:t>
      </w:r>
    </w:p>
    <w:p w:rsidR="00EE4520" w:rsidRPr="005C288C" w:rsidRDefault="00407F4F" w:rsidP="005C288C">
      <w:pPr>
        <w:jc w:val="center"/>
        <w:rPr>
          <w:rStyle w:val="af1"/>
          <w:b w:val="0"/>
          <w:bCs w:val="0"/>
          <w:i w:val="0"/>
          <w:iCs w:val="0"/>
          <w:color w:val="auto"/>
          <w:sz w:val="28"/>
          <w:szCs w:val="28"/>
        </w:rPr>
      </w:pPr>
      <w:r w:rsidRPr="005C288C">
        <w:rPr>
          <w:b/>
          <w:sz w:val="28"/>
          <w:szCs w:val="28"/>
        </w:rPr>
        <w:t>О результатах проведения подконтрольной эксплуатации вагонов модели</w:t>
      </w:r>
      <w:r w:rsidR="00936F49">
        <w:rPr>
          <w:b/>
          <w:sz w:val="28"/>
          <w:szCs w:val="28"/>
        </w:rPr>
        <w:br/>
      </w:r>
      <w:r w:rsidRPr="005C288C">
        <w:rPr>
          <w:b/>
          <w:sz w:val="28"/>
          <w:szCs w:val="28"/>
        </w:rPr>
        <w:t xml:space="preserve"> 12-9853 на тележках модели 18-9855 и 12-9761-02 на тележках модели 18-9810</w:t>
      </w:r>
    </w:p>
    <w:p w:rsidR="00EE4520" w:rsidRPr="005C288C" w:rsidRDefault="00EE4520" w:rsidP="005C288C">
      <w:pPr>
        <w:jc w:val="center"/>
        <w:rPr>
          <w:rStyle w:val="af1"/>
          <w:bCs w:val="0"/>
          <w:i w:val="0"/>
          <w:iCs w:val="0"/>
          <w:color w:val="auto"/>
          <w:sz w:val="28"/>
          <w:szCs w:val="28"/>
        </w:rPr>
      </w:pPr>
    </w:p>
    <w:p w:rsidR="0070091C" w:rsidRPr="005C288C" w:rsidRDefault="0070091C" w:rsidP="005C288C">
      <w:pPr>
        <w:ind w:firstLine="709"/>
        <w:jc w:val="both"/>
        <w:rPr>
          <w:sz w:val="28"/>
          <w:szCs w:val="28"/>
        </w:rPr>
      </w:pPr>
      <w:r w:rsidRPr="005C288C">
        <w:rPr>
          <w:sz w:val="28"/>
          <w:szCs w:val="28"/>
        </w:rPr>
        <w:t>Принять к сведению информацию ОАО «РЖД» о результатах проведения подконтрольной эксплуатации вагонов модели 1</w:t>
      </w:r>
      <w:r w:rsidR="00B34C7B">
        <w:rPr>
          <w:sz w:val="28"/>
          <w:szCs w:val="28"/>
        </w:rPr>
        <w:t xml:space="preserve">2-9853 на тележках модели </w:t>
      </w:r>
      <w:r w:rsidR="00B34C7B">
        <w:rPr>
          <w:sz w:val="28"/>
          <w:szCs w:val="28"/>
        </w:rPr>
        <w:br/>
      </w:r>
      <w:r w:rsidRPr="005C288C">
        <w:rPr>
          <w:sz w:val="28"/>
          <w:szCs w:val="28"/>
        </w:rPr>
        <w:t>18-9855 и 12-9761-02 на тележках модели 18-9810, представленную в соответствии с решением Комиссии (</w:t>
      </w:r>
      <w:proofErr w:type="spellStart"/>
      <w:r w:rsidRPr="005C288C">
        <w:rPr>
          <w:sz w:val="28"/>
          <w:szCs w:val="28"/>
        </w:rPr>
        <w:t>п.п</w:t>
      </w:r>
      <w:proofErr w:type="spellEnd"/>
      <w:r w:rsidRPr="005C288C">
        <w:rPr>
          <w:sz w:val="28"/>
          <w:szCs w:val="28"/>
        </w:rPr>
        <w:t>. 2.1.11.- 2.1.20 протокола от 09-11 сентября 2014 г.)</w:t>
      </w:r>
      <w:r w:rsidR="00E82046">
        <w:rPr>
          <w:sz w:val="28"/>
          <w:szCs w:val="28"/>
        </w:rPr>
        <w:t xml:space="preserve"> (</w:t>
      </w:r>
      <w:r w:rsidR="00E82046" w:rsidRPr="00E82046">
        <w:rPr>
          <w:b/>
          <w:sz w:val="28"/>
          <w:szCs w:val="28"/>
        </w:rPr>
        <w:t>Приложение 33</w:t>
      </w:r>
      <w:r w:rsidR="00E82046">
        <w:rPr>
          <w:sz w:val="28"/>
          <w:szCs w:val="28"/>
        </w:rPr>
        <w:t>)</w:t>
      </w:r>
      <w:r w:rsidRPr="005C288C">
        <w:rPr>
          <w:sz w:val="28"/>
          <w:szCs w:val="28"/>
        </w:rPr>
        <w:t>.</w:t>
      </w:r>
    </w:p>
    <w:p w:rsidR="0070091C" w:rsidRDefault="0070091C" w:rsidP="005C288C">
      <w:pPr>
        <w:ind w:firstLine="709"/>
        <w:jc w:val="both"/>
        <w:rPr>
          <w:sz w:val="28"/>
          <w:szCs w:val="28"/>
        </w:rPr>
      </w:pPr>
      <w:r w:rsidRPr="002A268E">
        <w:rPr>
          <w:sz w:val="28"/>
          <w:szCs w:val="28"/>
        </w:rPr>
        <w:t xml:space="preserve">В дальнейшем </w:t>
      </w:r>
      <w:r w:rsidR="00B34C7B" w:rsidRPr="002A268E">
        <w:rPr>
          <w:sz w:val="28"/>
          <w:szCs w:val="28"/>
        </w:rPr>
        <w:t>железнодорожным администрациям</w:t>
      </w:r>
      <w:r w:rsidRPr="002A268E">
        <w:rPr>
          <w:sz w:val="28"/>
          <w:szCs w:val="28"/>
        </w:rPr>
        <w:t xml:space="preserve">, </w:t>
      </w:r>
      <w:r w:rsidR="00B34C7B" w:rsidRPr="002A268E">
        <w:rPr>
          <w:sz w:val="28"/>
          <w:szCs w:val="28"/>
        </w:rPr>
        <w:t>на территории которых находятся предприятия, проводящие</w:t>
      </w:r>
      <w:r w:rsidRPr="002A268E">
        <w:rPr>
          <w:sz w:val="28"/>
          <w:szCs w:val="28"/>
        </w:rPr>
        <w:t xml:space="preserve"> подконтрольную эксплуатацию, обеспечить полноту предоставляемых материалов в части анализа отцепок в текущий ремонт, оценки критериев подконтрольной эксплуатации. </w:t>
      </w:r>
    </w:p>
    <w:p w:rsidR="009A15EE" w:rsidRPr="002A268E" w:rsidRDefault="009A15EE" w:rsidP="005C288C">
      <w:pPr>
        <w:ind w:firstLine="709"/>
        <w:jc w:val="both"/>
        <w:rPr>
          <w:sz w:val="28"/>
          <w:szCs w:val="28"/>
        </w:rPr>
      </w:pPr>
    </w:p>
    <w:p w:rsidR="00EE4520" w:rsidRPr="005C288C" w:rsidRDefault="00C91182" w:rsidP="005C288C">
      <w:pPr>
        <w:jc w:val="center"/>
        <w:rPr>
          <w:rStyle w:val="af1"/>
          <w:bCs w:val="0"/>
          <w:i w:val="0"/>
          <w:iCs w:val="0"/>
          <w:color w:val="auto"/>
          <w:sz w:val="28"/>
          <w:szCs w:val="28"/>
        </w:rPr>
      </w:pPr>
      <w:r w:rsidRPr="005C288C">
        <w:rPr>
          <w:b/>
          <w:sz w:val="28"/>
          <w:szCs w:val="28"/>
          <w:u w:val="single"/>
        </w:rPr>
        <w:t>По пункту 54 повестки дня:</w:t>
      </w:r>
    </w:p>
    <w:p w:rsidR="00EE4520" w:rsidRPr="005C288C" w:rsidRDefault="00C91182" w:rsidP="005C288C">
      <w:pPr>
        <w:jc w:val="center"/>
        <w:rPr>
          <w:rStyle w:val="af1"/>
          <w:b w:val="0"/>
          <w:bCs w:val="0"/>
          <w:i w:val="0"/>
          <w:iCs w:val="0"/>
          <w:color w:val="auto"/>
          <w:sz w:val="28"/>
          <w:szCs w:val="28"/>
        </w:rPr>
      </w:pPr>
      <w:r w:rsidRPr="005C288C">
        <w:rPr>
          <w:b/>
          <w:sz w:val="28"/>
          <w:szCs w:val="28"/>
        </w:rPr>
        <w:t>О программах и методиках подконтрольной эксплуатации узлов, отремонтированных по  ТУ 32 ЦВ 2683-2014 УК «Двухосная трехэлементная тележка для грузовых вагонов колеи 1520 мм с осевой нагрузкой 23,5 тс. Модель 18-9598. Общие технические условия на ремонт», ТУ 32 ЦВ 2682-2014 УК «Колесная пара РУ1Ш-957-Г, РУ1-957-Г с буксовыми узлами. Технические условия на ремонт», ТУ 32 ЦВ 2687-2014 УК «Автосцепное устройство грузовых вагонов. Технические условия на ремонт»</w:t>
      </w:r>
    </w:p>
    <w:p w:rsidR="00EE4520" w:rsidRPr="005C288C" w:rsidRDefault="00EE4520" w:rsidP="005C288C">
      <w:pPr>
        <w:jc w:val="center"/>
        <w:rPr>
          <w:rStyle w:val="af1"/>
          <w:bCs w:val="0"/>
          <w:i w:val="0"/>
          <w:iCs w:val="0"/>
          <w:color w:val="auto"/>
          <w:sz w:val="28"/>
          <w:szCs w:val="28"/>
        </w:rPr>
      </w:pPr>
    </w:p>
    <w:p w:rsidR="00C91182" w:rsidRPr="005C288C" w:rsidRDefault="00C91182" w:rsidP="005C288C">
      <w:pPr>
        <w:ind w:firstLine="709"/>
        <w:jc w:val="both"/>
        <w:rPr>
          <w:sz w:val="28"/>
          <w:szCs w:val="28"/>
        </w:rPr>
      </w:pPr>
      <w:r w:rsidRPr="005C288C">
        <w:rPr>
          <w:sz w:val="28"/>
          <w:szCs w:val="28"/>
        </w:rPr>
        <w:t xml:space="preserve">Принять к сведению информацию ПКБ ЦВ – филиала ОАО «РЖД» о разработке и согласовании установленным порядком программ и методик подконтрольной эксплуатации </w:t>
      </w:r>
      <w:r w:rsidR="00F73F21" w:rsidRPr="005C288C">
        <w:rPr>
          <w:sz w:val="28"/>
          <w:szCs w:val="28"/>
        </w:rPr>
        <w:t xml:space="preserve">узлов, отремонтированных по </w:t>
      </w:r>
      <w:r w:rsidRPr="005C288C">
        <w:rPr>
          <w:sz w:val="28"/>
          <w:szCs w:val="28"/>
        </w:rPr>
        <w:t xml:space="preserve">ТУ 32 ЦВ 2683-2014 УК «Двухосная трехэлементная тележка для грузовых вагонов колеи 1520 мм с осевой нагрузкой 23,5 тс. Модель 18-9598. Общие технические условия на ремонт», ТУ 32 ЦВ 2682-2014 УК «Колесная пара РУ1Ш-957-Г, РУ1-957-Г с буксовыми узлами. Технические условия на ремонт», ТУ 32 ЦВ 2687-2014 УК «Автосцепное устройство грузовых вагонов. Технические условия на ремонт», представленную в соответствии с решением Комиссии </w:t>
      </w:r>
      <w:r w:rsidR="00FC2E39" w:rsidRPr="00FA15A5">
        <w:rPr>
          <w:sz w:val="28"/>
          <w:szCs w:val="28"/>
        </w:rPr>
        <w:t>вагонного хозяйства</w:t>
      </w:r>
      <w:r w:rsidR="00564C17">
        <w:rPr>
          <w:sz w:val="28"/>
          <w:szCs w:val="28"/>
        </w:rPr>
        <w:t xml:space="preserve"> </w:t>
      </w:r>
      <w:r w:rsidRPr="005C288C">
        <w:rPr>
          <w:sz w:val="28"/>
          <w:szCs w:val="28"/>
        </w:rPr>
        <w:t>(</w:t>
      </w:r>
      <w:proofErr w:type="spellStart"/>
      <w:r w:rsidRPr="005C288C">
        <w:rPr>
          <w:sz w:val="28"/>
          <w:szCs w:val="28"/>
        </w:rPr>
        <w:t>п.п</w:t>
      </w:r>
      <w:proofErr w:type="spellEnd"/>
      <w:r w:rsidRPr="005C288C">
        <w:rPr>
          <w:sz w:val="28"/>
          <w:szCs w:val="28"/>
        </w:rPr>
        <w:t>. 18, 19 протокола</w:t>
      </w:r>
      <w:r w:rsidR="006D1ACE">
        <w:rPr>
          <w:sz w:val="28"/>
          <w:szCs w:val="28"/>
        </w:rPr>
        <w:t xml:space="preserve"> </w:t>
      </w:r>
      <w:r w:rsidRPr="005C288C">
        <w:rPr>
          <w:sz w:val="28"/>
          <w:szCs w:val="28"/>
        </w:rPr>
        <w:t>от 08-10 сентября 2015 г.).</w:t>
      </w:r>
    </w:p>
    <w:p w:rsidR="00EE4520" w:rsidRDefault="00EE4520" w:rsidP="005C288C">
      <w:pPr>
        <w:jc w:val="center"/>
        <w:rPr>
          <w:rStyle w:val="af1"/>
          <w:bCs w:val="0"/>
          <w:i w:val="0"/>
          <w:iCs w:val="0"/>
          <w:color w:val="auto"/>
          <w:sz w:val="28"/>
          <w:szCs w:val="28"/>
        </w:rPr>
      </w:pPr>
    </w:p>
    <w:p w:rsidR="00826D10" w:rsidRPr="005C288C" w:rsidRDefault="00826D10" w:rsidP="00826D10">
      <w:pPr>
        <w:jc w:val="center"/>
        <w:rPr>
          <w:rStyle w:val="af1"/>
          <w:bCs w:val="0"/>
          <w:i w:val="0"/>
          <w:iCs w:val="0"/>
          <w:color w:val="auto"/>
          <w:sz w:val="28"/>
          <w:szCs w:val="28"/>
        </w:rPr>
      </w:pPr>
      <w:r>
        <w:rPr>
          <w:b/>
          <w:sz w:val="28"/>
          <w:szCs w:val="28"/>
          <w:u w:val="single"/>
        </w:rPr>
        <w:t>По пункту 55</w:t>
      </w:r>
      <w:r w:rsidRPr="005C288C">
        <w:rPr>
          <w:b/>
          <w:sz w:val="28"/>
          <w:szCs w:val="28"/>
          <w:u w:val="single"/>
        </w:rPr>
        <w:t xml:space="preserve"> повестки дня:</w:t>
      </w:r>
    </w:p>
    <w:p w:rsidR="00826D10" w:rsidRPr="00512246" w:rsidRDefault="00826D10" w:rsidP="00826D10">
      <w:pPr>
        <w:jc w:val="center"/>
        <w:rPr>
          <w:rStyle w:val="af1"/>
          <w:b w:val="0"/>
          <w:bCs w:val="0"/>
          <w:i w:val="0"/>
          <w:iCs w:val="0"/>
          <w:color w:val="auto"/>
          <w:sz w:val="28"/>
          <w:szCs w:val="28"/>
        </w:rPr>
      </w:pPr>
      <w:r w:rsidRPr="00512246">
        <w:rPr>
          <w:b/>
          <w:sz w:val="28"/>
          <w:szCs w:val="28"/>
        </w:rPr>
        <w:t>Об освоении изготовления новой продукции</w:t>
      </w:r>
    </w:p>
    <w:p w:rsidR="00826D10" w:rsidRPr="008C5C92" w:rsidRDefault="00826D10" w:rsidP="00826D10">
      <w:pPr>
        <w:jc w:val="center"/>
        <w:rPr>
          <w:rStyle w:val="af1"/>
          <w:b w:val="0"/>
          <w:bCs w:val="0"/>
          <w:i w:val="0"/>
          <w:iCs w:val="0"/>
          <w:color w:val="auto"/>
          <w:sz w:val="28"/>
          <w:szCs w:val="28"/>
        </w:rPr>
      </w:pPr>
    </w:p>
    <w:p w:rsidR="00826D10" w:rsidRDefault="00826D10" w:rsidP="00826D10">
      <w:pPr>
        <w:ind w:firstLine="709"/>
        <w:jc w:val="both"/>
        <w:rPr>
          <w:sz w:val="28"/>
          <w:szCs w:val="28"/>
        </w:rPr>
      </w:pPr>
      <w:r>
        <w:rPr>
          <w:sz w:val="28"/>
          <w:szCs w:val="28"/>
        </w:rPr>
        <w:lastRenderedPageBreak/>
        <w:t xml:space="preserve">55.1. </w:t>
      </w:r>
      <w:r w:rsidRPr="005C288C">
        <w:rPr>
          <w:sz w:val="28"/>
          <w:szCs w:val="28"/>
        </w:rPr>
        <w:t>Принять к сведению информацию железнодорожной администрации Российской Федерации об освоении ОАО «Завод металлоконструкций» г. Энгельс изготовления тележек двухосных моделей 18-2128 по ТУ 2183-158-00729244-2008 и 18-194-1 по ТУ 3183-136-07518941-2006.</w:t>
      </w:r>
    </w:p>
    <w:p w:rsidR="00826D10" w:rsidRPr="00512246" w:rsidRDefault="00826D10" w:rsidP="00826D10">
      <w:pPr>
        <w:ind w:firstLine="709"/>
        <w:jc w:val="both"/>
        <w:rPr>
          <w:rStyle w:val="af1"/>
          <w:b w:val="0"/>
          <w:bCs w:val="0"/>
          <w:i w:val="0"/>
          <w:iCs w:val="0"/>
          <w:color w:val="auto"/>
          <w:sz w:val="28"/>
          <w:szCs w:val="28"/>
        </w:rPr>
      </w:pPr>
      <w:r w:rsidRPr="00512246">
        <w:rPr>
          <w:rStyle w:val="af1"/>
          <w:b w:val="0"/>
          <w:bCs w:val="0"/>
          <w:i w:val="0"/>
          <w:iCs w:val="0"/>
          <w:color w:val="auto"/>
          <w:sz w:val="28"/>
          <w:szCs w:val="28"/>
        </w:rPr>
        <w:t>Просить ОАО «</w:t>
      </w:r>
      <w:r w:rsidRPr="00512246">
        <w:rPr>
          <w:sz w:val="28"/>
          <w:szCs w:val="28"/>
        </w:rPr>
        <w:t>Завод металлоконструкций» г. Энгельс до 20 апреля 2016 г. направить в АО «ВНИИЖТ» заявки установленной формы для внесения изменений в справочник «Модели тележек грузовых вагонов», в части добавления изготовителя тележек.</w:t>
      </w:r>
    </w:p>
    <w:p w:rsidR="00826D10" w:rsidRPr="00512246" w:rsidRDefault="00826D10" w:rsidP="00826D10">
      <w:pPr>
        <w:ind w:firstLine="709"/>
        <w:jc w:val="both"/>
        <w:rPr>
          <w:rStyle w:val="af1"/>
          <w:b w:val="0"/>
          <w:bCs w:val="0"/>
          <w:i w:val="0"/>
          <w:iCs w:val="0"/>
          <w:color w:val="auto"/>
          <w:sz w:val="28"/>
          <w:szCs w:val="28"/>
        </w:rPr>
      </w:pPr>
      <w:r w:rsidRPr="00512246">
        <w:rPr>
          <w:rStyle w:val="af1"/>
          <w:b w:val="0"/>
          <w:bCs w:val="0"/>
          <w:i w:val="0"/>
          <w:iCs w:val="0"/>
          <w:color w:val="auto"/>
          <w:sz w:val="28"/>
          <w:szCs w:val="28"/>
        </w:rPr>
        <w:t>55.2</w:t>
      </w:r>
      <w:r w:rsidR="00512246" w:rsidRPr="00512246">
        <w:rPr>
          <w:rStyle w:val="af1"/>
          <w:b w:val="0"/>
          <w:bCs w:val="0"/>
          <w:i w:val="0"/>
          <w:iCs w:val="0"/>
          <w:color w:val="auto"/>
          <w:sz w:val="28"/>
          <w:szCs w:val="28"/>
        </w:rPr>
        <w:t>.</w:t>
      </w:r>
      <w:r w:rsidRPr="00512246">
        <w:rPr>
          <w:rStyle w:val="af1"/>
          <w:b w:val="0"/>
          <w:bCs w:val="0"/>
          <w:i w:val="0"/>
          <w:iCs w:val="0"/>
          <w:color w:val="auto"/>
          <w:sz w:val="28"/>
          <w:szCs w:val="28"/>
        </w:rPr>
        <w:t xml:space="preserve"> Принять к сведению информацию АО «</w:t>
      </w:r>
      <w:proofErr w:type="spellStart"/>
      <w:r w:rsidRPr="00512246">
        <w:rPr>
          <w:rStyle w:val="af1"/>
          <w:b w:val="0"/>
          <w:bCs w:val="0"/>
          <w:i w:val="0"/>
          <w:iCs w:val="0"/>
          <w:color w:val="auto"/>
          <w:sz w:val="28"/>
          <w:szCs w:val="28"/>
        </w:rPr>
        <w:t>Узбекистон</w:t>
      </w:r>
      <w:proofErr w:type="spellEnd"/>
      <w:r w:rsidR="00C2629E">
        <w:rPr>
          <w:rStyle w:val="af1"/>
          <w:b w:val="0"/>
          <w:bCs w:val="0"/>
          <w:i w:val="0"/>
          <w:iCs w:val="0"/>
          <w:color w:val="auto"/>
          <w:sz w:val="28"/>
          <w:szCs w:val="28"/>
        </w:rPr>
        <w:t xml:space="preserve"> </w:t>
      </w:r>
      <w:proofErr w:type="spellStart"/>
      <w:r w:rsidRPr="00512246">
        <w:rPr>
          <w:rStyle w:val="af1"/>
          <w:b w:val="0"/>
          <w:bCs w:val="0"/>
          <w:i w:val="0"/>
          <w:iCs w:val="0"/>
          <w:color w:val="auto"/>
          <w:sz w:val="28"/>
          <w:szCs w:val="28"/>
        </w:rPr>
        <w:t>темир</w:t>
      </w:r>
      <w:proofErr w:type="spellEnd"/>
      <w:r w:rsidR="00C2629E">
        <w:rPr>
          <w:rStyle w:val="af1"/>
          <w:b w:val="0"/>
          <w:bCs w:val="0"/>
          <w:i w:val="0"/>
          <w:iCs w:val="0"/>
          <w:color w:val="auto"/>
          <w:sz w:val="28"/>
          <w:szCs w:val="28"/>
        </w:rPr>
        <w:t xml:space="preserve"> </w:t>
      </w:r>
      <w:proofErr w:type="spellStart"/>
      <w:r w:rsidR="00C2629E">
        <w:rPr>
          <w:rStyle w:val="af1"/>
          <w:b w:val="0"/>
          <w:bCs w:val="0"/>
          <w:i w:val="0"/>
          <w:iCs w:val="0"/>
          <w:color w:val="auto"/>
          <w:sz w:val="28"/>
          <w:szCs w:val="28"/>
        </w:rPr>
        <w:t>йулл</w:t>
      </w:r>
      <w:r w:rsidRPr="00512246">
        <w:rPr>
          <w:rStyle w:val="af1"/>
          <w:b w:val="0"/>
          <w:bCs w:val="0"/>
          <w:i w:val="0"/>
          <w:iCs w:val="0"/>
          <w:color w:val="auto"/>
          <w:sz w:val="28"/>
          <w:szCs w:val="28"/>
        </w:rPr>
        <w:t>ари</w:t>
      </w:r>
      <w:proofErr w:type="spellEnd"/>
      <w:r w:rsidRPr="00512246">
        <w:rPr>
          <w:rStyle w:val="af1"/>
          <w:b w:val="0"/>
          <w:bCs w:val="0"/>
          <w:i w:val="0"/>
          <w:iCs w:val="0"/>
          <w:color w:val="auto"/>
          <w:sz w:val="28"/>
          <w:szCs w:val="28"/>
        </w:rPr>
        <w:t>»</w:t>
      </w:r>
      <w:r w:rsidR="009D3A81">
        <w:rPr>
          <w:rStyle w:val="af1"/>
          <w:b w:val="0"/>
          <w:bCs w:val="0"/>
          <w:i w:val="0"/>
          <w:iCs w:val="0"/>
          <w:color w:val="auto"/>
          <w:sz w:val="28"/>
          <w:szCs w:val="28"/>
        </w:rPr>
        <w:t>,</w:t>
      </w:r>
      <w:r w:rsidRPr="00512246">
        <w:rPr>
          <w:rStyle w:val="af1"/>
          <w:b w:val="0"/>
          <w:bCs w:val="0"/>
          <w:i w:val="0"/>
          <w:iCs w:val="0"/>
          <w:color w:val="auto"/>
          <w:sz w:val="28"/>
          <w:szCs w:val="28"/>
        </w:rPr>
        <w:t xml:space="preserve"> что ДП «Литейно-механический завод» УП «</w:t>
      </w:r>
      <w:proofErr w:type="spellStart"/>
      <w:r w:rsidRPr="00512246">
        <w:rPr>
          <w:rStyle w:val="af1"/>
          <w:b w:val="0"/>
          <w:bCs w:val="0"/>
          <w:i w:val="0"/>
          <w:iCs w:val="0"/>
          <w:color w:val="auto"/>
          <w:sz w:val="28"/>
          <w:szCs w:val="28"/>
        </w:rPr>
        <w:t>Узтемирйулмаштаъмир</w:t>
      </w:r>
      <w:proofErr w:type="spellEnd"/>
      <w:r w:rsidRPr="00512246">
        <w:rPr>
          <w:rStyle w:val="af1"/>
          <w:b w:val="0"/>
          <w:bCs w:val="0"/>
          <w:i w:val="0"/>
          <w:iCs w:val="0"/>
          <w:color w:val="auto"/>
          <w:sz w:val="28"/>
          <w:szCs w:val="28"/>
        </w:rPr>
        <w:t>» освоил изготовление:</w:t>
      </w:r>
    </w:p>
    <w:p w:rsidR="00826D10" w:rsidRPr="00512246" w:rsidRDefault="00826D10" w:rsidP="00826D10">
      <w:pPr>
        <w:ind w:firstLine="709"/>
        <w:jc w:val="both"/>
        <w:rPr>
          <w:rStyle w:val="af1"/>
          <w:b w:val="0"/>
          <w:bCs w:val="0"/>
          <w:i w:val="0"/>
          <w:iCs w:val="0"/>
          <w:color w:val="auto"/>
          <w:sz w:val="28"/>
          <w:szCs w:val="28"/>
        </w:rPr>
      </w:pPr>
      <w:r w:rsidRPr="00512246">
        <w:rPr>
          <w:rStyle w:val="af1"/>
          <w:b w:val="0"/>
          <w:bCs w:val="0"/>
          <w:i w:val="0"/>
          <w:iCs w:val="0"/>
          <w:color w:val="auto"/>
          <w:sz w:val="28"/>
          <w:szCs w:val="28"/>
        </w:rPr>
        <w:t xml:space="preserve">- балки надрессорной грузового вагона чертеж 9597.10.001, сертификат соответствия № ТС </w:t>
      </w:r>
      <w:r w:rsidRPr="00512246">
        <w:rPr>
          <w:rStyle w:val="af1"/>
          <w:b w:val="0"/>
          <w:bCs w:val="0"/>
          <w:i w:val="0"/>
          <w:iCs w:val="0"/>
          <w:color w:val="auto"/>
          <w:sz w:val="28"/>
          <w:szCs w:val="28"/>
          <w:lang w:val="en-US"/>
        </w:rPr>
        <w:t>BY</w:t>
      </w:r>
      <w:r w:rsidRPr="00512246">
        <w:rPr>
          <w:rStyle w:val="af1"/>
          <w:b w:val="0"/>
          <w:bCs w:val="0"/>
          <w:i w:val="0"/>
          <w:iCs w:val="0"/>
          <w:color w:val="auto"/>
          <w:sz w:val="28"/>
          <w:szCs w:val="28"/>
        </w:rPr>
        <w:t xml:space="preserve">/112 02.02.064 00015 серии </w:t>
      </w:r>
      <w:r w:rsidRPr="00512246">
        <w:rPr>
          <w:rStyle w:val="af1"/>
          <w:b w:val="0"/>
          <w:bCs w:val="0"/>
          <w:i w:val="0"/>
          <w:iCs w:val="0"/>
          <w:color w:val="auto"/>
          <w:sz w:val="28"/>
          <w:szCs w:val="28"/>
          <w:lang w:val="en-US"/>
        </w:rPr>
        <w:t>BY</w:t>
      </w:r>
      <w:r w:rsidRPr="00512246">
        <w:rPr>
          <w:rStyle w:val="af1"/>
          <w:b w:val="0"/>
          <w:bCs w:val="0"/>
          <w:i w:val="0"/>
          <w:iCs w:val="0"/>
          <w:color w:val="auto"/>
          <w:sz w:val="28"/>
          <w:szCs w:val="28"/>
        </w:rPr>
        <w:t xml:space="preserve"> № 0035226;</w:t>
      </w:r>
    </w:p>
    <w:p w:rsidR="00826D10" w:rsidRPr="00512246" w:rsidRDefault="00826D10" w:rsidP="00826D10">
      <w:pPr>
        <w:ind w:firstLine="709"/>
        <w:jc w:val="both"/>
        <w:rPr>
          <w:rStyle w:val="af1"/>
          <w:b w:val="0"/>
          <w:bCs w:val="0"/>
          <w:i w:val="0"/>
          <w:iCs w:val="0"/>
          <w:color w:val="auto"/>
          <w:sz w:val="28"/>
          <w:szCs w:val="28"/>
        </w:rPr>
      </w:pPr>
      <w:r w:rsidRPr="00512246">
        <w:rPr>
          <w:rStyle w:val="af1"/>
          <w:b w:val="0"/>
          <w:bCs w:val="0"/>
          <w:i w:val="0"/>
          <w:iCs w:val="0"/>
          <w:color w:val="auto"/>
          <w:sz w:val="28"/>
          <w:szCs w:val="28"/>
        </w:rPr>
        <w:t xml:space="preserve">- рамы боковой тележки грузового вагона чертеж 9597.20.001, сертификат </w:t>
      </w:r>
      <w:r w:rsidR="0099694E">
        <w:rPr>
          <w:rStyle w:val="af1"/>
          <w:b w:val="0"/>
          <w:bCs w:val="0"/>
          <w:i w:val="0"/>
          <w:iCs w:val="0"/>
          <w:color w:val="auto"/>
          <w:sz w:val="28"/>
          <w:szCs w:val="28"/>
        </w:rPr>
        <w:br/>
      </w:r>
      <w:r w:rsidRPr="00512246">
        <w:rPr>
          <w:rStyle w:val="af1"/>
          <w:b w:val="0"/>
          <w:bCs w:val="0"/>
          <w:i w:val="0"/>
          <w:iCs w:val="0"/>
          <w:color w:val="auto"/>
          <w:sz w:val="28"/>
          <w:szCs w:val="28"/>
        </w:rPr>
        <w:t xml:space="preserve">№ ТС </w:t>
      </w:r>
      <w:r w:rsidRPr="00512246">
        <w:rPr>
          <w:rStyle w:val="af1"/>
          <w:b w:val="0"/>
          <w:bCs w:val="0"/>
          <w:i w:val="0"/>
          <w:iCs w:val="0"/>
          <w:color w:val="auto"/>
          <w:sz w:val="28"/>
          <w:szCs w:val="28"/>
          <w:lang w:val="en-US"/>
        </w:rPr>
        <w:t>BY</w:t>
      </w:r>
      <w:r w:rsidRPr="00512246">
        <w:rPr>
          <w:rStyle w:val="af1"/>
          <w:b w:val="0"/>
          <w:bCs w:val="0"/>
          <w:i w:val="0"/>
          <w:iCs w:val="0"/>
          <w:color w:val="auto"/>
          <w:sz w:val="28"/>
          <w:szCs w:val="28"/>
        </w:rPr>
        <w:t xml:space="preserve">/112 02.02.064 00034 серии </w:t>
      </w:r>
      <w:r w:rsidRPr="00512246">
        <w:rPr>
          <w:rStyle w:val="af1"/>
          <w:b w:val="0"/>
          <w:bCs w:val="0"/>
          <w:i w:val="0"/>
          <w:iCs w:val="0"/>
          <w:color w:val="auto"/>
          <w:sz w:val="28"/>
          <w:szCs w:val="28"/>
          <w:lang w:val="en-US"/>
        </w:rPr>
        <w:t>BY</w:t>
      </w:r>
      <w:r w:rsidRPr="00512246">
        <w:rPr>
          <w:rStyle w:val="af1"/>
          <w:b w:val="0"/>
          <w:bCs w:val="0"/>
          <w:i w:val="0"/>
          <w:iCs w:val="0"/>
          <w:color w:val="auto"/>
          <w:sz w:val="28"/>
          <w:szCs w:val="28"/>
        </w:rPr>
        <w:t xml:space="preserve"> № 0035247.</w:t>
      </w:r>
    </w:p>
    <w:p w:rsidR="00826D10" w:rsidRDefault="00826D10" w:rsidP="00826D10">
      <w:pPr>
        <w:ind w:firstLine="709"/>
        <w:jc w:val="both"/>
        <w:rPr>
          <w:rFonts w:eastAsia="Times-Bold"/>
          <w:bCs/>
          <w:sz w:val="28"/>
          <w:szCs w:val="28"/>
        </w:rPr>
      </w:pPr>
      <w:r w:rsidRPr="00512246">
        <w:rPr>
          <w:rStyle w:val="af1"/>
          <w:b w:val="0"/>
          <w:bCs w:val="0"/>
          <w:i w:val="0"/>
          <w:iCs w:val="0"/>
          <w:color w:val="auto"/>
          <w:sz w:val="28"/>
          <w:szCs w:val="28"/>
        </w:rPr>
        <w:t>55.3</w:t>
      </w:r>
      <w:r w:rsidRPr="00512246">
        <w:rPr>
          <w:rStyle w:val="af1"/>
          <w:bCs w:val="0"/>
          <w:i w:val="0"/>
          <w:iCs w:val="0"/>
          <w:color w:val="auto"/>
          <w:sz w:val="28"/>
          <w:szCs w:val="28"/>
        </w:rPr>
        <w:t>.</w:t>
      </w:r>
      <w:r w:rsidR="00C2629E">
        <w:rPr>
          <w:rStyle w:val="af1"/>
          <w:bCs w:val="0"/>
          <w:i w:val="0"/>
          <w:iCs w:val="0"/>
          <w:color w:val="auto"/>
          <w:sz w:val="28"/>
          <w:szCs w:val="28"/>
        </w:rPr>
        <w:t xml:space="preserve"> </w:t>
      </w:r>
      <w:r w:rsidRPr="002A6524">
        <w:rPr>
          <w:rFonts w:eastAsia="Times-Bold"/>
          <w:bCs/>
          <w:sz w:val="28"/>
          <w:szCs w:val="28"/>
        </w:rPr>
        <w:t xml:space="preserve">Принять к сведению информацию железнодорожной администрации Республики Казахстан  об освоении ТОО «Казахстанская вагоностроительная компания» г. Экибастуз, изготовления полувагона модели 12-9853 по конструкторской документации 5791-09.00.00.000 и ТУ 3182-046-71390252-2010, изготовления тележки модели 18-9855 по конструкторской документации </w:t>
      </w:r>
      <w:r w:rsidR="0099694E">
        <w:rPr>
          <w:rFonts w:eastAsia="Times-Bold"/>
          <w:bCs/>
          <w:sz w:val="28"/>
          <w:szCs w:val="28"/>
        </w:rPr>
        <w:br/>
      </w:r>
      <w:r w:rsidRPr="002A6524">
        <w:rPr>
          <w:rFonts w:eastAsia="Times-Bold"/>
          <w:bCs/>
          <w:sz w:val="28"/>
          <w:szCs w:val="28"/>
        </w:rPr>
        <w:t>4701-09.0.00.000 и ТУ 3183-046-44297774-2010.</w:t>
      </w:r>
    </w:p>
    <w:p w:rsidR="00826D10" w:rsidRPr="00A0245E" w:rsidRDefault="00826D10" w:rsidP="00826D10">
      <w:pPr>
        <w:ind w:firstLine="709"/>
        <w:jc w:val="both"/>
        <w:rPr>
          <w:rStyle w:val="af1"/>
          <w:bCs w:val="0"/>
          <w:i w:val="0"/>
          <w:iCs w:val="0"/>
          <w:color w:val="auto"/>
          <w:sz w:val="28"/>
          <w:szCs w:val="28"/>
        </w:rPr>
      </w:pPr>
      <w:r w:rsidRPr="00A0245E">
        <w:rPr>
          <w:rStyle w:val="af1"/>
          <w:b w:val="0"/>
          <w:bCs w:val="0"/>
          <w:i w:val="0"/>
          <w:iCs w:val="0"/>
          <w:color w:val="auto"/>
          <w:sz w:val="28"/>
          <w:szCs w:val="28"/>
        </w:rPr>
        <w:t xml:space="preserve">Просить </w:t>
      </w:r>
      <w:r w:rsidRPr="00A0245E">
        <w:rPr>
          <w:rFonts w:eastAsia="Times-Bold"/>
          <w:bCs/>
          <w:sz w:val="28"/>
          <w:szCs w:val="28"/>
        </w:rPr>
        <w:t>ТОО «Казахстанская вагоностроительная компания» г. Экибастуз</w:t>
      </w:r>
      <w:r w:rsidRPr="00A0245E">
        <w:rPr>
          <w:sz w:val="28"/>
          <w:szCs w:val="28"/>
        </w:rPr>
        <w:t xml:space="preserve"> до 20 апреля 2016 г. направить в АО «ВНИИЖТ» заявки установленной формы для внесения изменений в справочник «Модели тележек грузовых вагонов», в части добавления изготовителя тележек.</w:t>
      </w:r>
    </w:p>
    <w:p w:rsidR="00826D10" w:rsidRDefault="00826D10" w:rsidP="005C288C">
      <w:pPr>
        <w:jc w:val="center"/>
        <w:rPr>
          <w:rStyle w:val="af1"/>
          <w:bCs w:val="0"/>
          <w:i w:val="0"/>
          <w:iCs w:val="0"/>
          <w:color w:val="auto"/>
          <w:sz w:val="28"/>
          <w:szCs w:val="28"/>
        </w:rPr>
      </w:pPr>
    </w:p>
    <w:p w:rsidR="00C91182" w:rsidRPr="005C288C" w:rsidRDefault="00826D10" w:rsidP="005C288C">
      <w:pPr>
        <w:jc w:val="center"/>
        <w:rPr>
          <w:rStyle w:val="af1"/>
          <w:bCs w:val="0"/>
          <w:i w:val="0"/>
          <w:iCs w:val="0"/>
          <w:color w:val="auto"/>
          <w:sz w:val="28"/>
          <w:szCs w:val="28"/>
        </w:rPr>
      </w:pPr>
      <w:r>
        <w:rPr>
          <w:b/>
          <w:sz w:val="28"/>
          <w:szCs w:val="28"/>
          <w:u w:val="single"/>
        </w:rPr>
        <w:t xml:space="preserve">По пункту 56 </w:t>
      </w:r>
      <w:r w:rsidR="00851CA6" w:rsidRPr="005C288C">
        <w:rPr>
          <w:b/>
          <w:sz w:val="28"/>
          <w:szCs w:val="28"/>
          <w:u w:val="single"/>
        </w:rPr>
        <w:t>повестки дня:</w:t>
      </w:r>
    </w:p>
    <w:p w:rsidR="00EE4520" w:rsidRPr="005C288C" w:rsidRDefault="00357F23" w:rsidP="005C288C">
      <w:pPr>
        <w:jc w:val="center"/>
        <w:rPr>
          <w:b/>
          <w:sz w:val="28"/>
          <w:szCs w:val="28"/>
        </w:rPr>
      </w:pPr>
      <w:r w:rsidRPr="005C288C">
        <w:rPr>
          <w:b/>
          <w:sz w:val="28"/>
          <w:szCs w:val="28"/>
        </w:rPr>
        <w:t>Разное</w:t>
      </w:r>
    </w:p>
    <w:p w:rsidR="00A92AA4" w:rsidRPr="005C288C" w:rsidRDefault="00A92AA4" w:rsidP="005C288C">
      <w:pPr>
        <w:jc w:val="center"/>
        <w:rPr>
          <w:b/>
          <w:sz w:val="28"/>
          <w:szCs w:val="28"/>
        </w:rPr>
      </w:pPr>
    </w:p>
    <w:p w:rsidR="00826D10" w:rsidRPr="00442357" w:rsidRDefault="00826D10" w:rsidP="00826D10">
      <w:pPr>
        <w:ind w:firstLine="709"/>
        <w:jc w:val="both"/>
        <w:rPr>
          <w:b/>
          <w:sz w:val="28"/>
          <w:szCs w:val="28"/>
        </w:rPr>
      </w:pPr>
      <w:r w:rsidRPr="00442357">
        <w:rPr>
          <w:b/>
          <w:sz w:val="28"/>
          <w:szCs w:val="28"/>
        </w:rPr>
        <w:t>56.1</w:t>
      </w:r>
      <w:r w:rsidR="00373222" w:rsidRPr="00442357">
        <w:rPr>
          <w:b/>
          <w:sz w:val="28"/>
          <w:szCs w:val="28"/>
        </w:rPr>
        <w:t>.</w:t>
      </w:r>
      <w:r w:rsidRPr="00442357">
        <w:rPr>
          <w:b/>
          <w:sz w:val="28"/>
          <w:szCs w:val="28"/>
        </w:rPr>
        <w:t xml:space="preserve"> О случаях отцепки грузовых вагонов по коду 119 «неисправность буксового узла по внешним признакам» со сроком проведения среднего ремонта (полного освидетельствования) колесных пар более 5 лет.</w:t>
      </w:r>
    </w:p>
    <w:p w:rsidR="00826D10" w:rsidRPr="00373222" w:rsidRDefault="00442357" w:rsidP="00826D10">
      <w:pPr>
        <w:ind w:firstLine="709"/>
        <w:jc w:val="both"/>
        <w:rPr>
          <w:sz w:val="28"/>
          <w:szCs w:val="28"/>
        </w:rPr>
      </w:pPr>
      <w:r>
        <w:rPr>
          <w:sz w:val="28"/>
          <w:szCs w:val="28"/>
        </w:rPr>
        <w:t>Р</w:t>
      </w:r>
      <w:r w:rsidR="00826D10" w:rsidRPr="00373222">
        <w:rPr>
          <w:sz w:val="28"/>
          <w:szCs w:val="28"/>
        </w:rPr>
        <w:t>ассмотреть данный вопрос на очередном заседании рабочей группы по вопросам эксплуатации грузовых вагонов. Учитывая, что требование</w:t>
      </w:r>
      <w:r w:rsidR="006730F6">
        <w:rPr>
          <w:sz w:val="28"/>
          <w:szCs w:val="28"/>
        </w:rPr>
        <w:t xml:space="preserve"> по запрету установки под вагон деталей с межремонтным сроком, истекающим в межремонтный норматив вагона, </w:t>
      </w:r>
      <w:r w:rsidR="00826D10" w:rsidRPr="00373222">
        <w:rPr>
          <w:sz w:val="28"/>
          <w:szCs w:val="28"/>
        </w:rPr>
        <w:t xml:space="preserve"> не распространяется на грузовые вагоны в составе поездов</w:t>
      </w:r>
      <w:r w:rsidR="00590244">
        <w:rPr>
          <w:sz w:val="28"/>
          <w:szCs w:val="28"/>
        </w:rPr>
        <w:t>,</w:t>
      </w:r>
      <w:r w:rsidR="00826D10" w:rsidRPr="00373222">
        <w:rPr>
          <w:sz w:val="28"/>
          <w:szCs w:val="28"/>
        </w:rPr>
        <w:t xml:space="preserve"> просить железнодорожные администрации принять меры по недопущению случаев</w:t>
      </w:r>
      <w:r w:rsidR="00590244">
        <w:rPr>
          <w:sz w:val="28"/>
          <w:szCs w:val="28"/>
        </w:rPr>
        <w:t xml:space="preserve"> отцепки вагонов в эксплуатации по указанной причине</w:t>
      </w:r>
      <w:r w:rsidR="00826D10" w:rsidRPr="00373222">
        <w:rPr>
          <w:sz w:val="28"/>
          <w:szCs w:val="28"/>
        </w:rPr>
        <w:t>.</w:t>
      </w:r>
    </w:p>
    <w:p w:rsidR="00826D10" w:rsidRPr="00442357" w:rsidRDefault="00826D10" w:rsidP="00826D10">
      <w:pPr>
        <w:ind w:firstLine="709"/>
        <w:jc w:val="both"/>
        <w:rPr>
          <w:b/>
          <w:sz w:val="28"/>
          <w:szCs w:val="28"/>
        </w:rPr>
      </w:pPr>
      <w:r w:rsidRPr="00442357">
        <w:rPr>
          <w:b/>
          <w:sz w:val="28"/>
          <w:szCs w:val="28"/>
        </w:rPr>
        <w:t>56.2</w:t>
      </w:r>
      <w:r w:rsidR="00E135D9" w:rsidRPr="00442357">
        <w:rPr>
          <w:b/>
          <w:sz w:val="28"/>
          <w:szCs w:val="28"/>
        </w:rPr>
        <w:t>.</w:t>
      </w:r>
      <w:r w:rsidRPr="00442357">
        <w:rPr>
          <w:b/>
          <w:sz w:val="28"/>
          <w:szCs w:val="28"/>
        </w:rPr>
        <w:t xml:space="preserve"> О замечаниях железнодорожной администрации Украины к «Изменениям и дополнениям в Правила неразрушающего контроля деталей и составных частей колесных пар вагонов при ремонте ПР НК В.2» и «Изменениям и дополнениям в Правила неразрушающего контроля деталей автосцепного устройства и тормозной рычажной передачи вагонов при ремонте ПР НК В.4» утвержденных на 63</w:t>
      </w:r>
      <w:r w:rsidR="00442357">
        <w:rPr>
          <w:b/>
          <w:sz w:val="28"/>
          <w:szCs w:val="28"/>
        </w:rPr>
        <w:t>-ем</w:t>
      </w:r>
      <w:r w:rsidRPr="00442357">
        <w:rPr>
          <w:b/>
          <w:sz w:val="28"/>
          <w:szCs w:val="28"/>
        </w:rPr>
        <w:t xml:space="preserve"> заседании Совета.</w:t>
      </w:r>
    </w:p>
    <w:p w:rsidR="00826D10" w:rsidRPr="00373222" w:rsidRDefault="00826D10" w:rsidP="00826D10">
      <w:pPr>
        <w:ind w:firstLine="709"/>
        <w:jc w:val="both"/>
        <w:rPr>
          <w:sz w:val="28"/>
          <w:szCs w:val="28"/>
        </w:rPr>
      </w:pPr>
      <w:r w:rsidRPr="00373222">
        <w:rPr>
          <w:sz w:val="28"/>
          <w:szCs w:val="28"/>
        </w:rPr>
        <w:t>Рассмотреть на очередном заседании экспертной группы Комиссии вагонного хозяйства, с участием разработчика</w:t>
      </w:r>
      <w:r w:rsidR="00E135D9">
        <w:rPr>
          <w:sz w:val="28"/>
          <w:szCs w:val="28"/>
        </w:rPr>
        <w:t xml:space="preserve"> документа</w:t>
      </w:r>
      <w:r w:rsidRPr="00373222">
        <w:rPr>
          <w:sz w:val="28"/>
          <w:szCs w:val="28"/>
        </w:rPr>
        <w:t xml:space="preserve"> «Свод правил по неразрушающему контролю вагонов, их деталей и составных частей при ремонте» ПР НК В1-В5 и </w:t>
      </w:r>
      <w:r w:rsidRPr="00373222">
        <w:rPr>
          <w:sz w:val="28"/>
          <w:szCs w:val="28"/>
        </w:rPr>
        <w:lastRenderedPageBreak/>
        <w:t>причастных специалистов неразрушающего контроля Украины, предложения ПАО «</w:t>
      </w:r>
      <w:proofErr w:type="spellStart"/>
      <w:r w:rsidRPr="00373222">
        <w:rPr>
          <w:sz w:val="28"/>
          <w:szCs w:val="28"/>
        </w:rPr>
        <w:t>Укрзализныця</w:t>
      </w:r>
      <w:proofErr w:type="spellEnd"/>
      <w:r w:rsidRPr="00373222">
        <w:rPr>
          <w:sz w:val="28"/>
          <w:szCs w:val="28"/>
        </w:rPr>
        <w:t xml:space="preserve">» </w:t>
      </w:r>
      <w:r w:rsidR="00621D11">
        <w:rPr>
          <w:sz w:val="28"/>
          <w:szCs w:val="28"/>
        </w:rPr>
        <w:t xml:space="preserve">вопрос </w:t>
      </w:r>
      <w:r w:rsidRPr="00373222">
        <w:rPr>
          <w:sz w:val="28"/>
          <w:szCs w:val="28"/>
        </w:rPr>
        <w:t>о внесении измен</w:t>
      </w:r>
      <w:r w:rsidR="000310CD">
        <w:rPr>
          <w:sz w:val="28"/>
          <w:szCs w:val="28"/>
        </w:rPr>
        <w:t xml:space="preserve">ений в «Правила неразрушающего </w:t>
      </w:r>
      <w:bookmarkStart w:id="0" w:name="_GoBack"/>
      <w:bookmarkEnd w:id="0"/>
      <w:r w:rsidRPr="00373222">
        <w:rPr>
          <w:sz w:val="28"/>
          <w:szCs w:val="28"/>
        </w:rPr>
        <w:t xml:space="preserve">контроля деталей и составных частей колесных пар вагонов при ремонте. Специальные требования» ПР НК В2. </w:t>
      </w:r>
      <w:r w:rsidR="00863E3E">
        <w:rPr>
          <w:sz w:val="28"/>
          <w:szCs w:val="28"/>
        </w:rPr>
        <w:t>и</w:t>
      </w:r>
      <w:r w:rsidRPr="00373222">
        <w:rPr>
          <w:sz w:val="28"/>
          <w:szCs w:val="28"/>
        </w:rPr>
        <w:t xml:space="preserve"> в «Правила неразрушающего контроля деталей автосцепного устройства и тормозной рычажной передачи вагонов при ремонте. Специальные требования» ПР НК В4, согласно представленных замечаний и предложений к указанным документам.</w:t>
      </w:r>
    </w:p>
    <w:p w:rsidR="00826D10" w:rsidRPr="006D5B44" w:rsidRDefault="00826D10" w:rsidP="00826D10">
      <w:pPr>
        <w:ind w:firstLine="709"/>
        <w:jc w:val="both"/>
        <w:rPr>
          <w:b/>
          <w:sz w:val="28"/>
          <w:szCs w:val="28"/>
        </w:rPr>
      </w:pPr>
      <w:r w:rsidRPr="00863E3E">
        <w:rPr>
          <w:rStyle w:val="af1"/>
          <w:bCs w:val="0"/>
          <w:i w:val="0"/>
          <w:iCs w:val="0"/>
          <w:color w:val="auto"/>
          <w:sz w:val="28"/>
          <w:szCs w:val="28"/>
        </w:rPr>
        <w:t>56.3</w:t>
      </w:r>
      <w:r w:rsidR="00E135D9" w:rsidRPr="00863E3E">
        <w:rPr>
          <w:rStyle w:val="af1"/>
          <w:bCs w:val="0"/>
          <w:i w:val="0"/>
          <w:iCs w:val="0"/>
          <w:color w:val="auto"/>
          <w:sz w:val="28"/>
          <w:szCs w:val="28"/>
        </w:rPr>
        <w:t>.</w:t>
      </w:r>
      <w:r w:rsidR="00863E3E">
        <w:rPr>
          <w:rStyle w:val="af1"/>
          <w:b w:val="0"/>
          <w:bCs w:val="0"/>
          <w:i w:val="0"/>
          <w:iCs w:val="0"/>
          <w:color w:val="auto"/>
          <w:sz w:val="28"/>
          <w:szCs w:val="28"/>
        </w:rPr>
        <w:t xml:space="preserve"> </w:t>
      </w:r>
      <w:r w:rsidRPr="006D5B44">
        <w:rPr>
          <w:b/>
          <w:sz w:val="28"/>
          <w:szCs w:val="28"/>
        </w:rPr>
        <w:t>Рассмотрение обращения постоянных рабочих групп по информационному обеспечению по изменению массы тары вагонов на основании корректировки данных паспорта вагона.</w:t>
      </w:r>
    </w:p>
    <w:p w:rsidR="00690BEB" w:rsidRDefault="00826D10" w:rsidP="00826D10">
      <w:pPr>
        <w:ind w:firstLine="709"/>
        <w:jc w:val="both"/>
        <w:rPr>
          <w:sz w:val="28"/>
          <w:szCs w:val="28"/>
        </w:rPr>
      </w:pPr>
      <w:r w:rsidRPr="00373222">
        <w:rPr>
          <w:sz w:val="28"/>
          <w:szCs w:val="28"/>
        </w:rPr>
        <w:t>Принять к сведению информацию ИВЦ ЖА о том, что алгоритм изменения массы тары вагона на основании данных паспорта вагона реализован в рамках ведения АБД ПВ</w:t>
      </w:r>
      <w:r w:rsidR="00690BEB">
        <w:rPr>
          <w:sz w:val="28"/>
          <w:szCs w:val="28"/>
        </w:rPr>
        <w:t>.</w:t>
      </w:r>
    </w:p>
    <w:p w:rsidR="00826D10" w:rsidRPr="00373222" w:rsidRDefault="00690BEB" w:rsidP="00826D10">
      <w:pPr>
        <w:ind w:firstLine="709"/>
        <w:jc w:val="both"/>
        <w:rPr>
          <w:sz w:val="28"/>
          <w:szCs w:val="28"/>
        </w:rPr>
      </w:pPr>
      <w:r>
        <w:rPr>
          <w:sz w:val="28"/>
        </w:rPr>
        <w:t>С</w:t>
      </w:r>
      <w:r w:rsidR="00826D10" w:rsidRPr="00373222">
        <w:rPr>
          <w:sz w:val="28"/>
        </w:rPr>
        <w:t>читать целесообразным применение единой технологии по учету массы тары грузовых вагонов собственного и инвентарного парка.</w:t>
      </w:r>
    </w:p>
    <w:p w:rsidR="00826D10" w:rsidRPr="00D564FB" w:rsidRDefault="00826D10" w:rsidP="00826D10">
      <w:pPr>
        <w:ind w:firstLine="709"/>
        <w:jc w:val="both"/>
        <w:rPr>
          <w:b/>
          <w:sz w:val="28"/>
          <w:szCs w:val="28"/>
        </w:rPr>
      </w:pPr>
      <w:r w:rsidRPr="00D564FB">
        <w:rPr>
          <w:b/>
          <w:sz w:val="28"/>
          <w:szCs w:val="28"/>
        </w:rPr>
        <w:t>56.4</w:t>
      </w:r>
      <w:r w:rsidR="00E135D9" w:rsidRPr="00D564FB">
        <w:rPr>
          <w:b/>
          <w:sz w:val="28"/>
          <w:szCs w:val="28"/>
        </w:rPr>
        <w:t>.</w:t>
      </w:r>
      <w:r w:rsidR="00D564FB">
        <w:rPr>
          <w:b/>
          <w:sz w:val="28"/>
          <w:szCs w:val="28"/>
        </w:rPr>
        <w:t xml:space="preserve"> </w:t>
      </w:r>
      <w:r w:rsidRPr="00D564FB">
        <w:rPr>
          <w:rStyle w:val="FontStyle11"/>
          <w:sz w:val="28"/>
          <w:szCs w:val="28"/>
        </w:rPr>
        <w:t>О ходе разработки</w:t>
      </w:r>
      <w:r w:rsidR="00D564FB">
        <w:rPr>
          <w:rStyle w:val="FontStyle11"/>
          <w:sz w:val="28"/>
          <w:szCs w:val="28"/>
        </w:rPr>
        <w:t xml:space="preserve"> </w:t>
      </w:r>
      <w:r w:rsidRPr="00D564FB">
        <w:rPr>
          <w:b/>
          <w:bCs/>
          <w:sz w:val="28"/>
          <w:szCs w:val="28"/>
        </w:rPr>
        <w:t xml:space="preserve">плана </w:t>
      </w:r>
      <w:r w:rsidRPr="00D564FB">
        <w:rPr>
          <w:b/>
          <w:sz w:val="28"/>
          <w:szCs w:val="28"/>
        </w:rPr>
        <w:t>совместных действий по повышению качества ремонта и изготовления буксового узла грузовых вагонов, эксплуатируемых в международном сообщении на железных дорогах государств-участников Соглашения о совместном использовании грузовых вагонов и контейнеров.</w:t>
      </w:r>
    </w:p>
    <w:p w:rsidR="00826D10" w:rsidRPr="00373222" w:rsidRDefault="00D564FB" w:rsidP="00826D10">
      <w:pPr>
        <w:ind w:firstLine="709"/>
        <w:jc w:val="both"/>
        <w:rPr>
          <w:rStyle w:val="af1"/>
          <w:b w:val="0"/>
          <w:bCs w:val="0"/>
          <w:i w:val="0"/>
          <w:iCs w:val="0"/>
          <w:color w:val="auto"/>
          <w:sz w:val="28"/>
          <w:szCs w:val="28"/>
        </w:rPr>
      </w:pPr>
      <w:r>
        <w:rPr>
          <w:sz w:val="28"/>
          <w:szCs w:val="28"/>
        </w:rPr>
        <w:t>Р</w:t>
      </w:r>
      <w:r w:rsidR="00826D10" w:rsidRPr="00373222">
        <w:rPr>
          <w:sz w:val="28"/>
          <w:szCs w:val="28"/>
        </w:rPr>
        <w:t>ассмотреть данный вопрос в рамках реализации решения принятого на рабочей группе по вопросам эксплуатации гр</w:t>
      </w:r>
      <w:r w:rsidR="00FB4972">
        <w:rPr>
          <w:sz w:val="28"/>
          <w:szCs w:val="28"/>
        </w:rPr>
        <w:t xml:space="preserve">узовых вагонов 9-10.02.2016 г. </w:t>
      </w:r>
    </w:p>
    <w:p w:rsidR="00826D10" w:rsidRPr="00524C82" w:rsidRDefault="00826D10" w:rsidP="00826D10">
      <w:pPr>
        <w:ind w:firstLine="709"/>
        <w:jc w:val="both"/>
        <w:rPr>
          <w:rFonts w:eastAsia="Times-Bold"/>
          <w:bCs/>
          <w:sz w:val="28"/>
          <w:szCs w:val="28"/>
        </w:rPr>
      </w:pPr>
      <w:r w:rsidRPr="00524C82">
        <w:rPr>
          <w:rStyle w:val="af1"/>
          <w:bCs w:val="0"/>
          <w:i w:val="0"/>
          <w:iCs w:val="0"/>
          <w:color w:val="auto"/>
          <w:sz w:val="28"/>
          <w:szCs w:val="28"/>
        </w:rPr>
        <w:t>56.5</w:t>
      </w:r>
      <w:r w:rsidR="00E135D9" w:rsidRPr="00524C82">
        <w:rPr>
          <w:rStyle w:val="af1"/>
          <w:bCs w:val="0"/>
          <w:i w:val="0"/>
          <w:iCs w:val="0"/>
          <w:color w:val="auto"/>
          <w:sz w:val="28"/>
          <w:szCs w:val="28"/>
        </w:rPr>
        <w:t>.</w:t>
      </w:r>
      <w:r w:rsidR="00863E3E" w:rsidRPr="00524C82">
        <w:rPr>
          <w:rStyle w:val="af1"/>
          <w:bCs w:val="0"/>
          <w:i w:val="0"/>
          <w:iCs w:val="0"/>
          <w:color w:val="auto"/>
          <w:sz w:val="28"/>
          <w:szCs w:val="28"/>
        </w:rPr>
        <w:t xml:space="preserve"> </w:t>
      </w:r>
      <w:r w:rsidRPr="00524C82">
        <w:rPr>
          <w:b/>
          <w:sz w:val="28"/>
          <w:szCs w:val="28"/>
        </w:rPr>
        <w:t xml:space="preserve">О включении в «Перечень нормативно-технической документации для совместного использования при ремонте и техническом обслуживании грузовых вагонов железнодорожными администрациями государств-участников Содружества, Грузии, Латвийской Республики, Литовской Республики, Эстонской Республики» </w:t>
      </w:r>
      <w:r w:rsidRPr="00524C82">
        <w:rPr>
          <w:rFonts w:eastAsia="Times-Bold"/>
          <w:b/>
          <w:bCs/>
          <w:sz w:val="28"/>
          <w:szCs w:val="28"/>
        </w:rPr>
        <w:t>№ 736-2010 ПКБ ЦВ «Детали и узлы грузовых вагонов. Руководство по испытанию на растяжение».</w:t>
      </w:r>
    </w:p>
    <w:p w:rsidR="00826D10" w:rsidRPr="00373222" w:rsidRDefault="00524C82" w:rsidP="00826D10">
      <w:pPr>
        <w:ind w:firstLine="709"/>
        <w:jc w:val="both"/>
        <w:rPr>
          <w:rFonts w:eastAsia="Times-Bold"/>
          <w:bCs/>
          <w:sz w:val="28"/>
          <w:szCs w:val="28"/>
        </w:rPr>
      </w:pPr>
      <w:r>
        <w:rPr>
          <w:sz w:val="28"/>
          <w:szCs w:val="28"/>
        </w:rPr>
        <w:t>Р</w:t>
      </w:r>
      <w:r w:rsidR="00826D10" w:rsidRPr="00373222">
        <w:rPr>
          <w:sz w:val="28"/>
          <w:szCs w:val="28"/>
        </w:rPr>
        <w:t>ассмотреть данный вопрос на очередном заседании рабочей группы по вопросам эксплуатации грузовых вагонов.</w:t>
      </w:r>
    </w:p>
    <w:p w:rsidR="00826D10" w:rsidRPr="00BE3179" w:rsidRDefault="00A075D5" w:rsidP="00826D10">
      <w:pPr>
        <w:ind w:firstLine="709"/>
        <w:jc w:val="both"/>
        <w:rPr>
          <w:rFonts w:eastAsia="Times-Bold"/>
          <w:b/>
          <w:bCs/>
          <w:sz w:val="28"/>
          <w:szCs w:val="28"/>
        </w:rPr>
      </w:pPr>
      <w:r w:rsidRPr="00BE3179">
        <w:rPr>
          <w:rFonts w:eastAsia="Times-Bold"/>
          <w:b/>
          <w:bCs/>
          <w:sz w:val="28"/>
          <w:szCs w:val="28"/>
        </w:rPr>
        <w:t>56</w:t>
      </w:r>
      <w:r w:rsidR="00826D10" w:rsidRPr="00BE3179">
        <w:rPr>
          <w:rFonts w:eastAsia="Times-Bold"/>
          <w:b/>
          <w:bCs/>
          <w:sz w:val="28"/>
          <w:szCs w:val="28"/>
        </w:rPr>
        <w:t>.6</w:t>
      </w:r>
      <w:r w:rsidR="00373222" w:rsidRPr="00BE3179">
        <w:rPr>
          <w:rFonts w:eastAsia="Times-Bold"/>
          <w:b/>
          <w:bCs/>
          <w:sz w:val="28"/>
          <w:szCs w:val="28"/>
        </w:rPr>
        <w:t>.</w:t>
      </w:r>
      <w:r w:rsidR="00BE3179">
        <w:rPr>
          <w:rFonts w:eastAsia="Times-Bold"/>
          <w:b/>
          <w:bCs/>
          <w:sz w:val="28"/>
          <w:szCs w:val="28"/>
        </w:rPr>
        <w:t xml:space="preserve"> </w:t>
      </w:r>
      <w:r w:rsidR="00826D10" w:rsidRPr="00BE3179">
        <w:rPr>
          <w:b/>
          <w:sz w:val="28"/>
          <w:szCs w:val="28"/>
        </w:rPr>
        <w:t>Об актуализации Единого плана совместных действий по повышению качества узлов и деталей грузовых вагонов, эксплуатируемых в международном сообщении на железных дорогах государств-участников Соглашения о совместном использовании грузовых вагонов и контейнеров, утвержденного 57</w:t>
      </w:r>
      <w:r w:rsidR="00BE3179">
        <w:rPr>
          <w:b/>
          <w:sz w:val="28"/>
          <w:szCs w:val="28"/>
        </w:rPr>
        <w:t>-ым</w:t>
      </w:r>
      <w:r w:rsidR="00826D10" w:rsidRPr="00BE3179">
        <w:rPr>
          <w:b/>
          <w:sz w:val="28"/>
          <w:szCs w:val="28"/>
        </w:rPr>
        <w:t xml:space="preserve"> заседанием Совета по железнодорожному транспорту.</w:t>
      </w:r>
    </w:p>
    <w:p w:rsidR="00826D10" w:rsidRPr="00373222" w:rsidRDefault="00826D10" w:rsidP="00826D10">
      <w:pPr>
        <w:pStyle w:val="a3"/>
        <w:ind w:firstLine="709"/>
        <w:jc w:val="both"/>
        <w:rPr>
          <w:sz w:val="28"/>
          <w:szCs w:val="28"/>
        </w:rPr>
      </w:pPr>
      <w:r w:rsidRPr="00373222">
        <w:rPr>
          <w:sz w:val="28"/>
          <w:szCs w:val="28"/>
        </w:rPr>
        <w:t xml:space="preserve">Пункт 6, второй столбец изложить в следующей редакции: </w:t>
      </w:r>
    </w:p>
    <w:p w:rsidR="00826D10" w:rsidRPr="00373222" w:rsidRDefault="00826D10" w:rsidP="00826D10">
      <w:pPr>
        <w:autoSpaceDE w:val="0"/>
        <w:autoSpaceDN w:val="0"/>
        <w:adjustRightInd w:val="0"/>
        <w:ind w:firstLine="709"/>
        <w:jc w:val="both"/>
        <w:rPr>
          <w:sz w:val="28"/>
          <w:szCs w:val="28"/>
        </w:rPr>
      </w:pPr>
      <w:r w:rsidRPr="00373222">
        <w:rPr>
          <w:sz w:val="28"/>
          <w:szCs w:val="28"/>
        </w:rPr>
        <w:t>При изломе трех литых деталей тележек одного производителя, изготовленных в один год, в течение одного года обеспечить принятие мер по отзыву из эксплуатации грузовых вагонов укомплектованных некачественной продукцией, в том числе при проведении плановых видов ремонта.</w:t>
      </w:r>
    </w:p>
    <w:p w:rsidR="00826D10" w:rsidRPr="00373222" w:rsidRDefault="00826D10" w:rsidP="00826D10">
      <w:pPr>
        <w:pStyle w:val="a3"/>
        <w:ind w:firstLine="709"/>
        <w:jc w:val="both"/>
        <w:rPr>
          <w:sz w:val="28"/>
          <w:szCs w:val="28"/>
        </w:rPr>
      </w:pPr>
      <w:r w:rsidRPr="00373222">
        <w:rPr>
          <w:sz w:val="28"/>
          <w:szCs w:val="28"/>
        </w:rPr>
        <w:t>Пункт 6, третий столбец изложить в следующей редакции:</w:t>
      </w:r>
    </w:p>
    <w:p w:rsidR="00826D10" w:rsidRDefault="00826D10" w:rsidP="00826D10">
      <w:pPr>
        <w:pStyle w:val="a3"/>
        <w:ind w:firstLine="709"/>
        <w:jc w:val="both"/>
        <w:rPr>
          <w:sz w:val="28"/>
          <w:szCs w:val="28"/>
        </w:rPr>
      </w:pPr>
      <w:r w:rsidRPr="00373222">
        <w:rPr>
          <w:sz w:val="28"/>
          <w:szCs w:val="28"/>
        </w:rPr>
        <w:t>Предприятия-производители литых деталей тележек,  предприятия-производители грузовых вагонов, собственники грузовых вагонов, вагоноремонтные предприятия.</w:t>
      </w:r>
    </w:p>
    <w:p w:rsidR="00862587" w:rsidRPr="00373222" w:rsidRDefault="00862587" w:rsidP="00826D10">
      <w:pPr>
        <w:pStyle w:val="a3"/>
        <w:ind w:firstLine="709"/>
        <w:jc w:val="both"/>
        <w:rPr>
          <w:sz w:val="28"/>
          <w:szCs w:val="28"/>
        </w:rPr>
      </w:pPr>
      <w:r>
        <w:rPr>
          <w:sz w:val="28"/>
          <w:szCs w:val="28"/>
        </w:rPr>
        <w:t>Просить Дирекцию Совета вынести данный вопрос на утверждение 64-го заседания Совета по железнодорожному транспорту.</w:t>
      </w:r>
    </w:p>
    <w:p w:rsidR="00826D10" w:rsidRPr="00F519CA" w:rsidRDefault="00A075D5" w:rsidP="00826D10">
      <w:pPr>
        <w:tabs>
          <w:tab w:val="left" w:pos="1134"/>
        </w:tabs>
        <w:autoSpaceDE w:val="0"/>
        <w:autoSpaceDN w:val="0"/>
        <w:adjustRightInd w:val="0"/>
        <w:ind w:firstLine="709"/>
        <w:jc w:val="both"/>
        <w:rPr>
          <w:b/>
          <w:sz w:val="28"/>
          <w:szCs w:val="28"/>
        </w:rPr>
      </w:pPr>
      <w:r w:rsidRPr="00F519CA">
        <w:rPr>
          <w:rFonts w:eastAsia="Times-Bold"/>
          <w:b/>
          <w:bCs/>
          <w:sz w:val="28"/>
          <w:szCs w:val="28"/>
        </w:rPr>
        <w:lastRenderedPageBreak/>
        <w:t>56.</w:t>
      </w:r>
      <w:r w:rsidR="00F519CA" w:rsidRPr="00F519CA">
        <w:rPr>
          <w:rFonts w:eastAsia="Times-Bold"/>
          <w:b/>
          <w:bCs/>
          <w:sz w:val="28"/>
          <w:szCs w:val="28"/>
        </w:rPr>
        <w:t>7</w:t>
      </w:r>
      <w:r w:rsidR="00E135D9" w:rsidRPr="00F519CA">
        <w:rPr>
          <w:rFonts w:eastAsia="Times-Bold"/>
          <w:b/>
          <w:bCs/>
          <w:sz w:val="28"/>
          <w:szCs w:val="28"/>
        </w:rPr>
        <w:t>.</w:t>
      </w:r>
      <w:r w:rsidR="001A79D7">
        <w:rPr>
          <w:rFonts w:eastAsia="Times-Bold"/>
          <w:b/>
          <w:bCs/>
          <w:sz w:val="28"/>
          <w:szCs w:val="28"/>
        </w:rPr>
        <w:t xml:space="preserve"> </w:t>
      </w:r>
      <w:r w:rsidR="00826D10" w:rsidRPr="00F519CA">
        <w:rPr>
          <w:b/>
          <w:sz w:val="28"/>
          <w:szCs w:val="28"/>
        </w:rPr>
        <w:t xml:space="preserve">О разработке дополнительных приложений в Руководящие документы ПКБ ЦВ  Руководство по капитальному ремонту и Руководство по деповскому ремонту в разделы, устанавливающие требования к ремонту узлов и деталей при проведении плановых видов ремонта. </w:t>
      </w:r>
    </w:p>
    <w:p w:rsidR="00826D10" w:rsidRDefault="00826D10" w:rsidP="00826D10">
      <w:pPr>
        <w:ind w:firstLine="709"/>
        <w:jc w:val="both"/>
        <w:rPr>
          <w:sz w:val="28"/>
          <w:szCs w:val="28"/>
        </w:rPr>
      </w:pPr>
      <w:r w:rsidRPr="00221241">
        <w:rPr>
          <w:sz w:val="28"/>
          <w:szCs w:val="28"/>
        </w:rPr>
        <w:t>Поручить ПКБ ЦВ филиала ОАО «РЖД» разработать и внести в руководящие документы, регламентирующие плановые виды ремонта разделы ремонта узлов и деталей с классификацией их на: «работы обязательные, с перечнем деталей подлежащих замене», «работы, выполняемые по техническому состоянию».</w:t>
      </w:r>
    </w:p>
    <w:p w:rsidR="00826D10" w:rsidRPr="001A79D7" w:rsidRDefault="001A79D7" w:rsidP="00826D10">
      <w:pPr>
        <w:pStyle w:val="a3"/>
        <w:ind w:firstLine="709"/>
        <w:jc w:val="both"/>
        <w:rPr>
          <w:b/>
          <w:sz w:val="28"/>
          <w:szCs w:val="28"/>
        </w:rPr>
      </w:pPr>
      <w:r w:rsidRPr="001A79D7">
        <w:rPr>
          <w:b/>
          <w:sz w:val="28"/>
          <w:szCs w:val="28"/>
        </w:rPr>
        <w:t>56.8</w:t>
      </w:r>
      <w:r w:rsidR="00826D10" w:rsidRPr="001A79D7">
        <w:rPr>
          <w:b/>
          <w:sz w:val="28"/>
          <w:szCs w:val="28"/>
        </w:rPr>
        <w:t>. О технологии восстановления или внесения заводских номеров в технический паспорт на гру</w:t>
      </w:r>
      <w:r w:rsidR="000F7516">
        <w:rPr>
          <w:b/>
          <w:sz w:val="28"/>
          <w:szCs w:val="28"/>
        </w:rPr>
        <w:t>зовой вагон</w:t>
      </w:r>
      <w:r w:rsidR="00826D10" w:rsidRPr="001A79D7">
        <w:rPr>
          <w:b/>
          <w:sz w:val="28"/>
          <w:szCs w:val="28"/>
        </w:rPr>
        <w:t>.</w:t>
      </w:r>
    </w:p>
    <w:p w:rsidR="00826D10" w:rsidRPr="00221241" w:rsidRDefault="00826D10" w:rsidP="00826D10">
      <w:pPr>
        <w:pStyle w:val="a3"/>
        <w:ind w:firstLine="709"/>
        <w:jc w:val="both"/>
        <w:rPr>
          <w:sz w:val="28"/>
          <w:szCs w:val="28"/>
        </w:rPr>
      </w:pPr>
      <w:r w:rsidRPr="00221241">
        <w:rPr>
          <w:sz w:val="28"/>
          <w:szCs w:val="28"/>
        </w:rPr>
        <w:t xml:space="preserve">Поддержать предложение </w:t>
      </w:r>
      <w:r w:rsidR="000F7516">
        <w:rPr>
          <w:sz w:val="28"/>
          <w:szCs w:val="28"/>
        </w:rPr>
        <w:t>железнодорожной администрации</w:t>
      </w:r>
      <w:r w:rsidRPr="00221241">
        <w:rPr>
          <w:sz w:val="28"/>
          <w:szCs w:val="28"/>
        </w:rPr>
        <w:t xml:space="preserve"> Российской Федерации в части необходимости восстановления заводских номеров.</w:t>
      </w:r>
    </w:p>
    <w:p w:rsidR="00826D10" w:rsidRPr="00495B57" w:rsidRDefault="005E1499" w:rsidP="00826D10">
      <w:pPr>
        <w:pStyle w:val="a3"/>
        <w:ind w:firstLine="709"/>
        <w:jc w:val="both"/>
        <w:rPr>
          <w:b/>
          <w:sz w:val="28"/>
          <w:szCs w:val="28"/>
        </w:rPr>
      </w:pPr>
      <w:r w:rsidRPr="00495B57">
        <w:rPr>
          <w:b/>
          <w:sz w:val="28"/>
          <w:szCs w:val="28"/>
        </w:rPr>
        <w:t>56.</w:t>
      </w:r>
      <w:r w:rsidR="00495B57" w:rsidRPr="00495B57">
        <w:rPr>
          <w:b/>
          <w:sz w:val="28"/>
          <w:szCs w:val="28"/>
        </w:rPr>
        <w:t>9</w:t>
      </w:r>
      <w:r w:rsidR="00826D10" w:rsidRPr="00495B57">
        <w:rPr>
          <w:b/>
          <w:sz w:val="28"/>
          <w:szCs w:val="28"/>
        </w:rPr>
        <w:t>. О внесени</w:t>
      </w:r>
      <w:r w:rsidR="00495B57">
        <w:rPr>
          <w:b/>
          <w:sz w:val="28"/>
          <w:szCs w:val="28"/>
        </w:rPr>
        <w:t>и</w:t>
      </w:r>
      <w:r w:rsidR="00826D10" w:rsidRPr="00495B57">
        <w:rPr>
          <w:b/>
          <w:sz w:val="28"/>
          <w:szCs w:val="28"/>
        </w:rPr>
        <w:t xml:space="preserve"> изменений в классификатор КЖА 2005 05 «Основные неисправности грузовых вагонов</w:t>
      </w:r>
      <w:r w:rsidR="00495B57">
        <w:rPr>
          <w:b/>
          <w:sz w:val="28"/>
          <w:szCs w:val="28"/>
        </w:rPr>
        <w:t>»</w:t>
      </w:r>
      <w:r w:rsidR="00826D10" w:rsidRPr="00495B57">
        <w:rPr>
          <w:b/>
          <w:sz w:val="28"/>
          <w:szCs w:val="28"/>
        </w:rPr>
        <w:t>.</w:t>
      </w:r>
    </w:p>
    <w:p w:rsidR="000E4F0E" w:rsidRDefault="00826D10" w:rsidP="00826D10">
      <w:pPr>
        <w:pStyle w:val="a3"/>
        <w:ind w:firstLine="709"/>
        <w:jc w:val="both"/>
        <w:rPr>
          <w:sz w:val="28"/>
          <w:szCs w:val="28"/>
        </w:rPr>
      </w:pPr>
      <w:r w:rsidRPr="00221241">
        <w:rPr>
          <w:sz w:val="28"/>
          <w:szCs w:val="28"/>
        </w:rPr>
        <w:t>Принять к сведению информацию железнодорожной администрации Российской Федерации</w:t>
      </w:r>
      <w:r w:rsidR="000E4F0E">
        <w:rPr>
          <w:sz w:val="28"/>
          <w:szCs w:val="28"/>
        </w:rPr>
        <w:t>.</w:t>
      </w:r>
    </w:p>
    <w:p w:rsidR="00826D10" w:rsidRPr="00221241" w:rsidRDefault="000E4F0E" w:rsidP="00826D10">
      <w:pPr>
        <w:pStyle w:val="a3"/>
        <w:ind w:firstLine="709"/>
        <w:jc w:val="both"/>
        <w:rPr>
          <w:sz w:val="28"/>
          <w:szCs w:val="28"/>
        </w:rPr>
      </w:pPr>
      <w:r>
        <w:rPr>
          <w:sz w:val="28"/>
          <w:szCs w:val="28"/>
        </w:rPr>
        <w:t>В</w:t>
      </w:r>
      <w:r w:rsidR="00826D10" w:rsidRPr="00221241">
        <w:rPr>
          <w:sz w:val="28"/>
          <w:szCs w:val="28"/>
        </w:rPr>
        <w:t xml:space="preserve">ынести на рассмотрение очередного заседания рабочей группы по вопросам эксплуатации грузовых вагонов вопрос об исключении из классификатора КЖА 2005 05 «Основные неисправности грузовых вагонов» отнесение причин образования неисправности (технологическая, эксплуатационная или повреждение) по коду и </w:t>
      </w:r>
      <w:r w:rsidR="00024958">
        <w:rPr>
          <w:sz w:val="28"/>
          <w:szCs w:val="28"/>
        </w:rPr>
        <w:t xml:space="preserve">определении причины </w:t>
      </w:r>
      <w:r w:rsidR="00826D10" w:rsidRPr="00221241">
        <w:rPr>
          <w:sz w:val="28"/>
          <w:szCs w:val="28"/>
        </w:rPr>
        <w:t xml:space="preserve">образования неисправности только по результатам проводимых расследований. </w:t>
      </w:r>
    </w:p>
    <w:p w:rsidR="00603B19" w:rsidRPr="005C288C" w:rsidRDefault="00603B19" w:rsidP="005C288C">
      <w:pPr>
        <w:jc w:val="center"/>
        <w:rPr>
          <w:rStyle w:val="af1"/>
          <w:bCs w:val="0"/>
          <w:i w:val="0"/>
          <w:iCs w:val="0"/>
          <w:color w:val="auto"/>
          <w:sz w:val="28"/>
          <w:szCs w:val="28"/>
        </w:rPr>
      </w:pPr>
    </w:p>
    <w:p w:rsidR="00603B19" w:rsidRPr="005C288C" w:rsidRDefault="00603B19" w:rsidP="005C288C">
      <w:pPr>
        <w:jc w:val="center"/>
        <w:rPr>
          <w:rStyle w:val="af1"/>
          <w:bCs w:val="0"/>
          <w:i w:val="0"/>
          <w:iCs w:val="0"/>
          <w:color w:val="auto"/>
          <w:sz w:val="28"/>
          <w:szCs w:val="28"/>
        </w:rPr>
      </w:pPr>
      <w:r w:rsidRPr="005C288C">
        <w:rPr>
          <w:b/>
          <w:sz w:val="28"/>
          <w:szCs w:val="28"/>
          <w:u w:val="single"/>
        </w:rPr>
        <w:t>По пункту 57 повестки дня:</w:t>
      </w:r>
    </w:p>
    <w:p w:rsidR="004B3DCC" w:rsidRPr="005C288C" w:rsidRDefault="004B3DCC" w:rsidP="005C288C">
      <w:pPr>
        <w:pStyle w:val="a3"/>
        <w:rPr>
          <w:b/>
          <w:color w:val="000000"/>
          <w:sz w:val="28"/>
          <w:szCs w:val="28"/>
          <w:u w:val="single"/>
        </w:rPr>
      </w:pPr>
      <w:r w:rsidRPr="005C288C">
        <w:rPr>
          <w:b/>
          <w:sz w:val="28"/>
          <w:szCs w:val="28"/>
        </w:rPr>
        <w:t>О месте и дате проведения следующего заседания Комиссии Совета.</w:t>
      </w:r>
    </w:p>
    <w:p w:rsidR="004043CC" w:rsidRDefault="004043CC" w:rsidP="005C288C">
      <w:pPr>
        <w:shd w:val="clear" w:color="auto" w:fill="FFFFFF"/>
        <w:ind w:firstLine="708"/>
        <w:jc w:val="both"/>
        <w:rPr>
          <w:bCs/>
          <w:sz w:val="28"/>
          <w:szCs w:val="28"/>
        </w:rPr>
      </w:pPr>
    </w:p>
    <w:p w:rsidR="00053933" w:rsidRDefault="00F756D5" w:rsidP="005C288C">
      <w:pPr>
        <w:shd w:val="clear" w:color="auto" w:fill="FFFFFF"/>
        <w:ind w:firstLine="708"/>
        <w:jc w:val="both"/>
        <w:rPr>
          <w:bCs/>
          <w:sz w:val="28"/>
          <w:szCs w:val="28"/>
        </w:rPr>
      </w:pPr>
      <w:r w:rsidRPr="005C288C">
        <w:rPr>
          <w:bCs/>
          <w:sz w:val="28"/>
          <w:szCs w:val="28"/>
        </w:rPr>
        <w:t xml:space="preserve">Очередное заседание Комиссии </w:t>
      </w:r>
      <w:r w:rsidR="00CA745C" w:rsidRPr="005C288C">
        <w:rPr>
          <w:bCs/>
          <w:sz w:val="28"/>
          <w:szCs w:val="28"/>
        </w:rPr>
        <w:t>вагонного хозяйства</w:t>
      </w:r>
      <w:r w:rsidRPr="005C288C">
        <w:rPr>
          <w:bCs/>
          <w:sz w:val="28"/>
          <w:szCs w:val="28"/>
        </w:rPr>
        <w:t xml:space="preserve"> провести в </w:t>
      </w:r>
      <w:r w:rsidR="000A75F8">
        <w:rPr>
          <w:bCs/>
          <w:sz w:val="28"/>
          <w:szCs w:val="28"/>
        </w:rPr>
        <w:br/>
      </w:r>
      <w:r w:rsidR="0092412E">
        <w:rPr>
          <w:bCs/>
          <w:sz w:val="28"/>
          <w:szCs w:val="28"/>
        </w:rPr>
        <w:t>сентябре</w:t>
      </w:r>
      <w:r w:rsidRPr="005C288C">
        <w:rPr>
          <w:bCs/>
          <w:sz w:val="28"/>
          <w:szCs w:val="28"/>
        </w:rPr>
        <w:t xml:space="preserve"> 201</w:t>
      </w:r>
      <w:r w:rsidR="000B68A2" w:rsidRPr="005C288C">
        <w:rPr>
          <w:bCs/>
          <w:sz w:val="28"/>
          <w:szCs w:val="28"/>
        </w:rPr>
        <w:t>6</w:t>
      </w:r>
      <w:r w:rsidRPr="005C288C">
        <w:rPr>
          <w:bCs/>
          <w:sz w:val="28"/>
          <w:szCs w:val="28"/>
        </w:rPr>
        <w:t xml:space="preserve"> г.</w:t>
      </w:r>
      <w:r w:rsidR="000A75F8">
        <w:rPr>
          <w:bCs/>
          <w:sz w:val="28"/>
          <w:szCs w:val="28"/>
        </w:rPr>
        <w:t xml:space="preserve"> </w:t>
      </w:r>
      <w:r w:rsidR="00160B0A" w:rsidRPr="005C288C">
        <w:rPr>
          <w:bCs/>
          <w:sz w:val="28"/>
          <w:szCs w:val="28"/>
        </w:rPr>
        <w:t>город</w:t>
      </w:r>
      <w:r w:rsidR="00153BDC" w:rsidRPr="005C288C">
        <w:rPr>
          <w:bCs/>
          <w:sz w:val="28"/>
          <w:szCs w:val="28"/>
        </w:rPr>
        <w:t xml:space="preserve"> Москва</w:t>
      </w:r>
      <w:r w:rsidRPr="005C288C">
        <w:rPr>
          <w:bCs/>
          <w:sz w:val="28"/>
          <w:szCs w:val="28"/>
        </w:rPr>
        <w:t>.</w:t>
      </w:r>
    </w:p>
    <w:p w:rsidR="00565AB9" w:rsidRDefault="00565AB9" w:rsidP="005C288C">
      <w:pPr>
        <w:shd w:val="clear" w:color="auto" w:fill="FFFFFF"/>
        <w:ind w:firstLine="708"/>
        <w:jc w:val="both"/>
        <w:rPr>
          <w:bCs/>
          <w:sz w:val="28"/>
          <w:szCs w:val="28"/>
        </w:rPr>
      </w:pPr>
    </w:p>
    <w:p w:rsidR="00565AB9" w:rsidRDefault="00565AB9" w:rsidP="005C288C">
      <w:pPr>
        <w:shd w:val="clear" w:color="auto" w:fill="FFFFFF"/>
        <w:ind w:firstLine="708"/>
        <w:jc w:val="both"/>
        <w:rPr>
          <w:bCs/>
          <w:sz w:val="28"/>
          <w:szCs w:val="28"/>
        </w:rPr>
      </w:pPr>
    </w:p>
    <w:p w:rsidR="00565AB9" w:rsidRDefault="00565AB9" w:rsidP="005C288C">
      <w:pPr>
        <w:shd w:val="clear" w:color="auto" w:fill="FFFFFF"/>
        <w:ind w:firstLine="708"/>
        <w:jc w:val="both"/>
        <w:rPr>
          <w:bCs/>
          <w:sz w:val="28"/>
          <w:szCs w:val="28"/>
        </w:rPr>
      </w:pPr>
    </w:p>
    <w:p w:rsidR="00565AB9" w:rsidRDefault="00565AB9" w:rsidP="005C288C">
      <w:pPr>
        <w:shd w:val="clear" w:color="auto" w:fill="FFFFFF"/>
        <w:ind w:firstLine="708"/>
        <w:jc w:val="both"/>
        <w:rPr>
          <w:bCs/>
          <w:sz w:val="28"/>
          <w:szCs w:val="28"/>
        </w:rPr>
      </w:pPr>
    </w:p>
    <w:p w:rsidR="00565AB9" w:rsidRDefault="00565AB9" w:rsidP="005C288C">
      <w:pPr>
        <w:shd w:val="clear" w:color="auto" w:fill="FFFFFF"/>
        <w:ind w:firstLine="708"/>
        <w:jc w:val="both"/>
        <w:rPr>
          <w:bCs/>
          <w:sz w:val="28"/>
          <w:szCs w:val="28"/>
        </w:rPr>
      </w:pPr>
    </w:p>
    <w:p w:rsidR="00565AB9" w:rsidRDefault="00565AB9" w:rsidP="005C288C">
      <w:pPr>
        <w:shd w:val="clear" w:color="auto" w:fill="FFFFFF"/>
        <w:ind w:firstLine="708"/>
        <w:jc w:val="both"/>
        <w:rPr>
          <w:bCs/>
          <w:sz w:val="28"/>
          <w:szCs w:val="28"/>
        </w:rPr>
      </w:pPr>
    </w:p>
    <w:p w:rsidR="00565AB9" w:rsidRDefault="00565AB9" w:rsidP="005C288C">
      <w:pPr>
        <w:shd w:val="clear" w:color="auto" w:fill="FFFFFF"/>
        <w:ind w:firstLine="708"/>
        <w:jc w:val="both"/>
        <w:rPr>
          <w:bCs/>
          <w:sz w:val="28"/>
          <w:szCs w:val="28"/>
        </w:rPr>
      </w:pPr>
    </w:p>
    <w:p w:rsidR="00565AB9" w:rsidRDefault="00565AB9" w:rsidP="005C288C">
      <w:pPr>
        <w:shd w:val="clear" w:color="auto" w:fill="FFFFFF"/>
        <w:ind w:firstLine="708"/>
        <w:jc w:val="both"/>
        <w:rPr>
          <w:bCs/>
          <w:sz w:val="28"/>
          <w:szCs w:val="28"/>
        </w:rPr>
      </w:pPr>
    </w:p>
    <w:p w:rsidR="00565AB9" w:rsidRDefault="00565AB9" w:rsidP="00565AB9">
      <w:pPr>
        <w:shd w:val="clear" w:color="auto" w:fill="FFFFFF"/>
        <w:ind w:hanging="567"/>
        <w:jc w:val="both"/>
        <w:rPr>
          <w:bCs/>
          <w:sz w:val="28"/>
          <w:szCs w:val="28"/>
        </w:rPr>
      </w:pPr>
      <w:r>
        <w:rPr>
          <w:bCs/>
          <w:noProof/>
          <w:sz w:val="28"/>
          <w:szCs w:val="28"/>
        </w:rPr>
        <w:lastRenderedPageBreak/>
        <w:drawing>
          <wp:inline distT="0" distB="0" distL="0" distR="0">
            <wp:extent cx="6827556" cy="9893643"/>
            <wp:effectExtent l="0" t="0" r="0" b="0"/>
            <wp:docPr id="1" name="Рисунок 1" descr="C:\Users\ОсташевскийВБ\Documents\Scanned Documents\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сташевскийВБ\Documents\Scanned Documents\Рисунок.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7970" cy="9894242"/>
                    </a:xfrm>
                    <a:prstGeom prst="rect">
                      <a:avLst/>
                    </a:prstGeom>
                    <a:noFill/>
                    <a:ln>
                      <a:noFill/>
                    </a:ln>
                  </pic:spPr>
                </pic:pic>
              </a:graphicData>
            </a:graphic>
          </wp:inline>
        </w:drawing>
      </w:r>
    </w:p>
    <w:p w:rsidR="006F7065" w:rsidRDefault="006F7065" w:rsidP="00565AB9">
      <w:pPr>
        <w:shd w:val="clear" w:color="auto" w:fill="FFFFFF"/>
        <w:ind w:hanging="567"/>
        <w:jc w:val="both"/>
        <w:rPr>
          <w:bCs/>
          <w:sz w:val="28"/>
          <w:szCs w:val="28"/>
        </w:rPr>
      </w:pPr>
    </w:p>
    <w:p w:rsidR="006F7065" w:rsidRDefault="006F7065" w:rsidP="00565AB9">
      <w:pPr>
        <w:shd w:val="clear" w:color="auto" w:fill="FFFFFF"/>
        <w:ind w:hanging="567"/>
        <w:jc w:val="both"/>
        <w:rPr>
          <w:bCs/>
          <w:sz w:val="28"/>
          <w:szCs w:val="28"/>
        </w:rPr>
      </w:pPr>
      <w:r>
        <w:rPr>
          <w:bCs/>
          <w:noProof/>
          <w:sz w:val="28"/>
          <w:szCs w:val="28"/>
        </w:rPr>
        <w:drawing>
          <wp:inline distT="0" distB="0" distL="0" distR="0">
            <wp:extent cx="6392545" cy="9210040"/>
            <wp:effectExtent l="0" t="0" r="0" b="0"/>
            <wp:docPr id="2" name="Рисунок 2" descr="C:\Users\ОсташевскийВБ\Documents\Scanned Documents\Рисунок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сташевскийВБ\Documents\Scanned Documents\Рисунок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2545" cy="9210040"/>
                    </a:xfrm>
                    <a:prstGeom prst="rect">
                      <a:avLst/>
                    </a:prstGeom>
                    <a:noFill/>
                    <a:ln>
                      <a:noFill/>
                    </a:ln>
                  </pic:spPr>
                </pic:pic>
              </a:graphicData>
            </a:graphic>
          </wp:inline>
        </w:drawing>
      </w:r>
    </w:p>
    <w:p w:rsidR="006F7065" w:rsidRDefault="006F7065" w:rsidP="00565AB9">
      <w:pPr>
        <w:shd w:val="clear" w:color="auto" w:fill="FFFFFF"/>
        <w:ind w:hanging="567"/>
        <w:jc w:val="both"/>
        <w:rPr>
          <w:bCs/>
          <w:sz w:val="28"/>
          <w:szCs w:val="28"/>
        </w:rPr>
      </w:pPr>
    </w:p>
    <w:p w:rsidR="006F7065" w:rsidRDefault="006F7065" w:rsidP="00565AB9">
      <w:pPr>
        <w:shd w:val="clear" w:color="auto" w:fill="FFFFFF"/>
        <w:ind w:hanging="567"/>
        <w:jc w:val="both"/>
        <w:rPr>
          <w:bCs/>
          <w:sz w:val="28"/>
          <w:szCs w:val="28"/>
        </w:rPr>
      </w:pPr>
    </w:p>
    <w:p w:rsidR="006F7065" w:rsidRDefault="006F7065" w:rsidP="00565AB9">
      <w:pPr>
        <w:shd w:val="clear" w:color="auto" w:fill="FFFFFF"/>
        <w:ind w:hanging="567"/>
        <w:jc w:val="both"/>
        <w:rPr>
          <w:bCs/>
          <w:sz w:val="28"/>
          <w:szCs w:val="28"/>
        </w:rPr>
      </w:pPr>
      <w:r>
        <w:rPr>
          <w:bCs/>
          <w:noProof/>
          <w:sz w:val="28"/>
          <w:szCs w:val="28"/>
        </w:rPr>
        <w:drawing>
          <wp:inline distT="0" distB="0" distL="0" distR="0">
            <wp:extent cx="6392545" cy="9210040"/>
            <wp:effectExtent l="0" t="0" r="0" b="0"/>
            <wp:docPr id="3" name="Рисунок 3" descr="C:\Users\ОсташевскийВБ\Documents\Scanned Documents\Рисуно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сташевскийВБ\Documents\Scanned Documents\Рисунок (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2545" cy="9210040"/>
                    </a:xfrm>
                    <a:prstGeom prst="rect">
                      <a:avLst/>
                    </a:prstGeom>
                    <a:noFill/>
                    <a:ln>
                      <a:noFill/>
                    </a:ln>
                  </pic:spPr>
                </pic:pic>
              </a:graphicData>
            </a:graphic>
          </wp:inline>
        </w:drawing>
      </w:r>
    </w:p>
    <w:p w:rsidR="006F7065" w:rsidRDefault="006F7065" w:rsidP="00565AB9">
      <w:pPr>
        <w:shd w:val="clear" w:color="auto" w:fill="FFFFFF"/>
        <w:ind w:hanging="567"/>
        <w:jc w:val="both"/>
        <w:rPr>
          <w:bCs/>
          <w:sz w:val="28"/>
          <w:szCs w:val="28"/>
        </w:rPr>
      </w:pPr>
    </w:p>
    <w:p w:rsidR="006F7065" w:rsidRDefault="006F7065" w:rsidP="00565AB9">
      <w:pPr>
        <w:shd w:val="clear" w:color="auto" w:fill="FFFFFF"/>
        <w:ind w:hanging="567"/>
        <w:jc w:val="both"/>
        <w:rPr>
          <w:bCs/>
          <w:sz w:val="28"/>
          <w:szCs w:val="28"/>
        </w:rPr>
      </w:pPr>
    </w:p>
    <w:p w:rsidR="006F7065" w:rsidRPr="005C288C" w:rsidRDefault="006F7065" w:rsidP="00565AB9">
      <w:pPr>
        <w:shd w:val="clear" w:color="auto" w:fill="FFFFFF"/>
        <w:ind w:hanging="567"/>
        <w:jc w:val="both"/>
        <w:rPr>
          <w:bCs/>
          <w:sz w:val="28"/>
          <w:szCs w:val="28"/>
        </w:rPr>
      </w:pPr>
      <w:r>
        <w:rPr>
          <w:bCs/>
          <w:noProof/>
          <w:sz w:val="28"/>
          <w:szCs w:val="28"/>
        </w:rPr>
        <w:drawing>
          <wp:inline distT="0" distB="0" distL="0" distR="0">
            <wp:extent cx="6392545" cy="9210040"/>
            <wp:effectExtent l="0" t="0" r="0" b="0"/>
            <wp:docPr id="4" name="Рисунок 4" descr="C:\Users\ОсташевскийВБ\Documents\Scanned Documents\Рисунок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сташевскийВБ\Documents\Scanned Documents\Рисунок (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2545" cy="9210040"/>
                    </a:xfrm>
                    <a:prstGeom prst="rect">
                      <a:avLst/>
                    </a:prstGeom>
                    <a:noFill/>
                    <a:ln>
                      <a:noFill/>
                    </a:ln>
                  </pic:spPr>
                </pic:pic>
              </a:graphicData>
            </a:graphic>
          </wp:inline>
        </w:drawing>
      </w:r>
    </w:p>
    <w:sectPr w:rsidR="006F7065" w:rsidRPr="005C288C" w:rsidSect="0062366E">
      <w:headerReference w:type="default" r:id="rId12"/>
      <w:pgSz w:w="11906" w:h="16838" w:code="9"/>
      <w:pgMar w:top="567" w:right="566" w:bottom="567" w:left="1276"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014" w:rsidRDefault="00B53014">
      <w:r>
        <w:separator/>
      </w:r>
    </w:p>
  </w:endnote>
  <w:endnote w:type="continuationSeparator" w:id="0">
    <w:p w:rsidR="00B53014" w:rsidRDefault="00B5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Bold">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014" w:rsidRDefault="00B53014">
      <w:r>
        <w:separator/>
      </w:r>
    </w:p>
  </w:footnote>
  <w:footnote w:type="continuationSeparator" w:id="0">
    <w:p w:rsidR="00B53014" w:rsidRDefault="00B53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827" w:rsidRDefault="00C23827">
    <w:pPr>
      <w:pStyle w:val="ab"/>
      <w:jc w:val="center"/>
    </w:pPr>
    <w:r>
      <w:fldChar w:fldCharType="begin"/>
    </w:r>
    <w:r>
      <w:instrText xml:space="preserve"> PAGE   \* MERGEFORMAT </w:instrText>
    </w:r>
    <w:r>
      <w:fldChar w:fldCharType="separate"/>
    </w:r>
    <w:r w:rsidR="004E4B17">
      <w:rPr>
        <w:noProof/>
      </w:rPr>
      <w:t>49</w:t>
    </w:r>
    <w:r>
      <w:rPr>
        <w:noProof/>
      </w:rPr>
      <w:fldChar w:fldCharType="end"/>
    </w:r>
  </w:p>
  <w:p w:rsidR="00C23827" w:rsidRDefault="00C2382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73800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875F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97E317F"/>
    <w:multiLevelType w:val="multilevel"/>
    <w:tmpl w:val="4A0E56D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73C7E3C"/>
    <w:multiLevelType w:val="hybridMultilevel"/>
    <w:tmpl w:val="311A2F00"/>
    <w:lvl w:ilvl="0" w:tplc="936E6672">
      <w:start w:val="1"/>
      <w:numFmt w:val="decimal"/>
      <w:lvlText w:val="1.%1"/>
      <w:lvlJc w:val="left"/>
      <w:pPr>
        <w:tabs>
          <w:tab w:val="num" w:pos="1277"/>
        </w:tabs>
        <w:ind w:left="313" w:firstLine="39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70"/>
    <w:rsid w:val="000029D6"/>
    <w:rsid w:val="000035AC"/>
    <w:rsid w:val="00005739"/>
    <w:rsid w:val="00006F6B"/>
    <w:rsid w:val="00010E2C"/>
    <w:rsid w:val="000116DF"/>
    <w:rsid w:val="00011991"/>
    <w:rsid w:val="000130E3"/>
    <w:rsid w:val="00015D7C"/>
    <w:rsid w:val="00016477"/>
    <w:rsid w:val="00016575"/>
    <w:rsid w:val="00023F58"/>
    <w:rsid w:val="00024958"/>
    <w:rsid w:val="00025CC3"/>
    <w:rsid w:val="000267B6"/>
    <w:rsid w:val="00027C47"/>
    <w:rsid w:val="00027F0E"/>
    <w:rsid w:val="000307E8"/>
    <w:rsid w:val="00031099"/>
    <w:rsid w:val="000310CD"/>
    <w:rsid w:val="00031119"/>
    <w:rsid w:val="0003184E"/>
    <w:rsid w:val="0003197B"/>
    <w:rsid w:val="00031F80"/>
    <w:rsid w:val="00032DC3"/>
    <w:rsid w:val="0003314E"/>
    <w:rsid w:val="0003368E"/>
    <w:rsid w:val="00033AF5"/>
    <w:rsid w:val="00033D08"/>
    <w:rsid w:val="0003684E"/>
    <w:rsid w:val="00037673"/>
    <w:rsid w:val="00040082"/>
    <w:rsid w:val="000422A3"/>
    <w:rsid w:val="00042759"/>
    <w:rsid w:val="00042EAA"/>
    <w:rsid w:val="00042FDE"/>
    <w:rsid w:val="00043E91"/>
    <w:rsid w:val="0004473E"/>
    <w:rsid w:val="0004524D"/>
    <w:rsid w:val="00045A90"/>
    <w:rsid w:val="00047F72"/>
    <w:rsid w:val="000524C3"/>
    <w:rsid w:val="000532E9"/>
    <w:rsid w:val="00053933"/>
    <w:rsid w:val="000549EA"/>
    <w:rsid w:val="0005549B"/>
    <w:rsid w:val="00055700"/>
    <w:rsid w:val="000566E7"/>
    <w:rsid w:val="0005699A"/>
    <w:rsid w:val="000621C4"/>
    <w:rsid w:val="000643AF"/>
    <w:rsid w:val="00064F6A"/>
    <w:rsid w:val="000657FE"/>
    <w:rsid w:val="00065DE9"/>
    <w:rsid w:val="000678B4"/>
    <w:rsid w:val="0007017D"/>
    <w:rsid w:val="00071751"/>
    <w:rsid w:val="00071999"/>
    <w:rsid w:val="0007552C"/>
    <w:rsid w:val="000771B0"/>
    <w:rsid w:val="00080329"/>
    <w:rsid w:val="000803B3"/>
    <w:rsid w:val="0008157D"/>
    <w:rsid w:val="000817F9"/>
    <w:rsid w:val="00081CAC"/>
    <w:rsid w:val="00083DDC"/>
    <w:rsid w:val="00085369"/>
    <w:rsid w:val="00085C34"/>
    <w:rsid w:val="0008658C"/>
    <w:rsid w:val="00087172"/>
    <w:rsid w:val="0009024C"/>
    <w:rsid w:val="00091196"/>
    <w:rsid w:val="00091306"/>
    <w:rsid w:val="00091A6A"/>
    <w:rsid w:val="00091DD3"/>
    <w:rsid w:val="0009265A"/>
    <w:rsid w:val="000928B5"/>
    <w:rsid w:val="00093A65"/>
    <w:rsid w:val="000953E9"/>
    <w:rsid w:val="00095465"/>
    <w:rsid w:val="000959A6"/>
    <w:rsid w:val="00097327"/>
    <w:rsid w:val="000A1A74"/>
    <w:rsid w:val="000A41C4"/>
    <w:rsid w:val="000A4D49"/>
    <w:rsid w:val="000A5C41"/>
    <w:rsid w:val="000A75F8"/>
    <w:rsid w:val="000B03D7"/>
    <w:rsid w:val="000B34BA"/>
    <w:rsid w:val="000B37B6"/>
    <w:rsid w:val="000B3C14"/>
    <w:rsid w:val="000B68A2"/>
    <w:rsid w:val="000B6B40"/>
    <w:rsid w:val="000C2997"/>
    <w:rsid w:val="000C46D7"/>
    <w:rsid w:val="000C478C"/>
    <w:rsid w:val="000C6A0B"/>
    <w:rsid w:val="000C6CBA"/>
    <w:rsid w:val="000D13EF"/>
    <w:rsid w:val="000D1FB8"/>
    <w:rsid w:val="000D4CB2"/>
    <w:rsid w:val="000D502C"/>
    <w:rsid w:val="000D5523"/>
    <w:rsid w:val="000D6B97"/>
    <w:rsid w:val="000E0F73"/>
    <w:rsid w:val="000E35E6"/>
    <w:rsid w:val="000E4984"/>
    <w:rsid w:val="000E4F0E"/>
    <w:rsid w:val="000E63B0"/>
    <w:rsid w:val="000E7051"/>
    <w:rsid w:val="000F1149"/>
    <w:rsid w:val="000F3149"/>
    <w:rsid w:val="000F520A"/>
    <w:rsid w:val="000F5E0E"/>
    <w:rsid w:val="000F6DC1"/>
    <w:rsid w:val="000F7516"/>
    <w:rsid w:val="000F7D97"/>
    <w:rsid w:val="000F7E74"/>
    <w:rsid w:val="001006CC"/>
    <w:rsid w:val="00101FD9"/>
    <w:rsid w:val="0010249E"/>
    <w:rsid w:val="00102772"/>
    <w:rsid w:val="001040CC"/>
    <w:rsid w:val="00104325"/>
    <w:rsid w:val="00104B40"/>
    <w:rsid w:val="001066A9"/>
    <w:rsid w:val="001073E8"/>
    <w:rsid w:val="00107974"/>
    <w:rsid w:val="00110E6E"/>
    <w:rsid w:val="00111797"/>
    <w:rsid w:val="00111ECF"/>
    <w:rsid w:val="00114005"/>
    <w:rsid w:val="00114BE7"/>
    <w:rsid w:val="001150EC"/>
    <w:rsid w:val="00115EB3"/>
    <w:rsid w:val="001172F4"/>
    <w:rsid w:val="00122514"/>
    <w:rsid w:val="001241F9"/>
    <w:rsid w:val="00126324"/>
    <w:rsid w:val="00126ADB"/>
    <w:rsid w:val="0012717F"/>
    <w:rsid w:val="00127A56"/>
    <w:rsid w:val="00130195"/>
    <w:rsid w:val="00131F4F"/>
    <w:rsid w:val="0013209B"/>
    <w:rsid w:val="00133CFF"/>
    <w:rsid w:val="00133E95"/>
    <w:rsid w:val="00135110"/>
    <w:rsid w:val="00135B85"/>
    <w:rsid w:val="00136673"/>
    <w:rsid w:val="00137254"/>
    <w:rsid w:val="0013738A"/>
    <w:rsid w:val="00137ABB"/>
    <w:rsid w:val="00137CAF"/>
    <w:rsid w:val="001411E2"/>
    <w:rsid w:val="001420C5"/>
    <w:rsid w:val="00142C38"/>
    <w:rsid w:val="001430C1"/>
    <w:rsid w:val="00144D7E"/>
    <w:rsid w:val="00150594"/>
    <w:rsid w:val="001510B6"/>
    <w:rsid w:val="00153BDC"/>
    <w:rsid w:val="00154B2F"/>
    <w:rsid w:val="0015526D"/>
    <w:rsid w:val="0015582C"/>
    <w:rsid w:val="00156C76"/>
    <w:rsid w:val="00157A89"/>
    <w:rsid w:val="00160229"/>
    <w:rsid w:val="001605F0"/>
    <w:rsid w:val="00160B0A"/>
    <w:rsid w:val="001618EE"/>
    <w:rsid w:val="001621B5"/>
    <w:rsid w:val="001621C3"/>
    <w:rsid w:val="001625B6"/>
    <w:rsid w:val="001640E5"/>
    <w:rsid w:val="00171564"/>
    <w:rsid w:val="001717D5"/>
    <w:rsid w:val="00173A20"/>
    <w:rsid w:val="00176CD5"/>
    <w:rsid w:val="00177BA0"/>
    <w:rsid w:val="00177F17"/>
    <w:rsid w:val="001809C0"/>
    <w:rsid w:val="0018139C"/>
    <w:rsid w:val="0018170A"/>
    <w:rsid w:val="001837BB"/>
    <w:rsid w:val="001848BB"/>
    <w:rsid w:val="00186ED1"/>
    <w:rsid w:val="00190716"/>
    <w:rsid w:val="001942A3"/>
    <w:rsid w:val="001949BE"/>
    <w:rsid w:val="00194BB5"/>
    <w:rsid w:val="00194CDC"/>
    <w:rsid w:val="00195977"/>
    <w:rsid w:val="0019597E"/>
    <w:rsid w:val="00195C19"/>
    <w:rsid w:val="0019675E"/>
    <w:rsid w:val="0019682E"/>
    <w:rsid w:val="00196AD6"/>
    <w:rsid w:val="00196E9D"/>
    <w:rsid w:val="00197C59"/>
    <w:rsid w:val="00197E80"/>
    <w:rsid w:val="001A0222"/>
    <w:rsid w:val="001A0E41"/>
    <w:rsid w:val="001A1F8A"/>
    <w:rsid w:val="001A2647"/>
    <w:rsid w:val="001A4CE6"/>
    <w:rsid w:val="001A4F76"/>
    <w:rsid w:val="001A55B5"/>
    <w:rsid w:val="001A65CF"/>
    <w:rsid w:val="001A6FD4"/>
    <w:rsid w:val="001A79D7"/>
    <w:rsid w:val="001B06FC"/>
    <w:rsid w:val="001B0D0D"/>
    <w:rsid w:val="001B0DCD"/>
    <w:rsid w:val="001B0F0A"/>
    <w:rsid w:val="001B1A1B"/>
    <w:rsid w:val="001B232B"/>
    <w:rsid w:val="001B3821"/>
    <w:rsid w:val="001B3B0B"/>
    <w:rsid w:val="001B4311"/>
    <w:rsid w:val="001B49B0"/>
    <w:rsid w:val="001B55B4"/>
    <w:rsid w:val="001B6244"/>
    <w:rsid w:val="001B62D0"/>
    <w:rsid w:val="001C01A0"/>
    <w:rsid w:val="001C1CBA"/>
    <w:rsid w:val="001C24A4"/>
    <w:rsid w:val="001C318D"/>
    <w:rsid w:val="001C31A6"/>
    <w:rsid w:val="001C45AB"/>
    <w:rsid w:val="001C5DDC"/>
    <w:rsid w:val="001C5F3B"/>
    <w:rsid w:val="001D1DAB"/>
    <w:rsid w:val="001D2368"/>
    <w:rsid w:val="001D3296"/>
    <w:rsid w:val="001D73A4"/>
    <w:rsid w:val="001E1702"/>
    <w:rsid w:val="001E283D"/>
    <w:rsid w:val="001E3E42"/>
    <w:rsid w:val="001E40F4"/>
    <w:rsid w:val="001E4452"/>
    <w:rsid w:val="001E51DB"/>
    <w:rsid w:val="001E5958"/>
    <w:rsid w:val="001E7190"/>
    <w:rsid w:val="001E772E"/>
    <w:rsid w:val="001F7168"/>
    <w:rsid w:val="001F76D3"/>
    <w:rsid w:val="00200C25"/>
    <w:rsid w:val="00200C97"/>
    <w:rsid w:val="00201524"/>
    <w:rsid w:val="0020196F"/>
    <w:rsid w:val="00201E59"/>
    <w:rsid w:val="00204027"/>
    <w:rsid w:val="00204107"/>
    <w:rsid w:val="00205054"/>
    <w:rsid w:val="002054F4"/>
    <w:rsid w:val="00213239"/>
    <w:rsid w:val="00213D55"/>
    <w:rsid w:val="00214BDC"/>
    <w:rsid w:val="00220ECF"/>
    <w:rsid w:val="00221241"/>
    <w:rsid w:val="00223EC0"/>
    <w:rsid w:val="00224C92"/>
    <w:rsid w:val="00225100"/>
    <w:rsid w:val="00225359"/>
    <w:rsid w:val="00231DEF"/>
    <w:rsid w:val="00232B50"/>
    <w:rsid w:val="00232E7A"/>
    <w:rsid w:val="0023306A"/>
    <w:rsid w:val="00233AF1"/>
    <w:rsid w:val="00233B76"/>
    <w:rsid w:val="00234D16"/>
    <w:rsid w:val="00234F6E"/>
    <w:rsid w:val="002359C1"/>
    <w:rsid w:val="0023605F"/>
    <w:rsid w:val="002362FD"/>
    <w:rsid w:val="00236868"/>
    <w:rsid w:val="00236A83"/>
    <w:rsid w:val="002378AA"/>
    <w:rsid w:val="00241B67"/>
    <w:rsid w:val="002423A6"/>
    <w:rsid w:val="00246101"/>
    <w:rsid w:val="00246408"/>
    <w:rsid w:val="00246CA7"/>
    <w:rsid w:val="00252C71"/>
    <w:rsid w:val="00253761"/>
    <w:rsid w:val="002552E2"/>
    <w:rsid w:val="002553C2"/>
    <w:rsid w:val="002561FC"/>
    <w:rsid w:val="00256591"/>
    <w:rsid w:val="002579A0"/>
    <w:rsid w:val="0026077D"/>
    <w:rsid w:val="00260F6B"/>
    <w:rsid w:val="00261E19"/>
    <w:rsid w:val="00263DFF"/>
    <w:rsid w:val="00263FE7"/>
    <w:rsid w:val="00264C42"/>
    <w:rsid w:val="00266438"/>
    <w:rsid w:val="002674E3"/>
    <w:rsid w:val="00267EC3"/>
    <w:rsid w:val="00270BA9"/>
    <w:rsid w:val="00276084"/>
    <w:rsid w:val="00276C74"/>
    <w:rsid w:val="00280B20"/>
    <w:rsid w:val="00282215"/>
    <w:rsid w:val="00283041"/>
    <w:rsid w:val="00283052"/>
    <w:rsid w:val="00285CCB"/>
    <w:rsid w:val="00286D3A"/>
    <w:rsid w:val="002873A0"/>
    <w:rsid w:val="00287A2C"/>
    <w:rsid w:val="00290889"/>
    <w:rsid w:val="002917F5"/>
    <w:rsid w:val="0029218F"/>
    <w:rsid w:val="00293AC4"/>
    <w:rsid w:val="00293CAF"/>
    <w:rsid w:val="00294161"/>
    <w:rsid w:val="00295B4E"/>
    <w:rsid w:val="002A0237"/>
    <w:rsid w:val="002A02C7"/>
    <w:rsid w:val="002A268E"/>
    <w:rsid w:val="002A30BB"/>
    <w:rsid w:val="002A5A53"/>
    <w:rsid w:val="002A652E"/>
    <w:rsid w:val="002B02DF"/>
    <w:rsid w:val="002B0347"/>
    <w:rsid w:val="002B0DB5"/>
    <w:rsid w:val="002B1597"/>
    <w:rsid w:val="002B2185"/>
    <w:rsid w:val="002B44C2"/>
    <w:rsid w:val="002B4812"/>
    <w:rsid w:val="002B4F4D"/>
    <w:rsid w:val="002B63C2"/>
    <w:rsid w:val="002B66F0"/>
    <w:rsid w:val="002B7035"/>
    <w:rsid w:val="002C0032"/>
    <w:rsid w:val="002C09B5"/>
    <w:rsid w:val="002C1281"/>
    <w:rsid w:val="002C15FE"/>
    <w:rsid w:val="002C3402"/>
    <w:rsid w:val="002C55D3"/>
    <w:rsid w:val="002D15B0"/>
    <w:rsid w:val="002D31F8"/>
    <w:rsid w:val="002D47A4"/>
    <w:rsid w:val="002D502C"/>
    <w:rsid w:val="002D74BC"/>
    <w:rsid w:val="002E6052"/>
    <w:rsid w:val="002E6920"/>
    <w:rsid w:val="002F137E"/>
    <w:rsid w:val="002F1AB7"/>
    <w:rsid w:val="002F272A"/>
    <w:rsid w:val="002F467A"/>
    <w:rsid w:val="002F48D9"/>
    <w:rsid w:val="002F4A22"/>
    <w:rsid w:val="002F60A2"/>
    <w:rsid w:val="002F6FCE"/>
    <w:rsid w:val="002F71A0"/>
    <w:rsid w:val="00301623"/>
    <w:rsid w:val="00302097"/>
    <w:rsid w:val="003022A2"/>
    <w:rsid w:val="003026DD"/>
    <w:rsid w:val="00302B1F"/>
    <w:rsid w:val="003037E4"/>
    <w:rsid w:val="0030556F"/>
    <w:rsid w:val="00305BEF"/>
    <w:rsid w:val="0031194D"/>
    <w:rsid w:val="00311981"/>
    <w:rsid w:val="00314EAB"/>
    <w:rsid w:val="00315755"/>
    <w:rsid w:val="00315AC8"/>
    <w:rsid w:val="00316FF4"/>
    <w:rsid w:val="00317AD1"/>
    <w:rsid w:val="00321538"/>
    <w:rsid w:val="0032245C"/>
    <w:rsid w:val="003231A2"/>
    <w:rsid w:val="003235E1"/>
    <w:rsid w:val="00324E52"/>
    <w:rsid w:val="003258F0"/>
    <w:rsid w:val="00325EBC"/>
    <w:rsid w:val="00327277"/>
    <w:rsid w:val="003273DB"/>
    <w:rsid w:val="003275A2"/>
    <w:rsid w:val="003277C6"/>
    <w:rsid w:val="0032799E"/>
    <w:rsid w:val="00330182"/>
    <w:rsid w:val="00336741"/>
    <w:rsid w:val="00337D1C"/>
    <w:rsid w:val="00342159"/>
    <w:rsid w:val="003426EC"/>
    <w:rsid w:val="00343166"/>
    <w:rsid w:val="0034335A"/>
    <w:rsid w:val="003441BA"/>
    <w:rsid w:val="00344D12"/>
    <w:rsid w:val="00345B01"/>
    <w:rsid w:val="0034689E"/>
    <w:rsid w:val="003469B3"/>
    <w:rsid w:val="00347BCE"/>
    <w:rsid w:val="0035019E"/>
    <w:rsid w:val="003502A6"/>
    <w:rsid w:val="00350D61"/>
    <w:rsid w:val="0035131C"/>
    <w:rsid w:val="003514C4"/>
    <w:rsid w:val="00351723"/>
    <w:rsid w:val="00351777"/>
    <w:rsid w:val="00352163"/>
    <w:rsid w:val="0035295D"/>
    <w:rsid w:val="00352FF2"/>
    <w:rsid w:val="00353FD9"/>
    <w:rsid w:val="00354306"/>
    <w:rsid w:val="003549F0"/>
    <w:rsid w:val="00355A5E"/>
    <w:rsid w:val="00355B1B"/>
    <w:rsid w:val="00356F39"/>
    <w:rsid w:val="003571E9"/>
    <w:rsid w:val="00357E0A"/>
    <w:rsid w:val="00357F23"/>
    <w:rsid w:val="0036125B"/>
    <w:rsid w:val="00362452"/>
    <w:rsid w:val="00362A2D"/>
    <w:rsid w:val="00362E5C"/>
    <w:rsid w:val="00365303"/>
    <w:rsid w:val="00365627"/>
    <w:rsid w:val="00365BA1"/>
    <w:rsid w:val="003672AE"/>
    <w:rsid w:val="00367EF5"/>
    <w:rsid w:val="003701EB"/>
    <w:rsid w:val="0037120A"/>
    <w:rsid w:val="00373222"/>
    <w:rsid w:val="00374F64"/>
    <w:rsid w:val="003816BC"/>
    <w:rsid w:val="003828FA"/>
    <w:rsid w:val="00384D70"/>
    <w:rsid w:val="00385D80"/>
    <w:rsid w:val="003864AF"/>
    <w:rsid w:val="00386B1E"/>
    <w:rsid w:val="00393C41"/>
    <w:rsid w:val="00393DD6"/>
    <w:rsid w:val="003940DA"/>
    <w:rsid w:val="00395C3B"/>
    <w:rsid w:val="00395DBF"/>
    <w:rsid w:val="00395EAF"/>
    <w:rsid w:val="00396800"/>
    <w:rsid w:val="003A0065"/>
    <w:rsid w:val="003A06EA"/>
    <w:rsid w:val="003A0A3D"/>
    <w:rsid w:val="003A0ABC"/>
    <w:rsid w:val="003A208A"/>
    <w:rsid w:val="003A56A4"/>
    <w:rsid w:val="003A6C63"/>
    <w:rsid w:val="003A7399"/>
    <w:rsid w:val="003B1F28"/>
    <w:rsid w:val="003B22EF"/>
    <w:rsid w:val="003B253D"/>
    <w:rsid w:val="003B2D1C"/>
    <w:rsid w:val="003B2F8A"/>
    <w:rsid w:val="003B33CD"/>
    <w:rsid w:val="003B5144"/>
    <w:rsid w:val="003B52FE"/>
    <w:rsid w:val="003B7A78"/>
    <w:rsid w:val="003C2A56"/>
    <w:rsid w:val="003C3B96"/>
    <w:rsid w:val="003C67EA"/>
    <w:rsid w:val="003C78C1"/>
    <w:rsid w:val="003D0E06"/>
    <w:rsid w:val="003D101E"/>
    <w:rsid w:val="003D1479"/>
    <w:rsid w:val="003D2774"/>
    <w:rsid w:val="003D4F2C"/>
    <w:rsid w:val="003E25BD"/>
    <w:rsid w:val="003E37C2"/>
    <w:rsid w:val="003E42ED"/>
    <w:rsid w:val="003E772E"/>
    <w:rsid w:val="003F07CA"/>
    <w:rsid w:val="003F1125"/>
    <w:rsid w:val="003F123C"/>
    <w:rsid w:val="003F1459"/>
    <w:rsid w:val="003F1F3B"/>
    <w:rsid w:val="003F2A21"/>
    <w:rsid w:val="003F2AD4"/>
    <w:rsid w:val="003F32F3"/>
    <w:rsid w:val="003F3785"/>
    <w:rsid w:val="003F66B1"/>
    <w:rsid w:val="003F6785"/>
    <w:rsid w:val="003F67C8"/>
    <w:rsid w:val="004001BE"/>
    <w:rsid w:val="004009DC"/>
    <w:rsid w:val="00400C05"/>
    <w:rsid w:val="00402704"/>
    <w:rsid w:val="00402C60"/>
    <w:rsid w:val="0040337A"/>
    <w:rsid w:val="004043CC"/>
    <w:rsid w:val="004046A5"/>
    <w:rsid w:val="00404FFA"/>
    <w:rsid w:val="0040699D"/>
    <w:rsid w:val="00407F4F"/>
    <w:rsid w:val="00412B8D"/>
    <w:rsid w:val="004146EE"/>
    <w:rsid w:val="004216D7"/>
    <w:rsid w:val="00423012"/>
    <w:rsid w:val="00423F62"/>
    <w:rsid w:val="004244D3"/>
    <w:rsid w:val="00425394"/>
    <w:rsid w:val="004269CE"/>
    <w:rsid w:val="00426CFF"/>
    <w:rsid w:val="00427197"/>
    <w:rsid w:val="00427656"/>
    <w:rsid w:val="00427F64"/>
    <w:rsid w:val="0043017A"/>
    <w:rsid w:val="004306E3"/>
    <w:rsid w:val="00432382"/>
    <w:rsid w:val="00433837"/>
    <w:rsid w:val="00434AF7"/>
    <w:rsid w:val="00435939"/>
    <w:rsid w:val="00435958"/>
    <w:rsid w:val="00436427"/>
    <w:rsid w:val="0043685B"/>
    <w:rsid w:val="00437CD2"/>
    <w:rsid w:val="004407A2"/>
    <w:rsid w:val="0044123A"/>
    <w:rsid w:val="004418AB"/>
    <w:rsid w:val="00441903"/>
    <w:rsid w:val="00442357"/>
    <w:rsid w:val="00442FEA"/>
    <w:rsid w:val="00444A7A"/>
    <w:rsid w:val="00444C68"/>
    <w:rsid w:val="0044526F"/>
    <w:rsid w:val="004477C1"/>
    <w:rsid w:val="00451991"/>
    <w:rsid w:val="00451C4D"/>
    <w:rsid w:val="00452201"/>
    <w:rsid w:val="00452614"/>
    <w:rsid w:val="00453DBB"/>
    <w:rsid w:val="0045547B"/>
    <w:rsid w:val="00455720"/>
    <w:rsid w:val="004561D6"/>
    <w:rsid w:val="00456398"/>
    <w:rsid w:val="0045708A"/>
    <w:rsid w:val="004577E8"/>
    <w:rsid w:val="0045797F"/>
    <w:rsid w:val="004579CD"/>
    <w:rsid w:val="004644A8"/>
    <w:rsid w:val="004650CA"/>
    <w:rsid w:val="004653FB"/>
    <w:rsid w:val="00465928"/>
    <w:rsid w:val="00466FDC"/>
    <w:rsid w:val="00467553"/>
    <w:rsid w:val="004703A0"/>
    <w:rsid w:val="00470568"/>
    <w:rsid w:val="0047165B"/>
    <w:rsid w:val="004728D5"/>
    <w:rsid w:val="00472FBE"/>
    <w:rsid w:val="004743FA"/>
    <w:rsid w:val="004746CF"/>
    <w:rsid w:val="00474D19"/>
    <w:rsid w:val="00474E00"/>
    <w:rsid w:val="00474E26"/>
    <w:rsid w:val="004754AB"/>
    <w:rsid w:val="00475674"/>
    <w:rsid w:val="00476444"/>
    <w:rsid w:val="00476682"/>
    <w:rsid w:val="00476A07"/>
    <w:rsid w:val="00476B7D"/>
    <w:rsid w:val="00477492"/>
    <w:rsid w:val="00477972"/>
    <w:rsid w:val="00477C2E"/>
    <w:rsid w:val="00480305"/>
    <w:rsid w:val="004816D1"/>
    <w:rsid w:val="00481967"/>
    <w:rsid w:val="00481AF9"/>
    <w:rsid w:val="00482A7B"/>
    <w:rsid w:val="00483A98"/>
    <w:rsid w:val="00483FBB"/>
    <w:rsid w:val="00486F9B"/>
    <w:rsid w:val="00487AF8"/>
    <w:rsid w:val="004914C5"/>
    <w:rsid w:val="0049160F"/>
    <w:rsid w:val="00491D3E"/>
    <w:rsid w:val="00493D83"/>
    <w:rsid w:val="00494DD4"/>
    <w:rsid w:val="00495397"/>
    <w:rsid w:val="00495B57"/>
    <w:rsid w:val="004969B4"/>
    <w:rsid w:val="004978A4"/>
    <w:rsid w:val="004A0554"/>
    <w:rsid w:val="004A11E7"/>
    <w:rsid w:val="004A1ECC"/>
    <w:rsid w:val="004A4D87"/>
    <w:rsid w:val="004A5A64"/>
    <w:rsid w:val="004B1A46"/>
    <w:rsid w:val="004B1ECF"/>
    <w:rsid w:val="004B33E8"/>
    <w:rsid w:val="004B3B55"/>
    <w:rsid w:val="004B3DCC"/>
    <w:rsid w:val="004B3E42"/>
    <w:rsid w:val="004B4519"/>
    <w:rsid w:val="004B4CCA"/>
    <w:rsid w:val="004B5C84"/>
    <w:rsid w:val="004B6095"/>
    <w:rsid w:val="004C0E88"/>
    <w:rsid w:val="004C1088"/>
    <w:rsid w:val="004C2D1D"/>
    <w:rsid w:val="004C3DFF"/>
    <w:rsid w:val="004C4C9E"/>
    <w:rsid w:val="004C4DAC"/>
    <w:rsid w:val="004C5607"/>
    <w:rsid w:val="004C6A64"/>
    <w:rsid w:val="004C716B"/>
    <w:rsid w:val="004C7998"/>
    <w:rsid w:val="004D0952"/>
    <w:rsid w:val="004D12CB"/>
    <w:rsid w:val="004D1A5E"/>
    <w:rsid w:val="004D3268"/>
    <w:rsid w:val="004D5F05"/>
    <w:rsid w:val="004D6B9D"/>
    <w:rsid w:val="004D6BFC"/>
    <w:rsid w:val="004D6D46"/>
    <w:rsid w:val="004D71F3"/>
    <w:rsid w:val="004E4B17"/>
    <w:rsid w:val="004E4B6E"/>
    <w:rsid w:val="004E4EDA"/>
    <w:rsid w:val="004E515C"/>
    <w:rsid w:val="004E5198"/>
    <w:rsid w:val="004E5E01"/>
    <w:rsid w:val="004E67C9"/>
    <w:rsid w:val="004E7279"/>
    <w:rsid w:val="004E7AAD"/>
    <w:rsid w:val="004F1652"/>
    <w:rsid w:val="004F19FF"/>
    <w:rsid w:val="004F30AE"/>
    <w:rsid w:val="004F69DA"/>
    <w:rsid w:val="00501733"/>
    <w:rsid w:val="00501C14"/>
    <w:rsid w:val="00503CB7"/>
    <w:rsid w:val="00503D34"/>
    <w:rsid w:val="00505031"/>
    <w:rsid w:val="00505263"/>
    <w:rsid w:val="00505A1E"/>
    <w:rsid w:val="005062EA"/>
    <w:rsid w:val="0050644B"/>
    <w:rsid w:val="00507A90"/>
    <w:rsid w:val="00512097"/>
    <w:rsid w:val="00512246"/>
    <w:rsid w:val="0051247E"/>
    <w:rsid w:val="0051292A"/>
    <w:rsid w:val="00513BEE"/>
    <w:rsid w:val="0051465F"/>
    <w:rsid w:val="005159BF"/>
    <w:rsid w:val="00515D5F"/>
    <w:rsid w:val="0051677F"/>
    <w:rsid w:val="00516DEA"/>
    <w:rsid w:val="00520051"/>
    <w:rsid w:val="00520366"/>
    <w:rsid w:val="00520E9A"/>
    <w:rsid w:val="005213AA"/>
    <w:rsid w:val="00521905"/>
    <w:rsid w:val="00521FD7"/>
    <w:rsid w:val="0052210A"/>
    <w:rsid w:val="005236CD"/>
    <w:rsid w:val="0052387C"/>
    <w:rsid w:val="00523F08"/>
    <w:rsid w:val="00523F33"/>
    <w:rsid w:val="00524C82"/>
    <w:rsid w:val="00524E24"/>
    <w:rsid w:val="005253ED"/>
    <w:rsid w:val="0052624B"/>
    <w:rsid w:val="0052752F"/>
    <w:rsid w:val="00531546"/>
    <w:rsid w:val="005318B1"/>
    <w:rsid w:val="0053232B"/>
    <w:rsid w:val="00532625"/>
    <w:rsid w:val="0053280D"/>
    <w:rsid w:val="00532FB1"/>
    <w:rsid w:val="00533B54"/>
    <w:rsid w:val="00534179"/>
    <w:rsid w:val="00534232"/>
    <w:rsid w:val="00534680"/>
    <w:rsid w:val="00536033"/>
    <w:rsid w:val="00536845"/>
    <w:rsid w:val="0054453D"/>
    <w:rsid w:val="005445E7"/>
    <w:rsid w:val="0054564E"/>
    <w:rsid w:val="00547978"/>
    <w:rsid w:val="00547D0D"/>
    <w:rsid w:val="005502E4"/>
    <w:rsid w:val="00551117"/>
    <w:rsid w:val="005517A9"/>
    <w:rsid w:val="00551C7C"/>
    <w:rsid w:val="00552128"/>
    <w:rsid w:val="00553945"/>
    <w:rsid w:val="005544F2"/>
    <w:rsid w:val="005550F3"/>
    <w:rsid w:val="0055574E"/>
    <w:rsid w:val="005568B6"/>
    <w:rsid w:val="00556936"/>
    <w:rsid w:val="00556E34"/>
    <w:rsid w:val="00557333"/>
    <w:rsid w:val="00561880"/>
    <w:rsid w:val="005618D7"/>
    <w:rsid w:val="00561B7E"/>
    <w:rsid w:val="0056236C"/>
    <w:rsid w:val="005635E6"/>
    <w:rsid w:val="0056376D"/>
    <w:rsid w:val="00563D35"/>
    <w:rsid w:val="00564082"/>
    <w:rsid w:val="00564C17"/>
    <w:rsid w:val="00564CD2"/>
    <w:rsid w:val="00565AB9"/>
    <w:rsid w:val="00566664"/>
    <w:rsid w:val="00566F47"/>
    <w:rsid w:val="00570BFC"/>
    <w:rsid w:val="00570D51"/>
    <w:rsid w:val="005729AC"/>
    <w:rsid w:val="00572F7E"/>
    <w:rsid w:val="0057317B"/>
    <w:rsid w:val="005739AD"/>
    <w:rsid w:val="005746D5"/>
    <w:rsid w:val="00580454"/>
    <w:rsid w:val="005818CE"/>
    <w:rsid w:val="005823A0"/>
    <w:rsid w:val="00583046"/>
    <w:rsid w:val="00584665"/>
    <w:rsid w:val="00585D50"/>
    <w:rsid w:val="00590244"/>
    <w:rsid w:val="005917BF"/>
    <w:rsid w:val="005927B8"/>
    <w:rsid w:val="00593798"/>
    <w:rsid w:val="0059386F"/>
    <w:rsid w:val="005940F9"/>
    <w:rsid w:val="00594438"/>
    <w:rsid w:val="00594609"/>
    <w:rsid w:val="00594B77"/>
    <w:rsid w:val="00595397"/>
    <w:rsid w:val="00596954"/>
    <w:rsid w:val="005A0055"/>
    <w:rsid w:val="005A09B2"/>
    <w:rsid w:val="005A1D40"/>
    <w:rsid w:val="005A4504"/>
    <w:rsid w:val="005A48AB"/>
    <w:rsid w:val="005A6DD2"/>
    <w:rsid w:val="005A700A"/>
    <w:rsid w:val="005A7F09"/>
    <w:rsid w:val="005B1ABA"/>
    <w:rsid w:val="005B39DA"/>
    <w:rsid w:val="005B3B71"/>
    <w:rsid w:val="005B48A5"/>
    <w:rsid w:val="005B5C92"/>
    <w:rsid w:val="005B74C2"/>
    <w:rsid w:val="005C21C4"/>
    <w:rsid w:val="005C288C"/>
    <w:rsid w:val="005C31A0"/>
    <w:rsid w:val="005C4C6C"/>
    <w:rsid w:val="005C4F15"/>
    <w:rsid w:val="005D0433"/>
    <w:rsid w:val="005D054E"/>
    <w:rsid w:val="005D1B8F"/>
    <w:rsid w:val="005D1E2F"/>
    <w:rsid w:val="005D25D3"/>
    <w:rsid w:val="005D2CF9"/>
    <w:rsid w:val="005D3BD8"/>
    <w:rsid w:val="005D48E6"/>
    <w:rsid w:val="005D537D"/>
    <w:rsid w:val="005D549F"/>
    <w:rsid w:val="005D6D65"/>
    <w:rsid w:val="005D731C"/>
    <w:rsid w:val="005D76F6"/>
    <w:rsid w:val="005D7705"/>
    <w:rsid w:val="005D7FA5"/>
    <w:rsid w:val="005E1233"/>
    <w:rsid w:val="005E132A"/>
    <w:rsid w:val="005E1499"/>
    <w:rsid w:val="005E159C"/>
    <w:rsid w:val="005E241A"/>
    <w:rsid w:val="005E2723"/>
    <w:rsid w:val="005E4195"/>
    <w:rsid w:val="005E6D6E"/>
    <w:rsid w:val="005E7CB2"/>
    <w:rsid w:val="005F0562"/>
    <w:rsid w:val="005F18E8"/>
    <w:rsid w:val="005F1EE2"/>
    <w:rsid w:val="005F25B3"/>
    <w:rsid w:val="005F2E50"/>
    <w:rsid w:val="005F34C0"/>
    <w:rsid w:val="005F473C"/>
    <w:rsid w:val="005F61EC"/>
    <w:rsid w:val="005F635F"/>
    <w:rsid w:val="005F79BE"/>
    <w:rsid w:val="005F79CA"/>
    <w:rsid w:val="00600014"/>
    <w:rsid w:val="00600616"/>
    <w:rsid w:val="0060084C"/>
    <w:rsid w:val="006008D0"/>
    <w:rsid w:val="00600AB8"/>
    <w:rsid w:val="00601293"/>
    <w:rsid w:val="006015FA"/>
    <w:rsid w:val="006029D0"/>
    <w:rsid w:val="00603B19"/>
    <w:rsid w:val="00604045"/>
    <w:rsid w:val="00606F24"/>
    <w:rsid w:val="00607A1B"/>
    <w:rsid w:val="00607FFD"/>
    <w:rsid w:val="00611D5D"/>
    <w:rsid w:val="0061201F"/>
    <w:rsid w:val="0061234D"/>
    <w:rsid w:val="00612BD3"/>
    <w:rsid w:val="00613B74"/>
    <w:rsid w:val="00614442"/>
    <w:rsid w:val="0061497B"/>
    <w:rsid w:val="00615BED"/>
    <w:rsid w:val="00615E2C"/>
    <w:rsid w:val="0061698E"/>
    <w:rsid w:val="00617E33"/>
    <w:rsid w:val="00620AE9"/>
    <w:rsid w:val="00620FA0"/>
    <w:rsid w:val="00621528"/>
    <w:rsid w:val="00621D11"/>
    <w:rsid w:val="0062366E"/>
    <w:rsid w:val="00625622"/>
    <w:rsid w:val="006258CB"/>
    <w:rsid w:val="00626B5C"/>
    <w:rsid w:val="00627E45"/>
    <w:rsid w:val="006402DA"/>
    <w:rsid w:val="006409A6"/>
    <w:rsid w:val="0064265E"/>
    <w:rsid w:val="006454E0"/>
    <w:rsid w:val="00646ED3"/>
    <w:rsid w:val="006517C9"/>
    <w:rsid w:val="00653008"/>
    <w:rsid w:val="006534F2"/>
    <w:rsid w:val="00654203"/>
    <w:rsid w:val="00654390"/>
    <w:rsid w:val="00656652"/>
    <w:rsid w:val="00656902"/>
    <w:rsid w:val="00660817"/>
    <w:rsid w:val="00660D58"/>
    <w:rsid w:val="00660E0B"/>
    <w:rsid w:val="006625D6"/>
    <w:rsid w:val="00662FA4"/>
    <w:rsid w:val="00663306"/>
    <w:rsid w:val="006636EF"/>
    <w:rsid w:val="00663B9A"/>
    <w:rsid w:val="0066634A"/>
    <w:rsid w:val="00666ABF"/>
    <w:rsid w:val="006677A3"/>
    <w:rsid w:val="006679D7"/>
    <w:rsid w:val="0067001E"/>
    <w:rsid w:val="00670A90"/>
    <w:rsid w:val="006714BD"/>
    <w:rsid w:val="0067194A"/>
    <w:rsid w:val="006719C2"/>
    <w:rsid w:val="00671DD5"/>
    <w:rsid w:val="0067208A"/>
    <w:rsid w:val="006730F6"/>
    <w:rsid w:val="00673E04"/>
    <w:rsid w:val="00676BD9"/>
    <w:rsid w:val="00677065"/>
    <w:rsid w:val="00680D96"/>
    <w:rsid w:val="006834CD"/>
    <w:rsid w:val="0068579D"/>
    <w:rsid w:val="0068690E"/>
    <w:rsid w:val="00686A0F"/>
    <w:rsid w:val="006900D5"/>
    <w:rsid w:val="00690BEB"/>
    <w:rsid w:val="00692930"/>
    <w:rsid w:val="00692EFD"/>
    <w:rsid w:val="00694534"/>
    <w:rsid w:val="00694B17"/>
    <w:rsid w:val="006961F3"/>
    <w:rsid w:val="00697490"/>
    <w:rsid w:val="006A1B1D"/>
    <w:rsid w:val="006A3AAC"/>
    <w:rsid w:val="006A4020"/>
    <w:rsid w:val="006A5A14"/>
    <w:rsid w:val="006A617E"/>
    <w:rsid w:val="006A64FA"/>
    <w:rsid w:val="006A7326"/>
    <w:rsid w:val="006A762C"/>
    <w:rsid w:val="006B1CD1"/>
    <w:rsid w:val="006B4708"/>
    <w:rsid w:val="006B58BF"/>
    <w:rsid w:val="006B66C9"/>
    <w:rsid w:val="006B684F"/>
    <w:rsid w:val="006C06DB"/>
    <w:rsid w:val="006C0D0E"/>
    <w:rsid w:val="006C1189"/>
    <w:rsid w:val="006C2095"/>
    <w:rsid w:val="006C5086"/>
    <w:rsid w:val="006C55FC"/>
    <w:rsid w:val="006C644D"/>
    <w:rsid w:val="006C6822"/>
    <w:rsid w:val="006C6946"/>
    <w:rsid w:val="006D1ACE"/>
    <w:rsid w:val="006D456A"/>
    <w:rsid w:val="006D5B44"/>
    <w:rsid w:val="006D5D37"/>
    <w:rsid w:val="006D66C3"/>
    <w:rsid w:val="006E035A"/>
    <w:rsid w:val="006E0513"/>
    <w:rsid w:val="006E0958"/>
    <w:rsid w:val="006E1FF6"/>
    <w:rsid w:val="006E22CF"/>
    <w:rsid w:val="006E3055"/>
    <w:rsid w:val="006E31F0"/>
    <w:rsid w:val="006E374D"/>
    <w:rsid w:val="006E3EE8"/>
    <w:rsid w:val="006E408E"/>
    <w:rsid w:val="006E6288"/>
    <w:rsid w:val="006E6A3D"/>
    <w:rsid w:val="006F028F"/>
    <w:rsid w:val="006F03BF"/>
    <w:rsid w:val="006F0EBA"/>
    <w:rsid w:val="006F11F9"/>
    <w:rsid w:val="006F12B6"/>
    <w:rsid w:val="006F21E8"/>
    <w:rsid w:val="006F327F"/>
    <w:rsid w:val="006F4595"/>
    <w:rsid w:val="006F4862"/>
    <w:rsid w:val="006F58E2"/>
    <w:rsid w:val="006F5DFE"/>
    <w:rsid w:val="006F63A5"/>
    <w:rsid w:val="006F6FDA"/>
    <w:rsid w:val="006F7065"/>
    <w:rsid w:val="006F7F8A"/>
    <w:rsid w:val="007004E3"/>
    <w:rsid w:val="0070091C"/>
    <w:rsid w:val="00700C12"/>
    <w:rsid w:val="00700C46"/>
    <w:rsid w:val="00700C91"/>
    <w:rsid w:val="00702091"/>
    <w:rsid w:val="007025D3"/>
    <w:rsid w:val="00703B88"/>
    <w:rsid w:val="007045D2"/>
    <w:rsid w:val="00704962"/>
    <w:rsid w:val="007069C0"/>
    <w:rsid w:val="00712993"/>
    <w:rsid w:val="0071574C"/>
    <w:rsid w:val="00717E82"/>
    <w:rsid w:val="007207F6"/>
    <w:rsid w:val="00720EF4"/>
    <w:rsid w:val="00722118"/>
    <w:rsid w:val="00723B3E"/>
    <w:rsid w:val="00723BC7"/>
    <w:rsid w:val="007253E9"/>
    <w:rsid w:val="00725FC3"/>
    <w:rsid w:val="0073140D"/>
    <w:rsid w:val="00733988"/>
    <w:rsid w:val="00734B06"/>
    <w:rsid w:val="0073594F"/>
    <w:rsid w:val="00735AB6"/>
    <w:rsid w:val="0073723E"/>
    <w:rsid w:val="007418FB"/>
    <w:rsid w:val="0074354F"/>
    <w:rsid w:val="00743A3E"/>
    <w:rsid w:val="007462CC"/>
    <w:rsid w:val="0074683E"/>
    <w:rsid w:val="00747542"/>
    <w:rsid w:val="00751947"/>
    <w:rsid w:val="00753779"/>
    <w:rsid w:val="0075387F"/>
    <w:rsid w:val="00754170"/>
    <w:rsid w:val="00755F88"/>
    <w:rsid w:val="00757371"/>
    <w:rsid w:val="00757908"/>
    <w:rsid w:val="007615C0"/>
    <w:rsid w:val="00761728"/>
    <w:rsid w:val="0076211B"/>
    <w:rsid w:val="00762620"/>
    <w:rsid w:val="00763988"/>
    <w:rsid w:val="007641F9"/>
    <w:rsid w:val="00764A57"/>
    <w:rsid w:val="0076517F"/>
    <w:rsid w:val="00765326"/>
    <w:rsid w:val="00767ADA"/>
    <w:rsid w:val="007702A0"/>
    <w:rsid w:val="0077047C"/>
    <w:rsid w:val="00770870"/>
    <w:rsid w:val="00774895"/>
    <w:rsid w:val="00774B5D"/>
    <w:rsid w:val="00775D1C"/>
    <w:rsid w:val="007771DC"/>
    <w:rsid w:val="00782AD0"/>
    <w:rsid w:val="007835C7"/>
    <w:rsid w:val="007837AC"/>
    <w:rsid w:val="00784E23"/>
    <w:rsid w:val="007857ED"/>
    <w:rsid w:val="007868EB"/>
    <w:rsid w:val="007872BE"/>
    <w:rsid w:val="00790C6E"/>
    <w:rsid w:val="00791276"/>
    <w:rsid w:val="0079374B"/>
    <w:rsid w:val="00793A61"/>
    <w:rsid w:val="00794BD7"/>
    <w:rsid w:val="00794D01"/>
    <w:rsid w:val="0079505F"/>
    <w:rsid w:val="007957FE"/>
    <w:rsid w:val="00796445"/>
    <w:rsid w:val="0079684E"/>
    <w:rsid w:val="00796B01"/>
    <w:rsid w:val="00796ECB"/>
    <w:rsid w:val="007A06D1"/>
    <w:rsid w:val="007A1E52"/>
    <w:rsid w:val="007A2D32"/>
    <w:rsid w:val="007A3605"/>
    <w:rsid w:val="007A585E"/>
    <w:rsid w:val="007A6415"/>
    <w:rsid w:val="007B009C"/>
    <w:rsid w:val="007B010A"/>
    <w:rsid w:val="007B0FA0"/>
    <w:rsid w:val="007B38E3"/>
    <w:rsid w:val="007B3A28"/>
    <w:rsid w:val="007B5E36"/>
    <w:rsid w:val="007B6E33"/>
    <w:rsid w:val="007C04E4"/>
    <w:rsid w:val="007C13C2"/>
    <w:rsid w:val="007C1598"/>
    <w:rsid w:val="007C2296"/>
    <w:rsid w:val="007C30FF"/>
    <w:rsid w:val="007C343A"/>
    <w:rsid w:val="007C422B"/>
    <w:rsid w:val="007C4857"/>
    <w:rsid w:val="007C4A60"/>
    <w:rsid w:val="007C50FC"/>
    <w:rsid w:val="007C754E"/>
    <w:rsid w:val="007D0804"/>
    <w:rsid w:val="007D17FA"/>
    <w:rsid w:val="007D1B22"/>
    <w:rsid w:val="007D202F"/>
    <w:rsid w:val="007D2C01"/>
    <w:rsid w:val="007D2FD4"/>
    <w:rsid w:val="007D588F"/>
    <w:rsid w:val="007D64C5"/>
    <w:rsid w:val="007D7456"/>
    <w:rsid w:val="007E133D"/>
    <w:rsid w:val="007E37BD"/>
    <w:rsid w:val="007E37E8"/>
    <w:rsid w:val="007E4ACD"/>
    <w:rsid w:val="007E4E50"/>
    <w:rsid w:val="007E5449"/>
    <w:rsid w:val="007E610D"/>
    <w:rsid w:val="007E633D"/>
    <w:rsid w:val="007E6F24"/>
    <w:rsid w:val="007E72AB"/>
    <w:rsid w:val="007F0F7C"/>
    <w:rsid w:val="007F2603"/>
    <w:rsid w:val="007F439D"/>
    <w:rsid w:val="007F4A7C"/>
    <w:rsid w:val="007F4C76"/>
    <w:rsid w:val="007F776E"/>
    <w:rsid w:val="00800245"/>
    <w:rsid w:val="008015B5"/>
    <w:rsid w:val="00803CBA"/>
    <w:rsid w:val="00804E54"/>
    <w:rsid w:val="00805205"/>
    <w:rsid w:val="00805869"/>
    <w:rsid w:val="00811684"/>
    <w:rsid w:val="008161F9"/>
    <w:rsid w:val="0082034C"/>
    <w:rsid w:val="00820970"/>
    <w:rsid w:val="00824408"/>
    <w:rsid w:val="00824D62"/>
    <w:rsid w:val="00825C1A"/>
    <w:rsid w:val="00826312"/>
    <w:rsid w:val="00826D10"/>
    <w:rsid w:val="00831863"/>
    <w:rsid w:val="00831AA0"/>
    <w:rsid w:val="00831F58"/>
    <w:rsid w:val="008326AD"/>
    <w:rsid w:val="00832E0A"/>
    <w:rsid w:val="00833721"/>
    <w:rsid w:val="00833C98"/>
    <w:rsid w:val="0083559D"/>
    <w:rsid w:val="008372CB"/>
    <w:rsid w:val="008416A9"/>
    <w:rsid w:val="008429EE"/>
    <w:rsid w:val="008431D1"/>
    <w:rsid w:val="008432C0"/>
    <w:rsid w:val="00843509"/>
    <w:rsid w:val="00843B35"/>
    <w:rsid w:val="00843C31"/>
    <w:rsid w:val="008453C9"/>
    <w:rsid w:val="008455DE"/>
    <w:rsid w:val="00845C3E"/>
    <w:rsid w:val="00846310"/>
    <w:rsid w:val="00846F3D"/>
    <w:rsid w:val="00847071"/>
    <w:rsid w:val="008510E0"/>
    <w:rsid w:val="00851CA6"/>
    <w:rsid w:val="00854255"/>
    <w:rsid w:val="0085510C"/>
    <w:rsid w:val="0085553D"/>
    <w:rsid w:val="00855D53"/>
    <w:rsid w:val="008615A1"/>
    <w:rsid w:val="00861ACD"/>
    <w:rsid w:val="00862587"/>
    <w:rsid w:val="00863C65"/>
    <w:rsid w:val="00863E3E"/>
    <w:rsid w:val="00864EE0"/>
    <w:rsid w:val="008651C6"/>
    <w:rsid w:val="00867260"/>
    <w:rsid w:val="0086759F"/>
    <w:rsid w:val="00870B7D"/>
    <w:rsid w:val="00870FE5"/>
    <w:rsid w:val="00872965"/>
    <w:rsid w:val="00873882"/>
    <w:rsid w:val="00875AB6"/>
    <w:rsid w:val="0088079A"/>
    <w:rsid w:val="0088108E"/>
    <w:rsid w:val="00883532"/>
    <w:rsid w:val="0088389A"/>
    <w:rsid w:val="0088414E"/>
    <w:rsid w:val="00884C0B"/>
    <w:rsid w:val="00885158"/>
    <w:rsid w:val="0088550B"/>
    <w:rsid w:val="00886C14"/>
    <w:rsid w:val="00892ABF"/>
    <w:rsid w:val="00892C09"/>
    <w:rsid w:val="0089353F"/>
    <w:rsid w:val="008962EE"/>
    <w:rsid w:val="00896818"/>
    <w:rsid w:val="00897A1D"/>
    <w:rsid w:val="008A3B08"/>
    <w:rsid w:val="008A4A0C"/>
    <w:rsid w:val="008A5BB2"/>
    <w:rsid w:val="008B16D7"/>
    <w:rsid w:val="008B3670"/>
    <w:rsid w:val="008B5ED9"/>
    <w:rsid w:val="008B680D"/>
    <w:rsid w:val="008B71E3"/>
    <w:rsid w:val="008B7B30"/>
    <w:rsid w:val="008C0A33"/>
    <w:rsid w:val="008C0D6F"/>
    <w:rsid w:val="008C137E"/>
    <w:rsid w:val="008C4884"/>
    <w:rsid w:val="008C5C92"/>
    <w:rsid w:val="008C62B2"/>
    <w:rsid w:val="008C72B9"/>
    <w:rsid w:val="008C7431"/>
    <w:rsid w:val="008C7648"/>
    <w:rsid w:val="008D1151"/>
    <w:rsid w:val="008D15E2"/>
    <w:rsid w:val="008D27A5"/>
    <w:rsid w:val="008D2DC5"/>
    <w:rsid w:val="008D3501"/>
    <w:rsid w:val="008D360F"/>
    <w:rsid w:val="008D4055"/>
    <w:rsid w:val="008D4A22"/>
    <w:rsid w:val="008E1206"/>
    <w:rsid w:val="008E3395"/>
    <w:rsid w:val="008E611F"/>
    <w:rsid w:val="008E6538"/>
    <w:rsid w:val="008E77EB"/>
    <w:rsid w:val="008E7826"/>
    <w:rsid w:val="008E79AA"/>
    <w:rsid w:val="008E7B05"/>
    <w:rsid w:val="008F017D"/>
    <w:rsid w:val="008F0EE4"/>
    <w:rsid w:val="008F3D27"/>
    <w:rsid w:val="008F3F75"/>
    <w:rsid w:val="008F45C6"/>
    <w:rsid w:val="008F4B17"/>
    <w:rsid w:val="008F55F4"/>
    <w:rsid w:val="008F635D"/>
    <w:rsid w:val="008F7255"/>
    <w:rsid w:val="008F7F30"/>
    <w:rsid w:val="00900027"/>
    <w:rsid w:val="00903920"/>
    <w:rsid w:val="00903B37"/>
    <w:rsid w:val="00903D7E"/>
    <w:rsid w:val="00903FBC"/>
    <w:rsid w:val="00905329"/>
    <w:rsid w:val="0090594F"/>
    <w:rsid w:val="00905AF2"/>
    <w:rsid w:val="00905C62"/>
    <w:rsid w:val="00907D34"/>
    <w:rsid w:val="00910306"/>
    <w:rsid w:val="00911767"/>
    <w:rsid w:val="009119C1"/>
    <w:rsid w:val="00912C75"/>
    <w:rsid w:val="00913DF0"/>
    <w:rsid w:val="0091408F"/>
    <w:rsid w:val="00914408"/>
    <w:rsid w:val="00914C31"/>
    <w:rsid w:val="00914CB2"/>
    <w:rsid w:val="00915DB3"/>
    <w:rsid w:val="00916043"/>
    <w:rsid w:val="0091665D"/>
    <w:rsid w:val="00916B70"/>
    <w:rsid w:val="00917221"/>
    <w:rsid w:val="009209EA"/>
    <w:rsid w:val="009209F5"/>
    <w:rsid w:val="0092412E"/>
    <w:rsid w:val="00924348"/>
    <w:rsid w:val="00925348"/>
    <w:rsid w:val="00925BD7"/>
    <w:rsid w:val="00925DBC"/>
    <w:rsid w:val="00931D99"/>
    <w:rsid w:val="009331A8"/>
    <w:rsid w:val="0093352F"/>
    <w:rsid w:val="00933649"/>
    <w:rsid w:val="009354D7"/>
    <w:rsid w:val="00935867"/>
    <w:rsid w:val="00935E32"/>
    <w:rsid w:val="00936F49"/>
    <w:rsid w:val="0093778A"/>
    <w:rsid w:val="009379A7"/>
    <w:rsid w:val="00940319"/>
    <w:rsid w:val="00940E26"/>
    <w:rsid w:val="00941013"/>
    <w:rsid w:val="009414E0"/>
    <w:rsid w:val="0094257C"/>
    <w:rsid w:val="00943DC4"/>
    <w:rsid w:val="009444C5"/>
    <w:rsid w:val="0094540B"/>
    <w:rsid w:val="00947FF8"/>
    <w:rsid w:val="0095102F"/>
    <w:rsid w:val="009525CB"/>
    <w:rsid w:val="00952F15"/>
    <w:rsid w:val="009545F7"/>
    <w:rsid w:val="00954600"/>
    <w:rsid w:val="00955B48"/>
    <w:rsid w:val="00956238"/>
    <w:rsid w:val="00956EA6"/>
    <w:rsid w:val="00956EA9"/>
    <w:rsid w:val="00963BD3"/>
    <w:rsid w:val="00965DE7"/>
    <w:rsid w:val="00967E2E"/>
    <w:rsid w:val="00970EC1"/>
    <w:rsid w:val="00981AE9"/>
    <w:rsid w:val="0098402A"/>
    <w:rsid w:val="00984DDE"/>
    <w:rsid w:val="009856A2"/>
    <w:rsid w:val="00985A50"/>
    <w:rsid w:val="00986E8E"/>
    <w:rsid w:val="00986EFA"/>
    <w:rsid w:val="00987848"/>
    <w:rsid w:val="00990B3D"/>
    <w:rsid w:val="009935DE"/>
    <w:rsid w:val="00993AA1"/>
    <w:rsid w:val="00995D94"/>
    <w:rsid w:val="0099624A"/>
    <w:rsid w:val="0099694E"/>
    <w:rsid w:val="00996B8D"/>
    <w:rsid w:val="009A0914"/>
    <w:rsid w:val="009A15EE"/>
    <w:rsid w:val="009A1877"/>
    <w:rsid w:val="009A26A8"/>
    <w:rsid w:val="009A46AE"/>
    <w:rsid w:val="009A4C3F"/>
    <w:rsid w:val="009A564B"/>
    <w:rsid w:val="009A5F4C"/>
    <w:rsid w:val="009A6995"/>
    <w:rsid w:val="009B003D"/>
    <w:rsid w:val="009B07CF"/>
    <w:rsid w:val="009B082E"/>
    <w:rsid w:val="009B19F4"/>
    <w:rsid w:val="009B1DF3"/>
    <w:rsid w:val="009B3324"/>
    <w:rsid w:val="009B382B"/>
    <w:rsid w:val="009B4AF4"/>
    <w:rsid w:val="009B5293"/>
    <w:rsid w:val="009B534B"/>
    <w:rsid w:val="009B5688"/>
    <w:rsid w:val="009B707D"/>
    <w:rsid w:val="009C082B"/>
    <w:rsid w:val="009C08BC"/>
    <w:rsid w:val="009C0A67"/>
    <w:rsid w:val="009C1130"/>
    <w:rsid w:val="009C18D3"/>
    <w:rsid w:val="009C19CF"/>
    <w:rsid w:val="009C1AE5"/>
    <w:rsid w:val="009C3AED"/>
    <w:rsid w:val="009C6D42"/>
    <w:rsid w:val="009C776D"/>
    <w:rsid w:val="009D0391"/>
    <w:rsid w:val="009D0690"/>
    <w:rsid w:val="009D0F6B"/>
    <w:rsid w:val="009D14A6"/>
    <w:rsid w:val="009D1A69"/>
    <w:rsid w:val="009D2922"/>
    <w:rsid w:val="009D2BB6"/>
    <w:rsid w:val="009D3A81"/>
    <w:rsid w:val="009D56A9"/>
    <w:rsid w:val="009D6782"/>
    <w:rsid w:val="009D732B"/>
    <w:rsid w:val="009E0626"/>
    <w:rsid w:val="009E0E90"/>
    <w:rsid w:val="009E1481"/>
    <w:rsid w:val="009E3046"/>
    <w:rsid w:val="009E606C"/>
    <w:rsid w:val="009E64E4"/>
    <w:rsid w:val="009E771A"/>
    <w:rsid w:val="009F0C2D"/>
    <w:rsid w:val="009F1E57"/>
    <w:rsid w:val="009F1F6C"/>
    <w:rsid w:val="009F39F5"/>
    <w:rsid w:val="009F48A0"/>
    <w:rsid w:val="009F5453"/>
    <w:rsid w:val="009F7E2C"/>
    <w:rsid w:val="00A001F6"/>
    <w:rsid w:val="00A004FD"/>
    <w:rsid w:val="00A0148F"/>
    <w:rsid w:val="00A016E4"/>
    <w:rsid w:val="00A0245E"/>
    <w:rsid w:val="00A028A8"/>
    <w:rsid w:val="00A041AA"/>
    <w:rsid w:val="00A075D5"/>
    <w:rsid w:val="00A07B8C"/>
    <w:rsid w:val="00A10333"/>
    <w:rsid w:val="00A11026"/>
    <w:rsid w:val="00A14173"/>
    <w:rsid w:val="00A14D09"/>
    <w:rsid w:val="00A15BB7"/>
    <w:rsid w:val="00A16566"/>
    <w:rsid w:val="00A17BD3"/>
    <w:rsid w:val="00A21B5A"/>
    <w:rsid w:val="00A21C44"/>
    <w:rsid w:val="00A22766"/>
    <w:rsid w:val="00A22BD6"/>
    <w:rsid w:val="00A231F0"/>
    <w:rsid w:val="00A2335C"/>
    <w:rsid w:val="00A23CAB"/>
    <w:rsid w:val="00A24799"/>
    <w:rsid w:val="00A24E71"/>
    <w:rsid w:val="00A26799"/>
    <w:rsid w:val="00A27470"/>
    <w:rsid w:val="00A3009F"/>
    <w:rsid w:val="00A326C2"/>
    <w:rsid w:val="00A32B33"/>
    <w:rsid w:val="00A35047"/>
    <w:rsid w:val="00A35057"/>
    <w:rsid w:val="00A35454"/>
    <w:rsid w:val="00A35C64"/>
    <w:rsid w:val="00A3690D"/>
    <w:rsid w:val="00A37967"/>
    <w:rsid w:val="00A43E7D"/>
    <w:rsid w:val="00A44A51"/>
    <w:rsid w:val="00A504DE"/>
    <w:rsid w:val="00A50C97"/>
    <w:rsid w:val="00A51908"/>
    <w:rsid w:val="00A52496"/>
    <w:rsid w:val="00A52C81"/>
    <w:rsid w:val="00A54B46"/>
    <w:rsid w:val="00A57BB0"/>
    <w:rsid w:val="00A60CB9"/>
    <w:rsid w:val="00A61BB0"/>
    <w:rsid w:val="00A62FFE"/>
    <w:rsid w:val="00A642D5"/>
    <w:rsid w:val="00A6466D"/>
    <w:rsid w:val="00A6642E"/>
    <w:rsid w:val="00A67407"/>
    <w:rsid w:val="00A70D00"/>
    <w:rsid w:val="00A71C9C"/>
    <w:rsid w:val="00A72CAE"/>
    <w:rsid w:val="00A80A47"/>
    <w:rsid w:val="00A828AE"/>
    <w:rsid w:val="00A8410A"/>
    <w:rsid w:val="00A86055"/>
    <w:rsid w:val="00A863E4"/>
    <w:rsid w:val="00A864F9"/>
    <w:rsid w:val="00A900B6"/>
    <w:rsid w:val="00A92367"/>
    <w:rsid w:val="00A92932"/>
    <w:rsid w:val="00A92AA4"/>
    <w:rsid w:val="00A93857"/>
    <w:rsid w:val="00A93B86"/>
    <w:rsid w:val="00A954F5"/>
    <w:rsid w:val="00A95BCD"/>
    <w:rsid w:val="00AA188E"/>
    <w:rsid w:val="00AA1F46"/>
    <w:rsid w:val="00AA2998"/>
    <w:rsid w:val="00AB14C3"/>
    <w:rsid w:val="00AB171F"/>
    <w:rsid w:val="00AB50CE"/>
    <w:rsid w:val="00AB5F1D"/>
    <w:rsid w:val="00AB6775"/>
    <w:rsid w:val="00AB6CDD"/>
    <w:rsid w:val="00AB7D55"/>
    <w:rsid w:val="00AB7F40"/>
    <w:rsid w:val="00AC0455"/>
    <w:rsid w:val="00AC1FEB"/>
    <w:rsid w:val="00AC402A"/>
    <w:rsid w:val="00AC632A"/>
    <w:rsid w:val="00AD00E7"/>
    <w:rsid w:val="00AD1598"/>
    <w:rsid w:val="00AD22F2"/>
    <w:rsid w:val="00AD2E3B"/>
    <w:rsid w:val="00AD37D4"/>
    <w:rsid w:val="00AD386A"/>
    <w:rsid w:val="00AD4392"/>
    <w:rsid w:val="00AD566C"/>
    <w:rsid w:val="00AD61E0"/>
    <w:rsid w:val="00AD7A3F"/>
    <w:rsid w:val="00AD7F38"/>
    <w:rsid w:val="00AE1420"/>
    <w:rsid w:val="00AE2133"/>
    <w:rsid w:val="00AE3260"/>
    <w:rsid w:val="00AE37AB"/>
    <w:rsid w:val="00AE4850"/>
    <w:rsid w:val="00AE5C7D"/>
    <w:rsid w:val="00AE62BF"/>
    <w:rsid w:val="00AE76BB"/>
    <w:rsid w:val="00AE796F"/>
    <w:rsid w:val="00AF105F"/>
    <w:rsid w:val="00AF1811"/>
    <w:rsid w:val="00AF308D"/>
    <w:rsid w:val="00AF3D8C"/>
    <w:rsid w:val="00AF6249"/>
    <w:rsid w:val="00AF643B"/>
    <w:rsid w:val="00AF79AA"/>
    <w:rsid w:val="00AF79E5"/>
    <w:rsid w:val="00AF7EC5"/>
    <w:rsid w:val="00B01DF8"/>
    <w:rsid w:val="00B02353"/>
    <w:rsid w:val="00B02DE6"/>
    <w:rsid w:val="00B03DF9"/>
    <w:rsid w:val="00B04370"/>
    <w:rsid w:val="00B046A9"/>
    <w:rsid w:val="00B056DA"/>
    <w:rsid w:val="00B058E3"/>
    <w:rsid w:val="00B05E92"/>
    <w:rsid w:val="00B06298"/>
    <w:rsid w:val="00B11598"/>
    <w:rsid w:val="00B128DE"/>
    <w:rsid w:val="00B13640"/>
    <w:rsid w:val="00B1525D"/>
    <w:rsid w:val="00B16BDA"/>
    <w:rsid w:val="00B17B03"/>
    <w:rsid w:val="00B2119A"/>
    <w:rsid w:val="00B21C89"/>
    <w:rsid w:val="00B233F8"/>
    <w:rsid w:val="00B233FA"/>
    <w:rsid w:val="00B25278"/>
    <w:rsid w:val="00B2608E"/>
    <w:rsid w:val="00B27B2F"/>
    <w:rsid w:val="00B27EB5"/>
    <w:rsid w:val="00B30FE2"/>
    <w:rsid w:val="00B32073"/>
    <w:rsid w:val="00B3221A"/>
    <w:rsid w:val="00B3343D"/>
    <w:rsid w:val="00B33DD4"/>
    <w:rsid w:val="00B34C7B"/>
    <w:rsid w:val="00B3562B"/>
    <w:rsid w:val="00B3612E"/>
    <w:rsid w:val="00B36E85"/>
    <w:rsid w:val="00B3785D"/>
    <w:rsid w:val="00B413DC"/>
    <w:rsid w:val="00B41CA7"/>
    <w:rsid w:val="00B41FD2"/>
    <w:rsid w:val="00B4301C"/>
    <w:rsid w:val="00B43234"/>
    <w:rsid w:val="00B436E8"/>
    <w:rsid w:val="00B43FE2"/>
    <w:rsid w:val="00B45144"/>
    <w:rsid w:val="00B466F5"/>
    <w:rsid w:val="00B471D7"/>
    <w:rsid w:val="00B5033C"/>
    <w:rsid w:val="00B50C02"/>
    <w:rsid w:val="00B5133A"/>
    <w:rsid w:val="00B5140D"/>
    <w:rsid w:val="00B515D9"/>
    <w:rsid w:val="00B53014"/>
    <w:rsid w:val="00B54E5A"/>
    <w:rsid w:val="00B553CD"/>
    <w:rsid w:val="00B55C58"/>
    <w:rsid w:val="00B56141"/>
    <w:rsid w:val="00B57EE9"/>
    <w:rsid w:val="00B60671"/>
    <w:rsid w:val="00B61633"/>
    <w:rsid w:val="00B616FB"/>
    <w:rsid w:val="00B65FD7"/>
    <w:rsid w:val="00B667AE"/>
    <w:rsid w:val="00B67DEF"/>
    <w:rsid w:val="00B705CB"/>
    <w:rsid w:val="00B70E2E"/>
    <w:rsid w:val="00B73F27"/>
    <w:rsid w:val="00B74BE8"/>
    <w:rsid w:val="00B75A39"/>
    <w:rsid w:val="00B76A4C"/>
    <w:rsid w:val="00B77602"/>
    <w:rsid w:val="00B776C3"/>
    <w:rsid w:val="00B83215"/>
    <w:rsid w:val="00B842F3"/>
    <w:rsid w:val="00B873FC"/>
    <w:rsid w:val="00B87E53"/>
    <w:rsid w:val="00B906FD"/>
    <w:rsid w:val="00B922CC"/>
    <w:rsid w:val="00B940D5"/>
    <w:rsid w:val="00B941C0"/>
    <w:rsid w:val="00B94F18"/>
    <w:rsid w:val="00B9503F"/>
    <w:rsid w:val="00B959C6"/>
    <w:rsid w:val="00B96CF3"/>
    <w:rsid w:val="00B979AB"/>
    <w:rsid w:val="00BA2047"/>
    <w:rsid w:val="00BA226B"/>
    <w:rsid w:val="00BA3647"/>
    <w:rsid w:val="00BA4E1E"/>
    <w:rsid w:val="00BA56D5"/>
    <w:rsid w:val="00BA5A7A"/>
    <w:rsid w:val="00BA5F5F"/>
    <w:rsid w:val="00BA7D1F"/>
    <w:rsid w:val="00BB00F3"/>
    <w:rsid w:val="00BB1497"/>
    <w:rsid w:val="00BB1C8F"/>
    <w:rsid w:val="00BB2DCE"/>
    <w:rsid w:val="00BB36EF"/>
    <w:rsid w:val="00BB4A64"/>
    <w:rsid w:val="00BB4ED5"/>
    <w:rsid w:val="00BB5A41"/>
    <w:rsid w:val="00BB5A75"/>
    <w:rsid w:val="00BB65D8"/>
    <w:rsid w:val="00BC373C"/>
    <w:rsid w:val="00BC4D6A"/>
    <w:rsid w:val="00BC642B"/>
    <w:rsid w:val="00BC6953"/>
    <w:rsid w:val="00BD0FED"/>
    <w:rsid w:val="00BD114D"/>
    <w:rsid w:val="00BD13BA"/>
    <w:rsid w:val="00BD1B1B"/>
    <w:rsid w:val="00BD230C"/>
    <w:rsid w:val="00BD28F3"/>
    <w:rsid w:val="00BD2A49"/>
    <w:rsid w:val="00BD4837"/>
    <w:rsid w:val="00BD5A16"/>
    <w:rsid w:val="00BD76FF"/>
    <w:rsid w:val="00BD79B8"/>
    <w:rsid w:val="00BD7EE5"/>
    <w:rsid w:val="00BE03A3"/>
    <w:rsid w:val="00BE3179"/>
    <w:rsid w:val="00BE3303"/>
    <w:rsid w:val="00BE4233"/>
    <w:rsid w:val="00BE4255"/>
    <w:rsid w:val="00BE4B90"/>
    <w:rsid w:val="00BE4BE6"/>
    <w:rsid w:val="00BE670E"/>
    <w:rsid w:val="00BE7FDD"/>
    <w:rsid w:val="00BF0378"/>
    <w:rsid w:val="00BF0B01"/>
    <w:rsid w:val="00BF19F3"/>
    <w:rsid w:val="00BF3066"/>
    <w:rsid w:val="00BF52D5"/>
    <w:rsid w:val="00BF6E7D"/>
    <w:rsid w:val="00BF754B"/>
    <w:rsid w:val="00C00EC4"/>
    <w:rsid w:val="00C041AA"/>
    <w:rsid w:val="00C04283"/>
    <w:rsid w:val="00C04D60"/>
    <w:rsid w:val="00C0500D"/>
    <w:rsid w:val="00C05616"/>
    <w:rsid w:val="00C071E6"/>
    <w:rsid w:val="00C10108"/>
    <w:rsid w:val="00C10575"/>
    <w:rsid w:val="00C107BA"/>
    <w:rsid w:val="00C10C7D"/>
    <w:rsid w:val="00C11537"/>
    <w:rsid w:val="00C12A54"/>
    <w:rsid w:val="00C12AB2"/>
    <w:rsid w:val="00C12E1B"/>
    <w:rsid w:val="00C13187"/>
    <w:rsid w:val="00C13200"/>
    <w:rsid w:val="00C1398A"/>
    <w:rsid w:val="00C14760"/>
    <w:rsid w:val="00C149FC"/>
    <w:rsid w:val="00C16BAD"/>
    <w:rsid w:val="00C20AC3"/>
    <w:rsid w:val="00C212A8"/>
    <w:rsid w:val="00C23827"/>
    <w:rsid w:val="00C2629E"/>
    <w:rsid w:val="00C264A5"/>
    <w:rsid w:val="00C26692"/>
    <w:rsid w:val="00C2779F"/>
    <w:rsid w:val="00C301F8"/>
    <w:rsid w:val="00C30533"/>
    <w:rsid w:val="00C32A2F"/>
    <w:rsid w:val="00C32A54"/>
    <w:rsid w:val="00C33004"/>
    <w:rsid w:val="00C335E0"/>
    <w:rsid w:val="00C351AA"/>
    <w:rsid w:val="00C35316"/>
    <w:rsid w:val="00C37B4A"/>
    <w:rsid w:val="00C42D3B"/>
    <w:rsid w:val="00C42EA0"/>
    <w:rsid w:val="00C43A4F"/>
    <w:rsid w:val="00C44847"/>
    <w:rsid w:val="00C45D82"/>
    <w:rsid w:val="00C45FBF"/>
    <w:rsid w:val="00C46FE4"/>
    <w:rsid w:val="00C52C85"/>
    <w:rsid w:val="00C55E63"/>
    <w:rsid w:val="00C55EE9"/>
    <w:rsid w:val="00C5784A"/>
    <w:rsid w:val="00C602FC"/>
    <w:rsid w:val="00C61818"/>
    <w:rsid w:val="00C7357C"/>
    <w:rsid w:val="00C74750"/>
    <w:rsid w:val="00C74A4A"/>
    <w:rsid w:val="00C75F81"/>
    <w:rsid w:val="00C76403"/>
    <w:rsid w:val="00C77C9D"/>
    <w:rsid w:val="00C81EBC"/>
    <w:rsid w:val="00C82D3A"/>
    <w:rsid w:val="00C86140"/>
    <w:rsid w:val="00C87E70"/>
    <w:rsid w:val="00C90AB9"/>
    <w:rsid w:val="00C90F2F"/>
    <w:rsid w:val="00C91034"/>
    <w:rsid w:val="00C91182"/>
    <w:rsid w:val="00C92122"/>
    <w:rsid w:val="00C93B51"/>
    <w:rsid w:val="00C941DF"/>
    <w:rsid w:val="00C960A2"/>
    <w:rsid w:val="00C9628F"/>
    <w:rsid w:val="00C96E4E"/>
    <w:rsid w:val="00C975B0"/>
    <w:rsid w:val="00CA2EF8"/>
    <w:rsid w:val="00CA3656"/>
    <w:rsid w:val="00CA4132"/>
    <w:rsid w:val="00CA46E5"/>
    <w:rsid w:val="00CA4A93"/>
    <w:rsid w:val="00CA4B81"/>
    <w:rsid w:val="00CA5A4D"/>
    <w:rsid w:val="00CA5DE0"/>
    <w:rsid w:val="00CA745C"/>
    <w:rsid w:val="00CA796D"/>
    <w:rsid w:val="00CB06BF"/>
    <w:rsid w:val="00CB0A2C"/>
    <w:rsid w:val="00CB24F3"/>
    <w:rsid w:val="00CB2A10"/>
    <w:rsid w:val="00CB2DAE"/>
    <w:rsid w:val="00CB3464"/>
    <w:rsid w:val="00CB4364"/>
    <w:rsid w:val="00CB483B"/>
    <w:rsid w:val="00CB66DA"/>
    <w:rsid w:val="00CB698D"/>
    <w:rsid w:val="00CB733E"/>
    <w:rsid w:val="00CB7FBD"/>
    <w:rsid w:val="00CC0AFE"/>
    <w:rsid w:val="00CC1B31"/>
    <w:rsid w:val="00CC25EE"/>
    <w:rsid w:val="00CC2E3E"/>
    <w:rsid w:val="00CC3B60"/>
    <w:rsid w:val="00CC3BF7"/>
    <w:rsid w:val="00CC42E0"/>
    <w:rsid w:val="00CC6002"/>
    <w:rsid w:val="00CC6B6B"/>
    <w:rsid w:val="00CC7A84"/>
    <w:rsid w:val="00CD05BB"/>
    <w:rsid w:val="00CD37A8"/>
    <w:rsid w:val="00CD55B2"/>
    <w:rsid w:val="00CD64C9"/>
    <w:rsid w:val="00CD69A2"/>
    <w:rsid w:val="00CD7559"/>
    <w:rsid w:val="00CD7791"/>
    <w:rsid w:val="00CE072C"/>
    <w:rsid w:val="00CE1A85"/>
    <w:rsid w:val="00CE4FC6"/>
    <w:rsid w:val="00CE62BC"/>
    <w:rsid w:val="00CF0401"/>
    <w:rsid w:val="00CF11F4"/>
    <w:rsid w:val="00CF13F4"/>
    <w:rsid w:val="00CF1EE2"/>
    <w:rsid w:val="00CF257C"/>
    <w:rsid w:val="00CF46F1"/>
    <w:rsid w:val="00CF4C40"/>
    <w:rsid w:val="00CF4D75"/>
    <w:rsid w:val="00CF4F9E"/>
    <w:rsid w:val="00CF6413"/>
    <w:rsid w:val="00CF6FDF"/>
    <w:rsid w:val="00CF7F43"/>
    <w:rsid w:val="00D04078"/>
    <w:rsid w:val="00D11500"/>
    <w:rsid w:val="00D11B0C"/>
    <w:rsid w:val="00D13707"/>
    <w:rsid w:val="00D14401"/>
    <w:rsid w:val="00D14A0B"/>
    <w:rsid w:val="00D1578D"/>
    <w:rsid w:val="00D158B7"/>
    <w:rsid w:val="00D15E1E"/>
    <w:rsid w:val="00D1631D"/>
    <w:rsid w:val="00D16400"/>
    <w:rsid w:val="00D201E0"/>
    <w:rsid w:val="00D213C8"/>
    <w:rsid w:val="00D22151"/>
    <w:rsid w:val="00D22874"/>
    <w:rsid w:val="00D23661"/>
    <w:rsid w:val="00D24791"/>
    <w:rsid w:val="00D25691"/>
    <w:rsid w:val="00D27F4D"/>
    <w:rsid w:val="00D300B5"/>
    <w:rsid w:val="00D30C11"/>
    <w:rsid w:val="00D313BA"/>
    <w:rsid w:val="00D31BA1"/>
    <w:rsid w:val="00D31F40"/>
    <w:rsid w:val="00D32A71"/>
    <w:rsid w:val="00D32F4D"/>
    <w:rsid w:val="00D35803"/>
    <w:rsid w:val="00D35865"/>
    <w:rsid w:val="00D376BA"/>
    <w:rsid w:val="00D37C32"/>
    <w:rsid w:val="00D408E0"/>
    <w:rsid w:val="00D4126D"/>
    <w:rsid w:val="00D415AE"/>
    <w:rsid w:val="00D422C9"/>
    <w:rsid w:val="00D42834"/>
    <w:rsid w:val="00D446AD"/>
    <w:rsid w:val="00D45638"/>
    <w:rsid w:val="00D45BE1"/>
    <w:rsid w:val="00D47276"/>
    <w:rsid w:val="00D47FF8"/>
    <w:rsid w:val="00D50330"/>
    <w:rsid w:val="00D50A28"/>
    <w:rsid w:val="00D524E8"/>
    <w:rsid w:val="00D54998"/>
    <w:rsid w:val="00D55AD4"/>
    <w:rsid w:val="00D56089"/>
    <w:rsid w:val="00D564FB"/>
    <w:rsid w:val="00D57188"/>
    <w:rsid w:val="00D61B65"/>
    <w:rsid w:val="00D61C57"/>
    <w:rsid w:val="00D628B9"/>
    <w:rsid w:val="00D632A6"/>
    <w:rsid w:val="00D63AEB"/>
    <w:rsid w:val="00D642F0"/>
    <w:rsid w:val="00D65072"/>
    <w:rsid w:val="00D66330"/>
    <w:rsid w:val="00D6657C"/>
    <w:rsid w:val="00D667C3"/>
    <w:rsid w:val="00D67391"/>
    <w:rsid w:val="00D723DB"/>
    <w:rsid w:val="00D72B68"/>
    <w:rsid w:val="00D745FA"/>
    <w:rsid w:val="00D7479B"/>
    <w:rsid w:val="00D7635E"/>
    <w:rsid w:val="00D8017F"/>
    <w:rsid w:val="00D80F9C"/>
    <w:rsid w:val="00D83BE6"/>
    <w:rsid w:val="00D84640"/>
    <w:rsid w:val="00D84A12"/>
    <w:rsid w:val="00D86741"/>
    <w:rsid w:val="00D86949"/>
    <w:rsid w:val="00D87B74"/>
    <w:rsid w:val="00D90700"/>
    <w:rsid w:val="00D914D7"/>
    <w:rsid w:val="00D91536"/>
    <w:rsid w:val="00D9194C"/>
    <w:rsid w:val="00D928F1"/>
    <w:rsid w:val="00D9428B"/>
    <w:rsid w:val="00D961BD"/>
    <w:rsid w:val="00D9653D"/>
    <w:rsid w:val="00D96637"/>
    <w:rsid w:val="00D96716"/>
    <w:rsid w:val="00D97CEC"/>
    <w:rsid w:val="00DA0011"/>
    <w:rsid w:val="00DA0873"/>
    <w:rsid w:val="00DA5436"/>
    <w:rsid w:val="00DA56F8"/>
    <w:rsid w:val="00DA6157"/>
    <w:rsid w:val="00DA61F7"/>
    <w:rsid w:val="00DA75F7"/>
    <w:rsid w:val="00DA7F5D"/>
    <w:rsid w:val="00DA7FDE"/>
    <w:rsid w:val="00DB167E"/>
    <w:rsid w:val="00DB2C4F"/>
    <w:rsid w:val="00DB3603"/>
    <w:rsid w:val="00DB6D56"/>
    <w:rsid w:val="00DC04E7"/>
    <w:rsid w:val="00DC06F6"/>
    <w:rsid w:val="00DC0BAF"/>
    <w:rsid w:val="00DC17F4"/>
    <w:rsid w:val="00DC3852"/>
    <w:rsid w:val="00DC3B01"/>
    <w:rsid w:val="00DC4574"/>
    <w:rsid w:val="00DC517C"/>
    <w:rsid w:val="00DD1187"/>
    <w:rsid w:val="00DD1542"/>
    <w:rsid w:val="00DD1E54"/>
    <w:rsid w:val="00DD3531"/>
    <w:rsid w:val="00DD7DCD"/>
    <w:rsid w:val="00DE0B51"/>
    <w:rsid w:val="00DE0CA9"/>
    <w:rsid w:val="00DE2523"/>
    <w:rsid w:val="00DE2839"/>
    <w:rsid w:val="00DE4B3C"/>
    <w:rsid w:val="00DE5560"/>
    <w:rsid w:val="00DF01FD"/>
    <w:rsid w:val="00DF0515"/>
    <w:rsid w:val="00DF1BFB"/>
    <w:rsid w:val="00DF1F03"/>
    <w:rsid w:val="00DF26D5"/>
    <w:rsid w:val="00DF3C38"/>
    <w:rsid w:val="00DF3CFE"/>
    <w:rsid w:val="00DF5B24"/>
    <w:rsid w:val="00DF5C69"/>
    <w:rsid w:val="00DF5F1A"/>
    <w:rsid w:val="00DF61CA"/>
    <w:rsid w:val="00DF7211"/>
    <w:rsid w:val="00DF72A4"/>
    <w:rsid w:val="00DF78DC"/>
    <w:rsid w:val="00DF7B1A"/>
    <w:rsid w:val="00E0096B"/>
    <w:rsid w:val="00E01D84"/>
    <w:rsid w:val="00E02A54"/>
    <w:rsid w:val="00E031B4"/>
    <w:rsid w:val="00E03238"/>
    <w:rsid w:val="00E0475B"/>
    <w:rsid w:val="00E049DC"/>
    <w:rsid w:val="00E052CE"/>
    <w:rsid w:val="00E053CA"/>
    <w:rsid w:val="00E0564D"/>
    <w:rsid w:val="00E065AA"/>
    <w:rsid w:val="00E06B41"/>
    <w:rsid w:val="00E073DB"/>
    <w:rsid w:val="00E10A68"/>
    <w:rsid w:val="00E10D1F"/>
    <w:rsid w:val="00E11BD5"/>
    <w:rsid w:val="00E135D9"/>
    <w:rsid w:val="00E14524"/>
    <w:rsid w:val="00E169CD"/>
    <w:rsid w:val="00E1712A"/>
    <w:rsid w:val="00E212AA"/>
    <w:rsid w:val="00E21823"/>
    <w:rsid w:val="00E21E5A"/>
    <w:rsid w:val="00E225D5"/>
    <w:rsid w:val="00E22FAB"/>
    <w:rsid w:val="00E22FE1"/>
    <w:rsid w:val="00E23FAA"/>
    <w:rsid w:val="00E27350"/>
    <w:rsid w:val="00E276A7"/>
    <w:rsid w:val="00E3010D"/>
    <w:rsid w:val="00E31B7A"/>
    <w:rsid w:val="00E31D60"/>
    <w:rsid w:val="00E3239E"/>
    <w:rsid w:val="00E32688"/>
    <w:rsid w:val="00E33410"/>
    <w:rsid w:val="00E33628"/>
    <w:rsid w:val="00E34BD7"/>
    <w:rsid w:val="00E3754A"/>
    <w:rsid w:val="00E40F0F"/>
    <w:rsid w:val="00E410FC"/>
    <w:rsid w:val="00E41F6A"/>
    <w:rsid w:val="00E4250E"/>
    <w:rsid w:val="00E44A5F"/>
    <w:rsid w:val="00E44B21"/>
    <w:rsid w:val="00E4627F"/>
    <w:rsid w:val="00E463A5"/>
    <w:rsid w:val="00E46A5B"/>
    <w:rsid w:val="00E47740"/>
    <w:rsid w:val="00E477A6"/>
    <w:rsid w:val="00E50148"/>
    <w:rsid w:val="00E5110E"/>
    <w:rsid w:val="00E537B7"/>
    <w:rsid w:val="00E53921"/>
    <w:rsid w:val="00E539DD"/>
    <w:rsid w:val="00E544CE"/>
    <w:rsid w:val="00E5561A"/>
    <w:rsid w:val="00E56F27"/>
    <w:rsid w:val="00E60692"/>
    <w:rsid w:val="00E617EC"/>
    <w:rsid w:val="00E61E38"/>
    <w:rsid w:val="00E625E6"/>
    <w:rsid w:val="00E6300B"/>
    <w:rsid w:val="00E6491A"/>
    <w:rsid w:val="00E67A00"/>
    <w:rsid w:val="00E710B9"/>
    <w:rsid w:val="00E71259"/>
    <w:rsid w:val="00E72249"/>
    <w:rsid w:val="00E72F2E"/>
    <w:rsid w:val="00E748B4"/>
    <w:rsid w:val="00E74EF4"/>
    <w:rsid w:val="00E75F9B"/>
    <w:rsid w:val="00E76CFC"/>
    <w:rsid w:val="00E77312"/>
    <w:rsid w:val="00E82046"/>
    <w:rsid w:val="00E8290D"/>
    <w:rsid w:val="00E82BD7"/>
    <w:rsid w:val="00E83E1A"/>
    <w:rsid w:val="00E86255"/>
    <w:rsid w:val="00E86852"/>
    <w:rsid w:val="00E91501"/>
    <w:rsid w:val="00E91780"/>
    <w:rsid w:val="00E92333"/>
    <w:rsid w:val="00E92A47"/>
    <w:rsid w:val="00E930CD"/>
    <w:rsid w:val="00E937D6"/>
    <w:rsid w:val="00E93DCE"/>
    <w:rsid w:val="00E94BB4"/>
    <w:rsid w:val="00E9521F"/>
    <w:rsid w:val="00E9533C"/>
    <w:rsid w:val="00E95E4D"/>
    <w:rsid w:val="00E95E66"/>
    <w:rsid w:val="00E9749D"/>
    <w:rsid w:val="00E975CF"/>
    <w:rsid w:val="00E97FBB"/>
    <w:rsid w:val="00EA01E2"/>
    <w:rsid w:val="00EA10E0"/>
    <w:rsid w:val="00EA22F1"/>
    <w:rsid w:val="00EA2B39"/>
    <w:rsid w:val="00EA3130"/>
    <w:rsid w:val="00EA444A"/>
    <w:rsid w:val="00EA4A58"/>
    <w:rsid w:val="00EA51A5"/>
    <w:rsid w:val="00EA65D8"/>
    <w:rsid w:val="00EA7273"/>
    <w:rsid w:val="00EB22BD"/>
    <w:rsid w:val="00EB2EC0"/>
    <w:rsid w:val="00EB30CD"/>
    <w:rsid w:val="00EB3630"/>
    <w:rsid w:val="00EB7104"/>
    <w:rsid w:val="00EC12E1"/>
    <w:rsid w:val="00EC4637"/>
    <w:rsid w:val="00EC49D3"/>
    <w:rsid w:val="00EC4F47"/>
    <w:rsid w:val="00EC6546"/>
    <w:rsid w:val="00EC6A2D"/>
    <w:rsid w:val="00EC6CF2"/>
    <w:rsid w:val="00ED2525"/>
    <w:rsid w:val="00ED3905"/>
    <w:rsid w:val="00ED53DC"/>
    <w:rsid w:val="00ED7B19"/>
    <w:rsid w:val="00EE1E94"/>
    <w:rsid w:val="00EE25F3"/>
    <w:rsid w:val="00EE41BB"/>
    <w:rsid w:val="00EE4520"/>
    <w:rsid w:val="00EE5D7E"/>
    <w:rsid w:val="00EE6286"/>
    <w:rsid w:val="00EE6488"/>
    <w:rsid w:val="00EF0083"/>
    <w:rsid w:val="00EF016D"/>
    <w:rsid w:val="00EF10BC"/>
    <w:rsid w:val="00EF1828"/>
    <w:rsid w:val="00EF1C8E"/>
    <w:rsid w:val="00EF1F1E"/>
    <w:rsid w:val="00EF3055"/>
    <w:rsid w:val="00EF5E81"/>
    <w:rsid w:val="00F009BC"/>
    <w:rsid w:val="00F0105D"/>
    <w:rsid w:val="00F032E2"/>
    <w:rsid w:val="00F04379"/>
    <w:rsid w:val="00F0439F"/>
    <w:rsid w:val="00F05280"/>
    <w:rsid w:val="00F06652"/>
    <w:rsid w:val="00F06AA9"/>
    <w:rsid w:val="00F07353"/>
    <w:rsid w:val="00F07E1D"/>
    <w:rsid w:val="00F10C28"/>
    <w:rsid w:val="00F11161"/>
    <w:rsid w:val="00F11F95"/>
    <w:rsid w:val="00F13C06"/>
    <w:rsid w:val="00F13F0E"/>
    <w:rsid w:val="00F161A3"/>
    <w:rsid w:val="00F17C17"/>
    <w:rsid w:val="00F17F8C"/>
    <w:rsid w:val="00F20076"/>
    <w:rsid w:val="00F20ADD"/>
    <w:rsid w:val="00F21D76"/>
    <w:rsid w:val="00F22D5F"/>
    <w:rsid w:val="00F24722"/>
    <w:rsid w:val="00F251D4"/>
    <w:rsid w:val="00F25DAA"/>
    <w:rsid w:val="00F2620D"/>
    <w:rsid w:val="00F276A3"/>
    <w:rsid w:val="00F27B84"/>
    <w:rsid w:val="00F27E84"/>
    <w:rsid w:val="00F30DD9"/>
    <w:rsid w:val="00F31C5F"/>
    <w:rsid w:val="00F32468"/>
    <w:rsid w:val="00F3252C"/>
    <w:rsid w:val="00F32C3E"/>
    <w:rsid w:val="00F34572"/>
    <w:rsid w:val="00F348D0"/>
    <w:rsid w:val="00F3556C"/>
    <w:rsid w:val="00F365BB"/>
    <w:rsid w:val="00F40C4C"/>
    <w:rsid w:val="00F40CF0"/>
    <w:rsid w:val="00F4193C"/>
    <w:rsid w:val="00F41A71"/>
    <w:rsid w:val="00F45717"/>
    <w:rsid w:val="00F46149"/>
    <w:rsid w:val="00F461FB"/>
    <w:rsid w:val="00F46463"/>
    <w:rsid w:val="00F470EF"/>
    <w:rsid w:val="00F47723"/>
    <w:rsid w:val="00F519CA"/>
    <w:rsid w:val="00F52551"/>
    <w:rsid w:val="00F56478"/>
    <w:rsid w:val="00F5736F"/>
    <w:rsid w:val="00F60545"/>
    <w:rsid w:val="00F60D54"/>
    <w:rsid w:val="00F60F58"/>
    <w:rsid w:val="00F617E7"/>
    <w:rsid w:val="00F63B3E"/>
    <w:rsid w:val="00F63B75"/>
    <w:rsid w:val="00F63CED"/>
    <w:rsid w:val="00F64967"/>
    <w:rsid w:val="00F649FE"/>
    <w:rsid w:val="00F65B9F"/>
    <w:rsid w:val="00F66B0E"/>
    <w:rsid w:val="00F66FE0"/>
    <w:rsid w:val="00F674E7"/>
    <w:rsid w:val="00F70C49"/>
    <w:rsid w:val="00F72218"/>
    <w:rsid w:val="00F73382"/>
    <w:rsid w:val="00F73F21"/>
    <w:rsid w:val="00F756D5"/>
    <w:rsid w:val="00F7606F"/>
    <w:rsid w:val="00F77507"/>
    <w:rsid w:val="00F80AF0"/>
    <w:rsid w:val="00F8159B"/>
    <w:rsid w:val="00F819C8"/>
    <w:rsid w:val="00F82233"/>
    <w:rsid w:val="00F82D81"/>
    <w:rsid w:val="00F830EA"/>
    <w:rsid w:val="00F84D15"/>
    <w:rsid w:val="00F85F37"/>
    <w:rsid w:val="00F86041"/>
    <w:rsid w:val="00F8645B"/>
    <w:rsid w:val="00F9050A"/>
    <w:rsid w:val="00F92C0A"/>
    <w:rsid w:val="00F94691"/>
    <w:rsid w:val="00F9540A"/>
    <w:rsid w:val="00F95CAA"/>
    <w:rsid w:val="00F971E4"/>
    <w:rsid w:val="00F97214"/>
    <w:rsid w:val="00F975ED"/>
    <w:rsid w:val="00F976F7"/>
    <w:rsid w:val="00FA15A5"/>
    <w:rsid w:val="00FA26FE"/>
    <w:rsid w:val="00FA2DA5"/>
    <w:rsid w:val="00FA402C"/>
    <w:rsid w:val="00FA4252"/>
    <w:rsid w:val="00FA4343"/>
    <w:rsid w:val="00FA50AD"/>
    <w:rsid w:val="00FA7A07"/>
    <w:rsid w:val="00FA7C24"/>
    <w:rsid w:val="00FB0987"/>
    <w:rsid w:val="00FB1D80"/>
    <w:rsid w:val="00FB22EC"/>
    <w:rsid w:val="00FB2428"/>
    <w:rsid w:val="00FB39C1"/>
    <w:rsid w:val="00FB3C1C"/>
    <w:rsid w:val="00FB4972"/>
    <w:rsid w:val="00FB586C"/>
    <w:rsid w:val="00FB6096"/>
    <w:rsid w:val="00FB6CF1"/>
    <w:rsid w:val="00FB6DF1"/>
    <w:rsid w:val="00FB7598"/>
    <w:rsid w:val="00FC014B"/>
    <w:rsid w:val="00FC2E39"/>
    <w:rsid w:val="00FC36F5"/>
    <w:rsid w:val="00FC3E39"/>
    <w:rsid w:val="00FC49CD"/>
    <w:rsid w:val="00FC5108"/>
    <w:rsid w:val="00FC57CC"/>
    <w:rsid w:val="00FC57E7"/>
    <w:rsid w:val="00FC66E6"/>
    <w:rsid w:val="00FC6904"/>
    <w:rsid w:val="00FC7973"/>
    <w:rsid w:val="00FC7E2A"/>
    <w:rsid w:val="00FD150D"/>
    <w:rsid w:val="00FD16BC"/>
    <w:rsid w:val="00FD1B02"/>
    <w:rsid w:val="00FD2153"/>
    <w:rsid w:val="00FD2B87"/>
    <w:rsid w:val="00FD2C46"/>
    <w:rsid w:val="00FD3FEC"/>
    <w:rsid w:val="00FD4113"/>
    <w:rsid w:val="00FD5BA7"/>
    <w:rsid w:val="00FD74CB"/>
    <w:rsid w:val="00FD7A14"/>
    <w:rsid w:val="00FE0442"/>
    <w:rsid w:val="00FE1DB2"/>
    <w:rsid w:val="00FE2865"/>
    <w:rsid w:val="00FE3784"/>
    <w:rsid w:val="00FE3FA4"/>
    <w:rsid w:val="00FE4FA9"/>
    <w:rsid w:val="00FE7862"/>
    <w:rsid w:val="00FF0540"/>
    <w:rsid w:val="00FF0626"/>
    <w:rsid w:val="00FF0B5E"/>
    <w:rsid w:val="00FF18AE"/>
    <w:rsid w:val="00FF2E17"/>
    <w:rsid w:val="00FF392A"/>
    <w:rsid w:val="00FF46A6"/>
    <w:rsid w:val="00FF47AC"/>
    <w:rsid w:val="00FF5CD4"/>
    <w:rsid w:val="00FF6EEE"/>
    <w:rsid w:val="00FF75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E10D04F-9E78-4985-AF5D-0926109E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170"/>
    <w:rPr>
      <w:sz w:val="24"/>
      <w:szCs w:val="24"/>
    </w:rPr>
  </w:style>
  <w:style w:type="paragraph" w:styleId="1">
    <w:name w:val="heading 1"/>
    <w:basedOn w:val="a"/>
    <w:next w:val="a"/>
    <w:link w:val="10"/>
    <w:qFormat/>
    <w:rsid w:val="006409A6"/>
    <w:pPr>
      <w:keepNext/>
      <w:outlineLvl w:val="0"/>
    </w:pPr>
    <w:rPr>
      <w:sz w:val="26"/>
      <w:szCs w:val="20"/>
    </w:rPr>
  </w:style>
  <w:style w:type="paragraph" w:styleId="2">
    <w:name w:val="heading 2"/>
    <w:basedOn w:val="a"/>
    <w:next w:val="a"/>
    <w:link w:val="20"/>
    <w:qFormat/>
    <w:rsid w:val="006409A6"/>
    <w:pPr>
      <w:keepNext/>
      <w:ind w:firstLine="4500"/>
      <w:jc w:val="both"/>
      <w:outlineLvl w:val="1"/>
    </w:pPr>
    <w:rPr>
      <w:bCs/>
      <w:sz w:val="28"/>
    </w:rPr>
  </w:style>
  <w:style w:type="paragraph" w:styleId="3">
    <w:name w:val="heading 3"/>
    <w:basedOn w:val="a"/>
    <w:next w:val="a"/>
    <w:link w:val="30"/>
    <w:qFormat/>
    <w:rsid w:val="006409A6"/>
    <w:pPr>
      <w:keepNext/>
      <w:ind w:firstLine="4680"/>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409A6"/>
    <w:rPr>
      <w:sz w:val="26"/>
    </w:rPr>
  </w:style>
  <w:style w:type="character" w:customStyle="1" w:styleId="20">
    <w:name w:val="Заголовок 2 Знак"/>
    <w:link w:val="2"/>
    <w:rsid w:val="006409A6"/>
    <w:rPr>
      <w:bCs/>
      <w:sz w:val="28"/>
      <w:szCs w:val="24"/>
    </w:rPr>
  </w:style>
  <w:style w:type="character" w:customStyle="1" w:styleId="30">
    <w:name w:val="Заголовок 3 Знак"/>
    <w:link w:val="3"/>
    <w:rsid w:val="006409A6"/>
    <w:rPr>
      <w:sz w:val="28"/>
      <w:szCs w:val="24"/>
    </w:rPr>
  </w:style>
  <w:style w:type="paragraph" w:styleId="a3">
    <w:name w:val="Body Text"/>
    <w:aliases w:val=" Знак,Знак"/>
    <w:basedOn w:val="a"/>
    <w:link w:val="a4"/>
    <w:rsid w:val="00EE41BB"/>
    <w:pPr>
      <w:jc w:val="center"/>
    </w:pPr>
  </w:style>
  <w:style w:type="character" w:customStyle="1" w:styleId="a4">
    <w:name w:val="Основной текст Знак"/>
    <w:aliases w:val=" Знак Знак,Знак Знак"/>
    <w:link w:val="a3"/>
    <w:rsid w:val="00EE41BB"/>
    <w:rPr>
      <w:sz w:val="24"/>
      <w:szCs w:val="24"/>
    </w:rPr>
  </w:style>
  <w:style w:type="paragraph" w:styleId="a5">
    <w:name w:val="List Paragraph"/>
    <w:basedOn w:val="a"/>
    <w:uiPriority w:val="34"/>
    <w:qFormat/>
    <w:rsid w:val="00EE41BB"/>
    <w:pPr>
      <w:ind w:left="720"/>
      <w:contextualSpacing/>
    </w:pPr>
    <w:rPr>
      <w:sz w:val="20"/>
      <w:szCs w:val="20"/>
    </w:rPr>
  </w:style>
  <w:style w:type="paragraph" w:styleId="a6">
    <w:name w:val="annotation text"/>
    <w:basedOn w:val="a"/>
    <w:link w:val="a7"/>
    <w:semiHidden/>
    <w:rsid w:val="004561D6"/>
    <w:rPr>
      <w:sz w:val="20"/>
      <w:szCs w:val="20"/>
      <w:lang w:val="uk-UA"/>
    </w:rPr>
  </w:style>
  <w:style w:type="character" w:customStyle="1" w:styleId="a7">
    <w:name w:val="Текст примечания Знак"/>
    <w:link w:val="a6"/>
    <w:semiHidden/>
    <w:rsid w:val="004561D6"/>
    <w:rPr>
      <w:lang w:val="uk-UA"/>
    </w:rPr>
  </w:style>
  <w:style w:type="character" w:customStyle="1" w:styleId="a8">
    <w:name w:val="Основной текст_"/>
    <w:link w:val="11"/>
    <w:rsid w:val="00F976F7"/>
    <w:rPr>
      <w:rFonts w:ascii="Batang" w:eastAsia="Batang" w:hAnsi="Batang" w:cs="Batang"/>
      <w:sz w:val="23"/>
      <w:szCs w:val="23"/>
      <w:shd w:val="clear" w:color="auto" w:fill="FFFFFF"/>
    </w:rPr>
  </w:style>
  <w:style w:type="paragraph" w:customStyle="1" w:styleId="11">
    <w:name w:val="Основной текст1"/>
    <w:basedOn w:val="a"/>
    <w:link w:val="a8"/>
    <w:rsid w:val="00F976F7"/>
    <w:pPr>
      <w:shd w:val="clear" w:color="auto" w:fill="FFFFFF"/>
      <w:spacing w:before="1140" w:after="600" w:line="322" w:lineRule="exact"/>
    </w:pPr>
    <w:rPr>
      <w:rFonts w:ascii="Batang" w:eastAsia="Batang" w:hAnsi="Batang"/>
      <w:sz w:val="23"/>
      <w:szCs w:val="23"/>
    </w:rPr>
  </w:style>
  <w:style w:type="character" w:customStyle="1" w:styleId="6">
    <w:name w:val="Основной текст (6)_"/>
    <w:link w:val="60"/>
    <w:rsid w:val="00F976F7"/>
    <w:rPr>
      <w:rFonts w:ascii="Calibri" w:eastAsia="Calibri" w:hAnsi="Calibri" w:cs="Calibri"/>
      <w:sz w:val="21"/>
      <w:szCs w:val="21"/>
      <w:shd w:val="clear" w:color="auto" w:fill="FFFFFF"/>
    </w:rPr>
  </w:style>
  <w:style w:type="paragraph" w:customStyle="1" w:styleId="60">
    <w:name w:val="Основной текст (6)"/>
    <w:basedOn w:val="a"/>
    <w:link w:val="6"/>
    <w:rsid w:val="00F976F7"/>
    <w:pPr>
      <w:shd w:val="clear" w:color="auto" w:fill="FFFFFF"/>
      <w:spacing w:line="307" w:lineRule="exact"/>
      <w:jc w:val="both"/>
    </w:pPr>
    <w:rPr>
      <w:rFonts w:ascii="Calibri" w:eastAsia="Calibri" w:hAnsi="Calibri"/>
      <w:sz w:val="21"/>
      <w:szCs w:val="21"/>
    </w:rPr>
  </w:style>
  <w:style w:type="character" w:customStyle="1" w:styleId="s3">
    <w:name w:val="s3"/>
    <w:basedOn w:val="a0"/>
    <w:rsid w:val="00533B54"/>
  </w:style>
  <w:style w:type="paragraph" w:styleId="a9">
    <w:name w:val="Body Text Indent"/>
    <w:basedOn w:val="a"/>
    <w:link w:val="aa"/>
    <w:uiPriority w:val="99"/>
    <w:semiHidden/>
    <w:unhideWhenUsed/>
    <w:rsid w:val="005D76F6"/>
    <w:pPr>
      <w:spacing w:after="120"/>
      <w:ind w:left="283"/>
    </w:pPr>
  </w:style>
  <w:style w:type="character" w:customStyle="1" w:styleId="aa">
    <w:name w:val="Основной текст с отступом Знак"/>
    <w:link w:val="a9"/>
    <w:uiPriority w:val="99"/>
    <w:semiHidden/>
    <w:rsid w:val="005D76F6"/>
    <w:rPr>
      <w:sz w:val="24"/>
      <w:szCs w:val="24"/>
    </w:rPr>
  </w:style>
  <w:style w:type="paragraph" w:styleId="ab">
    <w:name w:val="header"/>
    <w:basedOn w:val="a"/>
    <w:link w:val="ac"/>
    <w:uiPriority w:val="99"/>
    <w:unhideWhenUsed/>
    <w:rsid w:val="00F40CF0"/>
    <w:pPr>
      <w:tabs>
        <w:tab w:val="center" w:pos="4677"/>
        <w:tab w:val="right" w:pos="9355"/>
      </w:tabs>
    </w:pPr>
  </w:style>
  <w:style w:type="character" w:customStyle="1" w:styleId="ac">
    <w:name w:val="Верхний колонтитул Знак"/>
    <w:link w:val="ab"/>
    <w:uiPriority w:val="99"/>
    <w:rsid w:val="00F40CF0"/>
    <w:rPr>
      <w:sz w:val="24"/>
      <w:szCs w:val="24"/>
    </w:rPr>
  </w:style>
  <w:style w:type="paragraph" w:styleId="ad">
    <w:name w:val="footer"/>
    <w:basedOn w:val="a"/>
    <w:link w:val="ae"/>
    <w:uiPriority w:val="99"/>
    <w:unhideWhenUsed/>
    <w:rsid w:val="00F40CF0"/>
    <w:pPr>
      <w:tabs>
        <w:tab w:val="center" w:pos="4677"/>
        <w:tab w:val="right" w:pos="9355"/>
      </w:tabs>
    </w:pPr>
  </w:style>
  <w:style w:type="character" w:customStyle="1" w:styleId="ae">
    <w:name w:val="Нижний колонтитул Знак"/>
    <w:link w:val="ad"/>
    <w:uiPriority w:val="99"/>
    <w:rsid w:val="00F40CF0"/>
    <w:rPr>
      <w:sz w:val="24"/>
      <w:szCs w:val="24"/>
    </w:rPr>
  </w:style>
  <w:style w:type="paragraph" w:styleId="21">
    <w:name w:val="Body Text Indent 2"/>
    <w:basedOn w:val="a"/>
    <w:link w:val="22"/>
    <w:uiPriority w:val="99"/>
    <w:unhideWhenUsed/>
    <w:rsid w:val="001510B6"/>
    <w:pPr>
      <w:spacing w:after="120" w:line="480" w:lineRule="auto"/>
      <w:ind w:left="283"/>
    </w:pPr>
  </w:style>
  <w:style w:type="character" w:customStyle="1" w:styleId="22">
    <w:name w:val="Основной текст с отступом 2 Знак"/>
    <w:link w:val="21"/>
    <w:uiPriority w:val="99"/>
    <w:rsid w:val="001510B6"/>
    <w:rPr>
      <w:sz w:val="24"/>
      <w:szCs w:val="24"/>
    </w:rPr>
  </w:style>
  <w:style w:type="paragraph" w:styleId="af">
    <w:name w:val="Title"/>
    <w:basedOn w:val="a"/>
    <w:link w:val="af0"/>
    <w:uiPriority w:val="99"/>
    <w:qFormat/>
    <w:rsid w:val="005F34C0"/>
    <w:pPr>
      <w:jc w:val="center"/>
    </w:pPr>
    <w:rPr>
      <w:b/>
      <w:bCs/>
      <w:sz w:val="28"/>
    </w:rPr>
  </w:style>
  <w:style w:type="character" w:customStyle="1" w:styleId="af0">
    <w:name w:val="Название Знак"/>
    <w:link w:val="af"/>
    <w:uiPriority w:val="99"/>
    <w:rsid w:val="005F34C0"/>
    <w:rPr>
      <w:b/>
      <w:bCs/>
      <w:sz w:val="28"/>
      <w:szCs w:val="24"/>
    </w:rPr>
  </w:style>
  <w:style w:type="character" w:customStyle="1" w:styleId="Bodytext">
    <w:name w:val="Body text_"/>
    <w:rsid w:val="00CF11F4"/>
    <w:rPr>
      <w:rFonts w:eastAsia="Times New Roman"/>
      <w:sz w:val="25"/>
      <w:szCs w:val="25"/>
      <w:shd w:val="clear" w:color="auto" w:fill="FFFFFF"/>
    </w:rPr>
  </w:style>
  <w:style w:type="paragraph" w:customStyle="1" w:styleId="13">
    <w:name w:val="Обычный + 13 пт"/>
    <w:basedOn w:val="a"/>
    <w:rsid w:val="00110E6E"/>
    <w:pPr>
      <w:ind w:right="142"/>
      <w:jc w:val="both"/>
    </w:pPr>
    <w:rPr>
      <w:sz w:val="26"/>
      <w:szCs w:val="26"/>
    </w:rPr>
  </w:style>
  <w:style w:type="paragraph" w:customStyle="1" w:styleId="Default">
    <w:name w:val="Default"/>
    <w:rsid w:val="00110E6E"/>
    <w:pPr>
      <w:autoSpaceDE w:val="0"/>
      <w:autoSpaceDN w:val="0"/>
      <w:adjustRightInd w:val="0"/>
    </w:pPr>
    <w:rPr>
      <w:rFonts w:eastAsia="Calibri"/>
      <w:color w:val="000000"/>
      <w:sz w:val="24"/>
      <w:szCs w:val="24"/>
    </w:rPr>
  </w:style>
  <w:style w:type="character" w:styleId="af1">
    <w:name w:val="Intense Emphasis"/>
    <w:uiPriority w:val="21"/>
    <w:qFormat/>
    <w:rsid w:val="0074683E"/>
    <w:rPr>
      <w:b/>
      <w:bCs/>
      <w:i/>
      <w:iCs/>
      <w:color w:val="4F81BD"/>
    </w:rPr>
  </w:style>
  <w:style w:type="paragraph" w:styleId="af2">
    <w:name w:val="No Spacing"/>
    <w:uiPriority w:val="1"/>
    <w:qFormat/>
    <w:rsid w:val="00E975CF"/>
    <w:rPr>
      <w:rFonts w:ascii="Calibri" w:eastAsia="Calibri" w:hAnsi="Calibri"/>
      <w:sz w:val="22"/>
      <w:szCs w:val="22"/>
      <w:lang w:eastAsia="en-US"/>
    </w:rPr>
  </w:style>
  <w:style w:type="character" w:customStyle="1" w:styleId="FontStyle11">
    <w:name w:val="Font Style11"/>
    <w:rsid w:val="00B3221A"/>
    <w:rPr>
      <w:rFonts w:ascii="Times New Roman" w:hAnsi="Times New Roman" w:cs="Times New Roman"/>
      <w:b/>
      <w:bCs/>
      <w:sz w:val="26"/>
      <w:szCs w:val="26"/>
    </w:rPr>
  </w:style>
  <w:style w:type="paragraph" w:customStyle="1" w:styleId="Style2">
    <w:name w:val="Style2"/>
    <w:basedOn w:val="a"/>
    <w:uiPriority w:val="99"/>
    <w:rsid w:val="00B3221A"/>
    <w:pPr>
      <w:widowControl w:val="0"/>
      <w:autoSpaceDE w:val="0"/>
      <w:autoSpaceDN w:val="0"/>
      <w:adjustRightInd w:val="0"/>
      <w:spacing w:line="323" w:lineRule="exact"/>
      <w:jc w:val="center"/>
    </w:pPr>
  </w:style>
  <w:style w:type="paragraph" w:styleId="23">
    <w:name w:val="Body Text 2"/>
    <w:basedOn w:val="a"/>
    <w:link w:val="24"/>
    <w:uiPriority w:val="99"/>
    <w:semiHidden/>
    <w:unhideWhenUsed/>
    <w:rsid w:val="00B3221A"/>
    <w:pPr>
      <w:spacing w:after="120" w:line="480" w:lineRule="auto"/>
    </w:pPr>
  </w:style>
  <w:style w:type="character" w:customStyle="1" w:styleId="24">
    <w:name w:val="Основной текст 2 Знак"/>
    <w:link w:val="23"/>
    <w:uiPriority w:val="99"/>
    <w:semiHidden/>
    <w:rsid w:val="00B3221A"/>
    <w:rPr>
      <w:sz w:val="24"/>
      <w:szCs w:val="24"/>
    </w:rPr>
  </w:style>
  <w:style w:type="paragraph" w:styleId="af3">
    <w:name w:val="Balloon Text"/>
    <w:basedOn w:val="a"/>
    <w:link w:val="af4"/>
    <w:uiPriority w:val="99"/>
    <w:semiHidden/>
    <w:unhideWhenUsed/>
    <w:rsid w:val="00A54B46"/>
    <w:rPr>
      <w:rFonts w:ascii="Tahoma" w:hAnsi="Tahoma"/>
      <w:sz w:val="16"/>
      <w:szCs w:val="16"/>
    </w:rPr>
  </w:style>
  <w:style w:type="character" w:customStyle="1" w:styleId="af4">
    <w:name w:val="Текст выноски Знак"/>
    <w:link w:val="af3"/>
    <w:uiPriority w:val="99"/>
    <w:semiHidden/>
    <w:rsid w:val="00A54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7495">
      <w:bodyDiv w:val="1"/>
      <w:marLeft w:val="0"/>
      <w:marRight w:val="0"/>
      <w:marTop w:val="0"/>
      <w:marBottom w:val="0"/>
      <w:divBdr>
        <w:top w:val="none" w:sz="0" w:space="0" w:color="auto"/>
        <w:left w:val="none" w:sz="0" w:space="0" w:color="auto"/>
        <w:bottom w:val="none" w:sz="0" w:space="0" w:color="auto"/>
        <w:right w:val="none" w:sz="0" w:space="0" w:color="auto"/>
      </w:divBdr>
    </w:div>
    <w:div w:id="379669502">
      <w:bodyDiv w:val="1"/>
      <w:marLeft w:val="0"/>
      <w:marRight w:val="0"/>
      <w:marTop w:val="0"/>
      <w:marBottom w:val="0"/>
      <w:divBdr>
        <w:top w:val="none" w:sz="0" w:space="0" w:color="auto"/>
        <w:left w:val="none" w:sz="0" w:space="0" w:color="auto"/>
        <w:bottom w:val="none" w:sz="0" w:space="0" w:color="auto"/>
        <w:right w:val="none" w:sz="0" w:space="0" w:color="auto"/>
      </w:divBdr>
    </w:div>
    <w:div w:id="418216789">
      <w:bodyDiv w:val="1"/>
      <w:marLeft w:val="0"/>
      <w:marRight w:val="0"/>
      <w:marTop w:val="0"/>
      <w:marBottom w:val="0"/>
      <w:divBdr>
        <w:top w:val="none" w:sz="0" w:space="0" w:color="auto"/>
        <w:left w:val="none" w:sz="0" w:space="0" w:color="auto"/>
        <w:bottom w:val="none" w:sz="0" w:space="0" w:color="auto"/>
        <w:right w:val="none" w:sz="0" w:space="0" w:color="auto"/>
      </w:divBdr>
    </w:div>
    <w:div w:id="805122634">
      <w:bodyDiv w:val="1"/>
      <w:marLeft w:val="0"/>
      <w:marRight w:val="0"/>
      <w:marTop w:val="0"/>
      <w:marBottom w:val="0"/>
      <w:divBdr>
        <w:top w:val="none" w:sz="0" w:space="0" w:color="auto"/>
        <w:left w:val="none" w:sz="0" w:space="0" w:color="auto"/>
        <w:bottom w:val="none" w:sz="0" w:space="0" w:color="auto"/>
        <w:right w:val="none" w:sz="0" w:space="0" w:color="auto"/>
      </w:divBdr>
    </w:div>
    <w:div w:id="885681302">
      <w:bodyDiv w:val="1"/>
      <w:marLeft w:val="0"/>
      <w:marRight w:val="0"/>
      <w:marTop w:val="0"/>
      <w:marBottom w:val="0"/>
      <w:divBdr>
        <w:top w:val="none" w:sz="0" w:space="0" w:color="auto"/>
        <w:left w:val="none" w:sz="0" w:space="0" w:color="auto"/>
        <w:bottom w:val="none" w:sz="0" w:space="0" w:color="auto"/>
        <w:right w:val="none" w:sz="0" w:space="0" w:color="auto"/>
      </w:divBdr>
    </w:div>
    <w:div w:id="973490326">
      <w:bodyDiv w:val="1"/>
      <w:marLeft w:val="0"/>
      <w:marRight w:val="0"/>
      <w:marTop w:val="0"/>
      <w:marBottom w:val="0"/>
      <w:divBdr>
        <w:top w:val="none" w:sz="0" w:space="0" w:color="auto"/>
        <w:left w:val="none" w:sz="0" w:space="0" w:color="auto"/>
        <w:bottom w:val="none" w:sz="0" w:space="0" w:color="auto"/>
        <w:right w:val="none" w:sz="0" w:space="0" w:color="auto"/>
      </w:divBdr>
    </w:div>
    <w:div w:id="1176655271">
      <w:bodyDiv w:val="1"/>
      <w:marLeft w:val="0"/>
      <w:marRight w:val="0"/>
      <w:marTop w:val="0"/>
      <w:marBottom w:val="0"/>
      <w:divBdr>
        <w:top w:val="none" w:sz="0" w:space="0" w:color="auto"/>
        <w:left w:val="none" w:sz="0" w:space="0" w:color="auto"/>
        <w:bottom w:val="none" w:sz="0" w:space="0" w:color="auto"/>
        <w:right w:val="none" w:sz="0" w:space="0" w:color="auto"/>
      </w:divBdr>
    </w:div>
    <w:div w:id="1238981854">
      <w:bodyDiv w:val="1"/>
      <w:marLeft w:val="0"/>
      <w:marRight w:val="0"/>
      <w:marTop w:val="0"/>
      <w:marBottom w:val="0"/>
      <w:divBdr>
        <w:top w:val="none" w:sz="0" w:space="0" w:color="auto"/>
        <w:left w:val="none" w:sz="0" w:space="0" w:color="auto"/>
        <w:bottom w:val="none" w:sz="0" w:space="0" w:color="auto"/>
        <w:right w:val="none" w:sz="0" w:space="0" w:color="auto"/>
      </w:divBdr>
    </w:div>
    <w:div w:id="1550147293">
      <w:bodyDiv w:val="1"/>
      <w:marLeft w:val="0"/>
      <w:marRight w:val="0"/>
      <w:marTop w:val="0"/>
      <w:marBottom w:val="0"/>
      <w:divBdr>
        <w:top w:val="none" w:sz="0" w:space="0" w:color="auto"/>
        <w:left w:val="none" w:sz="0" w:space="0" w:color="auto"/>
        <w:bottom w:val="none" w:sz="0" w:space="0" w:color="auto"/>
        <w:right w:val="none" w:sz="0" w:space="0" w:color="auto"/>
      </w:divBdr>
    </w:div>
    <w:div w:id="1732381486">
      <w:bodyDiv w:val="1"/>
      <w:marLeft w:val="0"/>
      <w:marRight w:val="0"/>
      <w:marTop w:val="0"/>
      <w:marBottom w:val="0"/>
      <w:divBdr>
        <w:top w:val="none" w:sz="0" w:space="0" w:color="auto"/>
        <w:left w:val="none" w:sz="0" w:space="0" w:color="auto"/>
        <w:bottom w:val="none" w:sz="0" w:space="0" w:color="auto"/>
        <w:right w:val="none" w:sz="0" w:space="0" w:color="auto"/>
      </w:divBdr>
    </w:div>
    <w:div w:id="1848131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8BBB7-CBFC-45E3-8B3F-14F611CA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50</Pages>
  <Words>18071</Words>
  <Characters>103005</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Бобкина Ирина Аркадьевна</dc:creator>
  <cp:keywords/>
  <dc:description/>
  <cp:lastModifiedBy>user</cp:lastModifiedBy>
  <cp:revision>3</cp:revision>
  <cp:lastPrinted>2016-03-23T13:06:00Z</cp:lastPrinted>
  <dcterms:created xsi:type="dcterms:W3CDTF">2016-03-27T23:55:00Z</dcterms:created>
  <dcterms:modified xsi:type="dcterms:W3CDTF">2016-03-28T01:52:00Z</dcterms:modified>
</cp:coreProperties>
</file>