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B2" w:rsidRPr="006F1040" w:rsidRDefault="003974B2" w:rsidP="003974B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E5836">
        <w:rPr>
          <w:rFonts w:ascii="Times New Roman" w:hAnsi="Times New Roman"/>
          <w:sz w:val="26"/>
          <w:szCs w:val="26"/>
        </w:rPr>
        <w:t xml:space="preserve">Приложение № </w:t>
      </w:r>
      <w:r w:rsidR="0079461C" w:rsidRPr="006F1040">
        <w:rPr>
          <w:rFonts w:ascii="Times New Roman" w:hAnsi="Times New Roman"/>
          <w:sz w:val="26"/>
          <w:szCs w:val="26"/>
        </w:rPr>
        <w:t>8</w:t>
      </w:r>
    </w:p>
    <w:p w:rsidR="003974B2" w:rsidRPr="0079461C" w:rsidRDefault="003974B2" w:rsidP="003974B2">
      <w:pPr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 xml:space="preserve">Порядок эксплуатации рефрижераторных вагонов 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в международном сообщении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1.1. Настоящий Порядок устанавливает условия эксплуатации работниками железных дорог, обслуживающими бригадами рефрижераторных вагонов (рефрижераторных секций, автономных рефрижераторных вагонов с обслуживающей бригадой (АРВ-Э), в международном сообщении между станциями железных дорог государств-участников Содружества, Латвийской Республикой, Литовской Республикой, Эстонской Республикой.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Действие настоящего Порядка распространяется на перевозки скоропортящихся грузов в рефрижераторных секциях и АРВ-Э.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6"/>
          <w:szCs w:val="26"/>
        </w:rPr>
      </w:pPr>
      <w:r w:rsidRPr="00FE5836">
        <w:rPr>
          <w:rStyle w:val="3"/>
          <w:rFonts w:ascii="Times New Roman" w:hAnsi="Times New Roman"/>
          <w:i w:val="0"/>
          <w:sz w:val="26"/>
          <w:szCs w:val="26"/>
        </w:rPr>
        <w:t>Способ перевозки скоропортящихся грузов определяется отправителем.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Грузовые характеристики рефрижераторных секций и АРВ-Э приведены в </w:t>
      </w:r>
      <w:hyperlink w:anchor="Par286" w:history="1">
        <w:r w:rsidRPr="00FE5836">
          <w:rPr>
            <w:rFonts w:ascii="Times New Roman" w:hAnsi="Times New Roman"/>
            <w:sz w:val="26"/>
            <w:szCs w:val="26"/>
          </w:rPr>
          <w:t xml:space="preserve">Приложениях </w:t>
        </w:r>
      </w:hyperlink>
      <w:r w:rsidRPr="00FE5836">
        <w:rPr>
          <w:rFonts w:ascii="Times New Roman" w:hAnsi="Times New Roman"/>
          <w:sz w:val="26"/>
          <w:szCs w:val="26"/>
        </w:rPr>
        <w:t xml:space="preserve">№№ 1, </w:t>
      </w:r>
      <w:hyperlink w:anchor="Par333" w:history="1">
        <w:r w:rsidRPr="00FE5836">
          <w:rPr>
            <w:rFonts w:ascii="Times New Roman" w:hAnsi="Times New Roman"/>
            <w:sz w:val="26"/>
            <w:szCs w:val="26"/>
          </w:rPr>
          <w:t>2</w:t>
        </w:r>
      </w:hyperlink>
      <w:r w:rsidRPr="00FE5836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1.2. Перевозки скоропортящихся грузов в рефрижераторных вагонах производятся в сопровождении бригад механиков.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1.3. Техническое обслуживание рефрижераторного подвижного состава производится в соответствии с Инструкцией по эксплуатации рефрижераторного подвижного состава в международном сообщении № ДЧ-479 (от 16.03.1998 г.).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2. Подготовка рефрижераторных вагонов под погрузку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6"/>
          <w:szCs w:val="26"/>
        </w:rPr>
      </w:pPr>
      <w:r w:rsidRPr="00FE5836">
        <w:rPr>
          <w:rStyle w:val="3"/>
          <w:rFonts w:ascii="Times New Roman" w:hAnsi="Times New Roman"/>
          <w:i w:val="0"/>
          <w:sz w:val="26"/>
          <w:szCs w:val="26"/>
        </w:rPr>
        <w:t>2.1. Предоставление рефрижераторных вагонов под погрузку производится в соответствии с внутренними правилами страны отправления. Рефрижераторные вагоны должны быть технически исправными, прошедшими плановые виды ремонта в установленные сроки. Пригодность вагонов под погрузку в коммерческом отношении определяется отправителем.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2.2. Обслуживающая бригада рефрижераторной секции или автономного вагона со служебным помещением по прибытии на станцию погрузки обязана: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"/>
          <w:rFonts w:ascii="Times New Roman" w:hAnsi="Times New Roman"/>
          <w:i w:val="0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а) установить п</w:t>
      </w:r>
      <w:r w:rsidRPr="00FE5836">
        <w:rPr>
          <w:rStyle w:val="3"/>
          <w:rFonts w:ascii="Times New Roman" w:hAnsi="Times New Roman"/>
          <w:i w:val="0"/>
          <w:sz w:val="26"/>
          <w:szCs w:val="26"/>
        </w:rPr>
        <w:t>оследовательность подачи вагонов под погрузку с учетом местных условий;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б) до начала подготовки грузовых вагонов под погрузку повторно проверить исправность оборудования, наличие горючесмазочных материалов и воды.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Исправность оборудования, кроме того, проверяется в процессе предварительного охлаждения (обогрева) вагонов, а в случае, если оно не производится - пробным запуском оборудования с полной нагрузкой на 20-30 мин.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Обслуживающая бригада должна следить за точностью показаний штатных термометров и систематически проверять путем сличения их показаний с показаниями контрольного термометра.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в) в зависимости от наименования груза и его термической обработки произвести в летний период года предварительное охлаждение грузовых вагонов при перевозке охлажденных грузов до температуры, указанной в </w:t>
      </w:r>
      <w:hyperlink w:anchor="Par53" w:history="1">
        <w:r w:rsidRPr="00FE5836">
          <w:rPr>
            <w:rFonts w:ascii="Times New Roman" w:hAnsi="Times New Roman"/>
            <w:sz w:val="26"/>
            <w:szCs w:val="26"/>
          </w:rPr>
          <w:t>графе 3</w:t>
        </w:r>
      </w:hyperlink>
      <w:r w:rsidRPr="00FE5836">
        <w:rPr>
          <w:rFonts w:ascii="Times New Roman" w:hAnsi="Times New Roman"/>
          <w:sz w:val="26"/>
          <w:szCs w:val="26"/>
        </w:rPr>
        <w:t xml:space="preserve"> таблицы </w:t>
      </w:r>
      <w:r w:rsidRPr="00FE5836">
        <w:rPr>
          <w:rFonts w:ascii="Times New Roman" w:hAnsi="Times New Roman"/>
          <w:sz w:val="26"/>
          <w:szCs w:val="26"/>
        </w:rPr>
        <w:lastRenderedPageBreak/>
        <w:t xml:space="preserve">1, мороженых грузов до 0°C и низкотемпературных грузов, имеющих температуру ниже минус 18°C, до минус 10°C. При перевозке неохлажденных грузов в летний период года, а также всех грузов, перевозимых в зимний период года, предварительное охлаждение не производится. Перед погрузкой грузов, перевозимых с отоплением в зимний период года, провести предварительный обогрев вагонов до температуры, указанной в </w:t>
      </w:r>
      <w:hyperlink w:anchor="Par53" w:history="1">
        <w:r w:rsidRPr="00FE5836">
          <w:rPr>
            <w:rFonts w:ascii="Times New Roman" w:hAnsi="Times New Roman"/>
            <w:sz w:val="26"/>
            <w:szCs w:val="26"/>
          </w:rPr>
          <w:t>графе 2</w:t>
        </w:r>
      </w:hyperlink>
      <w:r w:rsidRPr="00FE5836">
        <w:rPr>
          <w:rFonts w:ascii="Times New Roman" w:hAnsi="Times New Roman"/>
          <w:sz w:val="26"/>
          <w:szCs w:val="26"/>
        </w:rPr>
        <w:t xml:space="preserve"> таблицы 1.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Рекомендуемые температурные режимы и необходимость вентилирования при подготовке к перевозке и при перевозке скоропортящихся грузов в рефрижераторных вагонах и АРВ-Э приведены в таблице 1 к настоящему Порядку.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  <w:highlight w:val="yellow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trike/>
          <w:sz w:val="26"/>
          <w:szCs w:val="26"/>
          <w:highlight w:val="yellow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Таблица 1</w:t>
      </w:r>
    </w:p>
    <w:p w:rsidR="003974B2" w:rsidRPr="008E26C0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42"/>
      <w:bookmarkEnd w:id="1"/>
      <w:r w:rsidRPr="00354D3D">
        <w:rPr>
          <w:rFonts w:ascii="Times New Roman" w:hAnsi="Times New Roman"/>
          <w:b/>
          <w:sz w:val="24"/>
          <w:szCs w:val="24"/>
        </w:rPr>
        <w:t>Рекомендуемые температурные режимы</w:t>
      </w:r>
    </w:p>
    <w:p w:rsidR="003974B2" w:rsidRPr="00354D3D" w:rsidRDefault="003974B2" w:rsidP="00397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D">
        <w:rPr>
          <w:rFonts w:ascii="Times New Roman" w:hAnsi="Times New Roman"/>
          <w:b/>
          <w:sz w:val="24"/>
          <w:szCs w:val="24"/>
        </w:rPr>
        <w:t>и необходимость вентилирования при подготовке к перевозке</w:t>
      </w: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D">
        <w:rPr>
          <w:rFonts w:ascii="Times New Roman" w:hAnsi="Times New Roman"/>
          <w:b/>
          <w:sz w:val="24"/>
          <w:szCs w:val="24"/>
        </w:rPr>
        <w:t>и при перевозке скоропортящихся грузов в рефрижераторных</w:t>
      </w: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D">
        <w:rPr>
          <w:rFonts w:ascii="Times New Roman" w:hAnsi="Times New Roman"/>
          <w:b/>
          <w:sz w:val="24"/>
          <w:szCs w:val="24"/>
        </w:rPr>
        <w:t>секциях и АРВ-Э</w:t>
      </w:r>
    </w:p>
    <w:p w:rsidR="003974B2" w:rsidRPr="008E26C0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987"/>
        <w:gridCol w:w="1336"/>
        <w:gridCol w:w="1159"/>
        <w:gridCol w:w="2259"/>
      </w:tblGrid>
      <w:tr w:rsidR="003974B2" w:rsidRPr="00B75C1B" w:rsidTr="00C05475">
        <w:tc>
          <w:tcPr>
            <w:tcW w:w="829" w:type="dxa"/>
            <w:vMerge w:val="restart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F42F4">
              <w:rPr>
                <w:rFonts w:ascii="Times New Roman" w:hAnsi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3974B2" w:rsidRPr="005F42F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F4">
              <w:rPr>
                <w:rFonts w:ascii="Times New Roman" w:hAnsi="Times New Roman"/>
                <w:sz w:val="24"/>
                <w:szCs w:val="24"/>
              </w:rPr>
              <w:t>Температурный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2F4">
              <w:rPr>
                <w:rFonts w:ascii="Times New Roman" w:hAnsi="Times New Roman"/>
                <w:sz w:val="24"/>
                <w:szCs w:val="24"/>
              </w:rPr>
              <w:t>режим, °C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5F42F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F4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2F4">
              <w:rPr>
                <w:rFonts w:ascii="Times New Roman" w:hAnsi="Times New Roman"/>
                <w:sz w:val="24"/>
                <w:szCs w:val="24"/>
              </w:rPr>
              <w:t>вентилирования</w:t>
            </w:r>
          </w:p>
        </w:tc>
      </w:tr>
      <w:tr w:rsidR="003974B2" w:rsidRPr="00B75C1B" w:rsidTr="00C05475">
        <w:tc>
          <w:tcPr>
            <w:tcW w:w="829" w:type="dxa"/>
            <w:vMerge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4B2" w:rsidRPr="00B75C1B" w:rsidTr="00C05475">
        <w:tc>
          <w:tcPr>
            <w:tcW w:w="829" w:type="dxa"/>
            <w:vMerge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AE7">
              <w:rPr>
                <w:rFonts w:ascii="Times New Roman" w:hAnsi="Times New Roman"/>
                <w:sz w:val="24"/>
                <w:szCs w:val="24"/>
              </w:rPr>
              <w:t xml:space="preserve">Эндокринное сырье с           температурой не выше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9A5AE7">
              <w:rPr>
                <w:rFonts w:ascii="Times New Roman" w:hAnsi="Times New Roman"/>
                <w:sz w:val="24"/>
                <w:szCs w:val="24"/>
              </w:rPr>
              <w:t xml:space="preserve"> 20°C при  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перевозке в АРВ-Э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Замороженные грузы, имеющие   температуру не выше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18°C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bottom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Замороженные грузы, имеющие   температуру от 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10° до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18°C.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В зависимости от температуры     груза, принимаемого к перевозке 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- 15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- 18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Замороженные и переохлажденные грузы, имеющие температуру от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– 6° до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9°C включительно      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-6*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-9*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Мясо подмороженное, мясо      охлажденное, мясокопчености     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сырокопченые, бекон, шпик,    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колбасы полукопченые, варено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  копченые, рыба охлажденная, икра разных рыб, рыба холодного       копчения океаническая (кроме  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сельди иваси), сельдь пряного    посола и маринованная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герметичной упаковке и другие    грузы с температурой от 0°C  до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C1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6°C    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  <w:tcBorders>
              <w:bottom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Дрожжи хлебопекарные          прессованные (два режима).        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В зависимости от температурного  режима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Молоко стерилизованное, яйца  куриные пищевые, овощи и грибы   соленые и маринованные всякие, а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также другие охлажденные грузы,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имеющие температуру от 0°C  до  +6°C                     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Охлажденные и неохлажденные   картофель, виноград, ягоды,      яблоки поздние для зимнего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хранения, груши, другие свежие   фрукты и овощи, кроме            поименованных ниже         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При отоплении вентилируют, при охлаждении – нет 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Маргарин с температурой не    выше +10°C, сыры, йогурты,     йогуртные продукты, пиво         непастеризованное и другие       охлажденные грузы с температурой от +7°C до +9°C         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+9*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+6*</w:t>
            </w:r>
          </w:p>
        </w:tc>
        <w:tc>
          <w:tcPr>
            <w:tcW w:w="2375" w:type="dxa"/>
            <w:shd w:val="clear" w:color="auto" w:fill="auto"/>
          </w:tcPr>
          <w:p w:rsidR="003974B2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Pr="00B75C1B" w:rsidRDefault="003974B2" w:rsidP="00C0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Томаты розовой и бурой       спелости, огурцы, баклажаны,     перец сладкий, арбузы, дыни, тыквы, кабачки, ананасы, лимоны, мандарины, апельсины, грейпфруты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+9*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+6*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При отоплении вентилируют, при охлаждении – нет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Томаты молочной спелости   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Вентилируют                                      при охлаждении</w:t>
            </w:r>
          </w:p>
          <w:p w:rsidR="003974B2" w:rsidRPr="00B75C1B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и отоплении</w:t>
            </w:r>
          </w:p>
        </w:tc>
      </w:tr>
      <w:tr w:rsidR="003974B2" w:rsidRPr="00B75C1B" w:rsidTr="00C05475">
        <w:tc>
          <w:tcPr>
            <w:tcW w:w="829" w:type="dxa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Маргарин с температурой выше +10°C, жиры кондитерские,  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хлебопекарные и кулинарные, вина виноградные и плодово-ягодные,  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шампанское, биопрепараты и другие не поименованные выше грузы, имеющие температуру выше </w:t>
            </w:r>
          </w:p>
          <w:p w:rsidR="003974B2" w:rsidRPr="00B75C1B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 xml:space="preserve">+9°C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+15*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974B2" w:rsidRPr="00BD62B4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+9*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974B2" w:rsidRPr="00B75C1B" w:rsidRDefault="003974B2" w:rsidP="00C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C1B">
              <w:rPr>
                <w:rFonts w:ascii="Times New Roman" w:hAnsi="Times New Roman"/>
                <w:sz w:val="24"/>
                <w:szCs w:val="24"/>
              </w:rPr>
              <w:t>Не вентилируют</w:t>
            </w:r>
          </w:p>
        </w:tc>
      </w:tr>
    </w:tbl>
    <w:p w:rsidR="003974B2" w:rsidRPr="008E26C0" w:rsidRDefault="003974B2" w:rsidP="003974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4B2" w:rsidRPr="001322B5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32"/>
      <w:bookmarkEnd w:id="2"/>
      <w:r w:rsidRPr="001322B5">
        <w:rPr>
          <w:rFonts w:ascii="Times New Roman" w:hAnsi="Times New Roman"/>
          <w:sz w:val="26"/>
          <w:szCs w:val="26"/>
        </w:rPr>
        <w:t xml:space="preserve">      *- Температурный режим поддерживается на ручном управлении.</w:t>
      </w:r>
    </w:p>
    <w:p w:rsidR="003974B2" w:rsidRPr="001322B5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4D3D">
        <w:rPr>
          <w:rFonts w:ascii="Times New Roman" w:hAnsi="Times New Roman"/>
          <w:sz w:val="26"/>
          <w:szCs w:val="26"/>
        </w:rPr>
        <w:t>Примечание:</w:t>
      </w: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4D3D">
        <w:rPr>
          <w:rFonts w:ascii="Times New Roman" w:hAnsi="Times New Roman"/>
          <w:sz w:val="26"/>
          <w:szCs w:val="26"/>
        </w:rPr>
        <w:t>При предъявлении к перевозке низкотемпературных замороженных грузов с температурой выше минус 18°C, груз перевозится при температуре предъявляемого груза, но не выше от минус 6°C до минус 12°C.</w:t>
      </w: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3974B2" w:rsidRPr="00354D3D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lastRenderedPageBreak/>
        <w:t>3. Подготовка к погрузке и рекомендуемые способы погрузки груза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3.1. Скоропортящиеся грузы, упакованные в транспортную тару, в рефрижераторных вагонах должны укладываться штабелем с зазорами (вертикальным, перекрестным, шахматным способом) или плотным штабелем.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Штабелем с зазорами укладывают мясо птиц охлажденное, колбасы, мясокопчености, рыбу вяленую, раков живых, сыры всякие, плодоовощи (кроме капусты ранней и яблок в дощатых ящиках), цитрусовые плоды, дыни, упакованные в ящики, ящики с яйцами и желудями семенными, дрожжи хлебопекарные прессованные.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Плотным штабелем укладывают замороженные грузы, шпик свиной, жиры животные топленые пищевые и медицинские, рыбу охлажденную, переложенную льдом, икру рыбную, рыбу соленую всякую, рыбу холодного копчения (кроме сельди иваси), рыбу горячего копчения в замороженном виде, масло коровье, маргарин, майонез, брынзу, консервы, соки, вина, напитки, сиропы, минеральную воду и пиво в ящиках, картофель поздний, лук репчатый, морковь, свеклу столовую и другие овощи, упакованные в кули, мешки, сетки.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Раннюю капусту, свежие яблоки, огурцы, томаты, абрикосы, персики, алычу, вишню, черешню, сливы, груши ранних и поздних сроков созреванию, айву, виноград, хурму, гранаты в дощатых ящиках, бананы свежие в картонных коробках укладывают плотно один к другому и продольным стенам без прокладки реек.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перевозке бананов в зимний период года во избежание застуженности плодов нижние ряды коробок укладывают на поддоны, устанавливаемые на напольные решетки.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Бочки с грузами устанавливают накатом или стоймя в один или несколько ярусов в зависимости от их размеров. Стоймя бочки устанавливают укупорочными днищами или втулкой вверх. При установке бочек в несколько ярусов во избежание повреждения уторов и днища должны применяться прокладки. Бочки емкостью свыше 200 куб. дм устанавливают на прокладки толщиной не менее 2,5 см, шириной 15 - 20 см и длиной, равной наибольшему диаметру бочек. При накатывании бочек в рефрижераторные вагоны на напольные решетки должны настилаться доски или щиты. Погрузка бочек емкостью более 400 куб. дм в изотермические вагоны не допускается.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погрузке необходимо соблюдать однородность размеров бочек. Если на полную вместимость вагона бочек одного размера не хватает, то принцип однородности необходимо соблюдать по ярусам, при этом более тяжелые бочки ставят в первый ярус.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Мешки, кули и сетки укладывают плотно друг к другу в несколько ярусов.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Пакеты на поддонах устанавливают на напольные решетки. При общей высоте поддона с пакетом до 110 см пакеты устанавливают в два, а при высоте до 190 см - в один ярус. В междверное пространство пакеты загружают в один ярус для обеспечения их механизированной выгрузки из любой двери вагона. Загрузка пакетов высотой более 190 см не допускается.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Для обеспечения устойчивости штабеля при транспортировке крайние пакеты второго яруса у междверного пространства скрепляют с пакетами предыдущего ряда увязками из стальной отожженой проволоки диаметром 4 мм в две нити.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lastRenderedPageBreak/>
        <w:t>При погрузке и выгрузке пакетов нагрузка на напольные решетки и пол рефрижераторного вагона от колеса погрузчика не должна превышать 1200 кг.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3.2. Замороженное мясо и направляемое на промышленную переработку подмороженное мясо, перевозимое без упаковки, укладывают в вагоне плотным штабелем с предварительной застилкой напольных решеток и стен на высоту погрузки рогожами или бумагой с оставлением щелей между решетками и стенами вагона для циркуляции холодного воздуха.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Четвертины укладывают, начиная от торцовых стен вагона. В первом ярусе размещают передки шейными зарезами к торцовым стенам, а наружной поверхностью к напольным решеткам. Во втором ярусе - задки, в третьем - опять передки шейными зарезами в сторону междверного пространства и т.д. В междверном пространстве укладка производится от противопогрузочной двери шейными зарезами в сторону продольной оси вагонов.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Туши баранины и свинины укладывают рядами вдоль вагона до междверного пространства, в котором туши укладывают поперек вагона.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Замороженное мясо в отрубах, упакованное в полимерные пленки и уложенное в ящики, перевозится пакетами на поддонах.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Мясо охлажденное с разделкой, аналогичной замороженному мясу, перевозят в рефрижераторных вагонах подвесом на балках с крючьями или стоечных поддонах. Полутуши охлажденной говядины в рефрижераторных вагонах подвешивают так, чтобы их внутренние стороны были обращены к торцовой стене, у которой установлены приборы охлаждения. Четвертины говядины и туши баранины подвешивают в два яруса, второй ярус подвешивают к первому на веревках. Полутуши или четвертины большого объема подвешивают на крючья в шахматном порядке. Охлажденную свинину, разрубленную на продольные полутуши, и мясо всех прочих животных в зависимости от объема мест подвешивают так же, как говядину и баранину.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Подмороженное мясо укладывают вдоль вагона штабелями высотой 1,5 - 1,7 м в клетку, говядину в 5 - 6 ярусов, свинину и баранину - в 7 - 8 ярусов.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Бекон соленый в полутушах, завернутых в полотно, направляемый на промпереработку, укладывают в вагоне штабелем высотой 1,1 - 1,3 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3.3. Высота укладки ящиков-лотков с косточковыми плодами, виноградом, фруктами и овощами свежими не должна превышать 180 см.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Раннюю капусту, свежие яблоки, огурцы, томаты, абрикосы, персики, алычу, вишню, черешню, сливы, груши ранних и поздних сроков созревания, айву, виноград, хурму, гранаты в дощатых ящиках, дрожжи хлебопекарные прессованные, бананы в картонных коробках укладывают на высоту до 220 см.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Высота укладки ящиков и ящиков-лотков с неохлажденными кукурузными початками молочной и молочно-восковой спелости не должна превышать 120 см. Охлажденную кукурузу укладывают на высоту до 180 см.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Картофель поздний, лук репчатый, морковь, свеклу столовую и другие овощи, упакованные в кули, мешки, сетки укладывают на высоту до 160 см.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Ящичные поддоны с дынями устанавливают на высоту не менее двух ярусов, а ящики - на высоту до 200 см.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Во всех случаях не допускается ступенчатая неполнорядная укладка ящиков в верхних ярусах во избежание сдвига.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lastRenderedPageBreak/>
        <w:t>3.4. Нефасованные маргарин брусковый, жиры кондитерские хлебопекарные и кулинарные, имеющие твердость 40 г/см и менее, а фасованные, имеющие твердость 50 г/см и менее, при погрузке в вагоны должны иметь температуру - не выше плюс 10°C.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Маргарин и жиры нефасованные с твердостью выше 40 г/см, а фасованные с твердостью выше 50 г/см могут предъявляться к перевозке с температурой не выше плюс 15°C.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3.5. Охлажденное мясо перевозят подвесом на балках с крючьями или на стоечных поддонах в режиме от 0 до минус 3°C. При этом допускается кратковременное повышение температуры в грузовом помещении не выше плюс 4 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 зимний период по мере необходимости производится подогрев грузового помещения вагона включением электрических печей на 10 - 15 мин. Для сравнения температуры циркуляторы должны включаться при включенных печах на все время отопления, а при выключенных печах - через каждые 2 часа.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3.6. При обнаружении обслуживающей бригадой отсутствия, неисправности пломб, ЗПУ, а также следов доступа или хищения груза, она обязана письменно сообщить об этом начальнику ближайшей станции для оформления акта и принятия необходимых мер.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3.7. При погрузке рефрижераторной секции или АРВ-Э механик, ответственный за работу секции, обязан: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- своевременно обеспечивать подготовку грузовых вагонов для подачи к фронту погрузки и подключать их к вагону-дизель-электростанции не позднее, чем через 6 ч. после окончания погрузки, а начальник станции обязан в этот же срок обеспечить прицепку загруженных вагонов к вагону с дизель-электростанцией;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- контролировать лично или через выделенного им работника бригады сохранность оборудования, а в случае обнаружения нарушения правил укладки груза в вагонах требовать от грузоотправителей соблюдения правил погрузки;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3.8. При температуре наружного воздуха минус 20°C и ниже погрузка скоропортящихся грузов, особо боящихся переохлаждения и подморозки (бананов, огурцов, лимонов и т.п.), должна производиться при включенных электропечах и циркуляторах, если вагон-дизель-электростанция не отцеплен от грузовых вагонов.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4. Обслуживание в пути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4.1. По окончании погрузки механик, ответственный за работу секции, обязан сделать запись в рабочем журнале о точном для каждого вагона наименовании и температуре груза при погрузке, заданных отправителем режимах перевозки (температурный режим перевозки и необходимость вентилирования) и заверить эти данные своей подписью.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4.2. Температурный режим и необходимость вентилирования при перевозке скоропортящихся грузов в рефрижераторных вагонах устанавливаются отправителем на весь путь следования.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Рекомендуемые температурные режимы и необходимость вентилирования для фруктов и овощей приведены в </w:t>
      </w:r>
      <w:hyperlink w:anchor="Par42" w:history="1">
        <w:r w:rsidRPr="00FE5836">
          <w:rPr>
            <w:rFonts w:ascii="Times New Roman" w:hAnsi="Times New Roman"/>
            <w:sz w:val="26"/>
            <w:szCs w:val="26"/>
          </w:rPr>
          <w:t>таблице 1</w:t>
        </w:r>
      </w:hyperlink>
      <w:r w:rsidRPr="00FE5836">
        <w:rPr>
          <w:rFonts w:ascii="Times New Roman" w:hAnsi="Times New Roman"/>
          <w:sz w:val="26"/>
          <w:szCs w:val="26"/>
        </w:rPr>
        <w:t>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4.3. Замороженные грузы, предъявляемые к перевозке с температурой минус 8 °C (мясо говядины, баранина и козлятина) и с температурой в пределах от минус </w:t>
      </w:r>
      <w:r w:rsidRPr="00FE5836">
        <w:rPr>
          <w:rFonts w:ascii="Times New Roman" w:hAnsi="Times New Roman"/>
          <w:sz w:val="26"/>
          <w:szCs w:val="26"/>
        </w:rPr>
        <w:lastRenderedPageBreak/>
        <w:t>9 до минус 18°C (свинина, блоки из жилованного мяса и субпродуктов, мясо птицы, блоки крови и ее фракций, рыба и филе рыбное мороженое, рыба горячего копчения мороженая с температурой не выше минус 18°C и др., кроме низкотемпературных) перевозят при температуре в пределах от минус 9 до минус 18°C.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4.4. Низкотемпературные грузы (плоды, ягоды, овощи, мороженое и другая продукция, замороженные до температуры минус 18°C и ниже) перевозят без вентилирования при поддержании температуры в пределах от минус 17 до минус 20°C.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4.5. Эндокринно-ферментное (поджелудочная, щитовидная, надпочечная и другие железы, гипофиз, слизистая оболочка желудков и кишок, семенники, яичники) и специальное сырье для медицинского производства (легкие, мозги, печень, желудки свиные, почки, селезенка, стекловидное тело глаз, слизистая оболочка языков) должны предъявляться к перевозке с температурой не выше минус 20°C.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Эндокринное сырье перевозят в автономных рефрижераторных вагонах со служебным отделением (АРВ-Э) при температуре от минус 20 до минус 23°C.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4.6. При перевозке в зимний период замороженных грузов, имеющих температуру при погрузке в вагоны ниже минус 6 °C, а также масла коровьего сливочного и топленого, жиров и маргарина допускается неограниченное понижение их температуры.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4.7. При отгрузке неохлажденных продуктов при средней температуре наружного воздуха не выше плюс 30°C температура в грузовом помещении рефрижераторных вагонов доводится до установленной в </w:t>
      </w:r>
      <w:hyperlink w:anchor="Par42" w:history="1">
        <w:r w:rsidRPr="00FE5836">
          <w:rPr>
            <w:rFonts w:ascii="Times New Roman" w:hAnsi="Times New Roman"/>
            <w:sz w:val="26"/>
            <w:szCs w:val="26"/>
          </w:rPr>
          <w:t>таблице 1</w:t>
        </w:r>
      </w:hyperlink>
      <w:r w:rsidRPr="00FE5836">
        <w:rPr>
          <w:rFonts w:ascii="Times New Roman" w:hAnsi="Times New Roman"/>
          <w:sz w:val="26"/>
          <w:szCs w:val="26"/>
        </w:rPr>
        <w:t xml:space="preserve"> не более, чем за 2,5 суток с момента окончания погрузки. Оборудование за данный период должно работать не менее 22 часов в сутки с остановкой на 2 часа для технического обслуживания.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98"/>
      <w:bookmarkEnd w:id="3"/>
      <w:r w:rsidRPr="00FE5836">
        <w:rPr>
          <w:rFonts w:ascii="Times New Roman" w:hAnsi="Times New Roman"/>
          <w:sz w:val="26"/>
          <w:szCs w:val="26"/>
        </w:rPr>
        <w:t>4.8. Бананы свежие должны загружаться в вагоны только зелеными с температурой в мякоти (пульпе) плода не выше плюс 14,5°C и не ниже плюс 12°C. Перед погрузкой бананов температура воздуха в грузовом помещении вагона должна быть доведена летом до температуры плюс 12°C, а зимой - до плюс 14,5°C.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Предельные сроки перевозки зеленых бананов, упакованных в мешки из полимерной пленки типа «бонавак» с плотной увязкой горловины и затаренных в картонные коробки (ящики), составляют 10 суток, при допустимом наличии пожелтевших бананов в конце перевозки не более 15%, а в мешках из пленки типа «полипак», а также при отсутствии сведений в удостоверении о качестве или сертификате о типе пленки - 5 суток.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После погрузки бананов вентилирование вагонов не производится до тех пор, пока температура в вагоне не будет доведена до заданного уровня. Продолжительность этого периода не должна превышать 48 часов. После этого вентилирование вагонов производится два раза в сутки при положительной температуре наружного воздуха и один раз в сутки при отрицательной температуре включением вентиляторов на 15 - 20 минут.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Вентилирование необходимо провести и в том случае, если заданный температурный режим не будет достигнут в течение 48 часов.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Для выравнивания температурного поля в грузовом помещении при неработающих холодильно-отопительных установках циркуляторы должны </w:t>
      </w:r>
      <w:r w:rsidRPr="00FE5836">
        <w:rPr>
          <w:rFonts w:ascii="Times New Roman" w:hAnsi="Times New Roman"/>
          <w:sz w:val="26"/>
          <w:szCs w:val="26"/>
        </w:rPr>
        <w:lastRenderedPageBreak/>
        <w:t>включаться на 30 - 40 мин. через каждые 3 - 4 часа в летний период года и через 2 - 3 часа зимний период года.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После продолжительной работы на охлаждение бананов (в течение 8 - 12 часов), когда холодильная установка отключается, вентиляторы не рекомендуется включать сразу, а только лишь по истечении 1,0 - 1,5 ч, чтобы исключить перенос влаги, образующейся в результате таяния инея на поверхности испарителя, в грузовое помещение и увлажнение картонных ящиков.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Увлажнение картонных ящиков снизит их прочность и может вызвать повреждение груза.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4.9. Имеющиеся в грузовых вагонах циркуляторы должны быть включены: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а) при перевозке грузов с отоплением - на все время отопления вагонов;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б) при перевозке с охлаждением - на все время работы холодильных установок;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в) при перевозке консервов и других скоропортящихся грузов, не требующих поддержания температурных режимов в указанных выше пределах, при температуре наружного воздуха выше 0°C, при выключенных холодильных установках вентиляторы-циркуляторы не включаются. Вентиляторы-циркуляторы включаются на 30 - 40 мин. при температуре наружного воздуха в пределах от 0 до минус 5°C через каждые 7 - 8 часов, а при температуре наружного воздуха ниже минус 5°C - через каждые 3 - 4 часа;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г) во всех остальных случаях при выключенных электропечах в рефрижераторных вагонах - через каждые 3 - 4 ч. на 30 - 40 мин. для выравнивания температур.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 вагонах рефрижераторных секций постройки завода Дессау (типа ZB-5) и автономных рефрижераторных вагонах со служебным помещением (АРВ-Э) запрещается включение циркуляторов неработающей холодильно-отопительной установки при работе одной установки. Это вызывается тем, что работа циркуляторов неработающей установки препятствует подаче охлажденного (обогретого) воздуха в зону действия этой установки. Этим исключается охлаждение (обогрев) грузов в половине грузового помещения, составляющей зону действия неработающей установки.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4.10. При перевозке скоропортящихся грузов с охлаждением в рефрижераторных вагонах, по мере необходимости, производится оттаивание инея (размораживание) с поверхности воздухоохладителя (испарителя). При размораживании испарителя допускается на короткий промежуток времени повышение температуры в какой-то части вагона не более, чем на 3°C.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4.11. При перевозке всех скоропортящихся грузов, требующих вентилирования, кроме указанного в </w:t>
      </w:r>
      <w:hyperlink w:anchor="Par198" w:history="1">
        <w:r w:rsidRPr="00FE5836">
          <w:rPr>
            <w:rFonts w:ascii="Times New Roman" w:hAnsi="Times New Roman"/>
            <w:sz w:val="26"/>
            <w:szCs w:val="26"/>
          </w:rPr>
          <w:t>п. 4.8</w:t>
        </w:r>
      </w:hyperlink>
      <w:r w:rsidRPr="00FE5836">
        <w:rPr>
          <w:rFonts w:ascii="Times New Roman" w:hAnsi="Times New Roman"/>
          <w:sz w:val="26"/>
          <w:szCs w:val="26"/>
        </w:rPr>
        <w:t>, грузовое помещение рефрижераторных вагонов вентилируется при температуре наружного воздуха до минус 10°C два раза в сутки и при температуре ниже минус 10°C - один раз в сутки во время стоянки поезда включением вентиляторов на 15 - 20 мин.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4.12. Температуру в грузовом помещении рефрижераторных вагонов во время перевозки проверяют работники обслуживающей бригады через каждые 4 ч. по показаниям дистанционных приборов контроля из центральной кабины управления.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Контрольная проверка температуры в грузовом помещении каждого вагона производится переносной термостанцией не реже, чем через каждые 12 ч.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lastRenderedPageBreak/>
        <w:t>Одновременно с определением температуры воздуха в грузовом помещении определяется температура наружного воздуха по термометрам, установленным с обеих сторон вагона с дизель-электростанцией и служебным помещением.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Показания приборов контроля температуры, время включения и выключения холодильно-отопительных установок, вентиляторов, циркуляторов и время вентилирования записывается в рабочий журнал секции (АРВ-Э).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4.13. Техническое обслуживание и текущий ремонт холодильно-энергетического и другого внутреннего оборудования рефрижераторных секций и АРВ-Э со служебным помещением производится обслуживающей бригадой собственника на всех железных дорогах государств-участников </w:t>
      </w:r>
      <w:hyperlink r:id="rId6" w:history="1">
        <w:r w:rsidRPr="00FE5836">
          <w:rPr>
            <w:rFonts w:ascii="Times New Roman" w:hAnsi="Times New Roman"/>
            <w:sz w:val="26"/>
            <w:szCs w:val="26"/>
          </w:rPr>
          <w:t>Соглашения</w:t>
        </w:r>
      </w:hyperlink>
      <w:r w:rsidRPr="00FE5836">
        <w:rPr>
          <w:rFonts w:ascii="Times New Roman" w:hAnsi="Times New Roman"/>
          <w:sz w:val="26"/>
          <w:szCs w:val="26"/>
        </w:rPr>
        <w:t>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необходимости проведения сложного текущего ремонта холодильно-энергетического и другого внутреннего оборудования вагонов, от которого зависит сохранность перевозимого груза, сопровождающая бригада может обратиться за помощью в линейные ремонтные подразделения любой железной дороги с оплатой ремонта собственником вагона.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неисправности специального оборудования рефрижераторных секций и АРВ-Э со служебным помещением и невозможности дальнейшей транспортировки груза обслуживающая бригада обращается к администрации станции, железной дороге по месту нахождения, которые принимают решение о порядке перегруза груза или его реализации. После перегруза груза неисправный подвижной состав направляется в ремонт на дорогу приписки или в другой пункт по указанию собственника.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5. Выгрузка на станции назначения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"/>
          <w:rFonts w:ascii="Times New Roman" w:hAnsi="Times New Roman"/>
          <w:i w:val="0"/>
          <w:sz w:val="26"/>
          <w:szCs w:val="26"/>
        </w:rPr>
      </w:pPr>
      <w:r w:rsidRPr="00FE5836">
        <w:rPr>
          <w:rStyle w:val="3"/>
          <w:rFonts w:ascii="Times New Roman" w:hAnsi="Times New Roman"/>
          <w:i w:val="0"/>
          <w:sz w:val="26"/>
          <w:szCs w:val="26"/>
        </w:rPr>
        <w:t>Выдача грузов на станции назначения производится в соответствии с Соглашением о международном железнодорожном грузовом сообщении (далее – СМГС) и внутренними правилами страны назначения.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b/>
          <w:sz w:val="26"/>
          <w:szCs w:val="26"/>
        </w:rPr>
        <w:t>6. Особые указания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6.1. При спуске с сортировочных горок рефрижераторных секций и АРВ-Э соударение их с вагонами, стоящими на путях подгорочного парка, и с последующими отцепами, направляемыми на этот путь, не допускается. Спуск указанных вагонов должен производиться под желтый огонь горочного светофора.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производстве маневров с рефрижераторными секциями и АРВ-Э не допускаются резкие толчки.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6.2. Разъединение и соединение вагонов секций при погрузке и выгрузке допускается с разрешения и под личным наблюдением обслуживающей бригады.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При разъединении и соединении межвагонных электрических проводов, а также при работе обслуживающего персонала под вагонами секции и АРВ-Э должны быть ограждены сигналами остановки в соответствии с Инструкцией по сигнализации.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6.3. Запрещается подниматься на крышу вагонов на электрифицированных участках. В случае крайней необходимости по требованию обслуживающей бригады для работы на крыше в установленном порядке должно быть снято напряжение или вагоны поданы на пути, не имеющие контактной сети, в </w:t>
      </w:r>
      <w:r w:rsidRPr="00FE5836">
        <w:rPr>
          <w:rFonts w:ascii="Times New Roman" w:hAnsi="Times New Roman"/>
          <w:sz w:val="26"/>
          <w:szCs w:val="26"/>
        </w:rPr>
        <w:lastRenderedPageBreak/>
        <w:t>соответствии с правилами безопасности для работников железнодорожного транспорта на электрифицированных линиях.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6.4. В случаях возникновения серьезных затруднений с продвижением или перерывом движения поездов на длительный период руководители соответствующих служб обязаны: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а) немедленно установить наличие в задержанных поездах вагонов со скоропортящимися грузами и принять меры к их первоочередному продвижению с преимуществом перед другими грузами;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б) своевременно осуществлять мероприятия по организации нормального технического обслуживания рефрижераторных вагонов и обеспечения полной сохранности скоропортящихся грузов.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6.5. Бригады рефрижераторного подвижного состава обязаны выполнять требования таможенных, железнодорожных и других правил государств, железные дороги которых участвуют в перевозке.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6.6. При таможенном и других досмотрах грузовых вагонов механик обслуживающей бригады открывает и закрывает двери вагона. Представитель перевозчика составляет акт вскрытия вагона для проведения административного контроля по форме приложения 6 к приложению 1 «Правила перевозок грузов» к СМГС, который прикладывается к накладной.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 xml:space="preserve">6.7. При перевозке груза в сопровождении проводников грузоотправителя (грузополучателя) в служебном вагоне рефрижераторной секции отправитель в накладной в </w:t>
      </w:r>
      <w:hyperlink r:id="rId7" w:history="1">
        <w:r w:rsidRPr="00FE5836">
          <w:rPr>
            <w:rFonts w:ascii="Times New Roman" w:hAnsi="Times New Roman"/>
            <w:sz w:val="26"/>
            <w:szCs w:val="26"/>
          </w:rPr>
          <w:t>графе</w:t>
        </w:r>
      </w:hyperlink>
      <w:r w:rsidRPr="00FE5836">
        <w:rPr>
          <w:rFonts w:ascii="Times New Roman" w:hAnsi="Times New Roman"/>
          <w:sz w:val="26"/>
          <w:szCs w:val="26"/>
        </w:rPr>
        <w:t xml:space="preserve"> «Наименование груза» должен указать имена и фамилии проводников, а также номера их документов, необходимых для переезда через государственные границы, а в соответствующих случаях - название пограничной станции, на которой производится замена проводников. Каждому проводнику железная дорога оформляет удостоверение по форме приложения 4 к приложению 1  «Правила перевозок грузов» к СМГС.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к Порядку</w:t>
      </w:r>
      <w:r w:rsidRPr="00FE5836">
        <w:rPr>
          <w:rFonts w:ascii="Times New Roman" w:hAnsi="Times New Roman"/>
          <w:b/>
          <w:sz w:val="26"/>
          <w:szCs w:val="26"/>
        </w:rPr>
        <w:t xml:space="preserve"> </w:t>
      </w:r>
      <w:r w:rsidRPr="00FE5836">
        <w:rPr>
          <w:rFonts w:ascii="Times New Roman" w:hAnsi="Times New Roman"/>
          <w:sz w:val="26"/>
          <w:szCs w:val="26"/>
        </w:rPr>
        <w:t xml:space="preserve">эксплуатации рефрижераторных 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вагонов в международном сообщении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286"/>
      <w:bookmarkEnd w:id="4"/>
      <w:r>
        <w:rPr>
          <w:rFonts w:ascii="Times New Roman" w:hAnsi="Times New Roman"/>
          <w:b/>
          <w:bCs/>
          <w:sz w:val="28"/>
          <w:szCs w:val="28"/>
        </w:rPr>
        <w:t>Грузовая характеристика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грузовых вагонов рефрижераторных секций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51"/>
        <w:gridCol w:w="972"/>
        <w:gridCol w:w="972"/>
        <w:gridCol w:w="972"/>
        <w:gridCol w:w="972"/>
        <w:gridCol w:w="975"/>
      </w:tblGrid>
      <w:tr w:rsidR="003974B2" w:rsidRPr="004B2231" w:rsidTr="00C05475">
        <w:trPr>
          <w:trHeight w:val="62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Показатели, размерность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Номера секций БМЗ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Номера секций завода Дессау (Германия)</w:t>
            </w:r>
          </w:p>
        </w:tc>
      </w:tr>
      <w:tr w:rsidR="003974B2" w:rsidRPr="004B2231" w:rsidTr="00C05475">
        <w:tc>
          <w:tcPr>
            <w:tcW w:w="2943" w:type="dxa"/>
            <w:vMerge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5-699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по 5-3759</w:t>
            </w:r>
          </w:p>
        </w:tc>
        <w:tc>
          <w:tcPr>
            <w:tcW w:w="951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5-3760 по 5-5761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5-5762 и выше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по 4-1200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вкл.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4-1200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по 4-2319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4-2320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по 4-2666</w:t>
            </w:r>
          </w:p>
        </w:tc>
        <w:tc>
          <w:tcPr>
            <w:tcW w:w="975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231">
              <w:rPr>
                <w:rFonts w:ascii="Times New Roman" w:hAnsi="Times New Roman"/>
                <w:sz w:val="16"/>
                <w:szCs w:val="16"/>
              </w:rPr>
              <w:t>с 4-2667 и выше</w:t>
            </w:r>
          </w:p>
        </w:tc>
      </w:tr>
      <w:tr w:rsidR="003974B2" w:rsidRPr="004B2231" w:rsidTr="00C05475">
        <w:trPr>
          <w:trHeight w:val="953"/>
        </w:trPr>
        <w:tc>
          <w:tcPr>
            <w:tcW w:w="294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Грузовой вагон 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Длина по осям автосцепки, м 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Грузоподъемность, т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Масса тары, т  </w:t>
            </w:r>
          </w:p>
        </w:tc>
        <w:tc>
          <w:tcPr>
            <w:tcW w:w="99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22,076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42*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40**</w:t>
            </w:r>
          </w:p>
        </w:tc>
        <w:tc>
          <w:tcPr>
            <w:tcW w:w="951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22,156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43***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22,156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22,080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22,080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22,080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75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22,080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3974B2" w:rsidRPr="004B2231" w:rsidTr="00C05475">
        <w:trPr>
          <w:trHeight w:val="1426"/>
        </w:trPr>
        <w:tc>
          <w:tcPr>
            <w:tcW w:w="294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Погрузочные размеры, мм: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Ширина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площадь, кв. м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объем, куб. м  </w:t>
            </w:r>
          </w:p>
        </w:tc>
        <w:tc>
          <w:tcPr>
            <w:tcW w:w="99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17650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51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17650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17650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17520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17520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17520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17520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974B2" w:rsidRPr="004B2231" w:rsidTr="00C05475">
        <w:trPr>
          <w:trHeight w:val="699"/>
        </w:trPr>
        <w:tc>
          <w:tcPr>
            <w:tcW w:w="294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Размеры дверного проема, мм: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Ширина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Высота</w:t>
            </w:r>
          </w:p>
        </w:tc>
        <w:tc>
          <w:tcPr>
            <w:tcW w:w="99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51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75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3974B2" w:rsidRPr="004B2231" w:rsidTr="00C05475">
        <w:trPr>
          <w:trHeight w:val="1080"/>
        </w:trPr>
        <w:tc>
          <w:tcPr>
            <w:tcW w:w="294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Секция в целом 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Длина по осям автосцепки, мм         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Грузоподъемность, т 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 xml:space="preserve">Масса тары, т****    </w:t>
            </w:r>
            <w:r w:rsidRPr="004B223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168(172)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213/226</w:t>
            </w:r>
            <w:r w:rsidRPr="004B2231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51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106,78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172(184)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209/222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106,78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188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213/224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226/237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226/237</w:t>
            </w:r>
          </w:p>
        </w:tc>
        <w:tc>
          <w:tcPr>
            <w:tcW w:w="972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226/237</w:t>
            </w:r>
          </w:p>
        </w:tc>
        <w:tc>
          <w:tcPr>
            <w:tcW w:w="975" w:type="dxa"/>
            <w:shd w:val="clear" w:color="auto" w:fill="auto"/>
          </w:tcPr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196</w:t>
            </w:r>
          </w:p>
          <w:p w:rsidR="003974B2" w:rsidRPr="004B2231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31">
              <w:rPr>
                <w:rFonts w:ascii="Times New Roman" w:hAnsi="Times New Roman"/>
                <w:sz w:val="20"/>
                <w:szCs w:val="20"/>
              </w:rPr>
              <w:t>222/233</w:t>
            </w:r>
          </w:p>
        </w:tc>
      </w:tr>
    </w:tbl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5" w:name="Par319"/>
      <w:bookmarkEnd w:id="5"/>
      <w:r w:rsidRPr="00FE5836">
        <w:rPr>
          <w:rFonts w:ascii="Times New Roman" w:hAnsi="Times New Roman"/>
          <w:sz w:val="26"/>
          <w:szCs w:val="26"/>
        </w:rPr>
        <w:t xml:space="preserve">Примечания. 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1. * Начиная с номера 5-2961 - 43 т.;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6" w:name="Par320"/>
      <w:bookmarkEnd w:id="6"/>
      <w:r w:rsidRPr="00FE5836">
        <w:rPr>
          <w:rFonts w:ascii="Times New Roman" w:hAnsi="Times New Roman"/>
          <w:sz w:val="26"/>
          <w:szCs w:val="26"/>
        </w:rPr>
        <w:t>2. ** с номера 5-2961 - 39 т;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7" w:name="Par321"/>
      <w:bookmarkEnd w:id="7"/>
      <w:r w:rsidRPr="00FE5836">
        <w:rPr>
          <w:rFonts w:ascii="Times New Roman" w:hAnsi="Times New Roman"/>
          <w:sz w:val="26"/>
          <w:szCs w:val="26"/>
        </w:rPr>
        <w:t>3. *** с номера 5-3958 - 46 т;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8" w:name="Par322"/>
      <w:bookmarkEnd w:id="8"/>
      <w:r w:rsidRPr="00FE5836">
        <w:rPr>
          <w:rFonts w:ascii="Times New Roman" w:hAnsi="Times New Roman"/>
          <w:sz w:val="26"/>
          <w:szCs w:val="26"/>
        </w:rPr>
        <w:t>4. **** числитель - в неэкипированном состоянии, знаменатель - в экипированном состоянии;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bookmarkStart w:id="9" w:name="Par323"/>
      <w:bookmarkEnd w:id="9"/>
      <w:r w:rsidRPr="00FE5836">
        <w:rPr>
          <w:rFonts w:ascii="Times New Roman" w:hAnsi="Times New Roman"/>
          <w:sz w:val="26"/>
          <w:szCs w:val="26"/>
        </w:rPr>
        <w:t xml:space="preserve">5. </w:t>
      </w:r>
      <w:r w:rsidRPr="00FE5836">
        <w:rPr>
          <w:rFonts w:ascii="Times New Roman" w:hAnsi="Times New Roman"/>
          <w:sz w:val="26"/>
          <w:szCs w:val="26"/>
          <w:vertAlign w:val="superscript"/>
        </w:rPr>
        <w:t>1)</w:t>
      </w:r>
      <w:r w:rsidRPr="00FE5836">
        <w:rPr>
          <w:rFonts w:ascii="Times New Roman" w:hAnsi="Times New Roman"/>
          <w:sz w:val="26"/>
          <w:szCs w:val="26"/>
        </w:rPr>
        <w:t xml:space="preserve"> с номера 5-2961 - 209/222 т.</w:t>
      </w:r>
    </w:p>
    <w:p w:rsidR="003974B2" w:rsidRPr="00FE5836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E5836">
        <w:rPr>
          <w:rFonts w:ascii="Times New Roman" w:hAnsi="Times New Roman"/>
          <w:sz w:val="26"/>
          <w:szCs w:val="26"/>
        </w:rPr>
        <w:t>6. Холодильно-отопительное оборудование рассчитано на поддержание температуры в грузовых вагонах секций БМЗ и завода Дессау от - 20 до + 14°C при температуре наружного воздуха от + 30 ... 38°C до - 45 ... 50°C.</w:t>
      </w:r>
    </w:p>
    <w:p w:rsidR="003974B2" w:rsidRPr="003B2013" w:rsidRDefault="003974B2" w:rsidP="003974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974B2" w:rsidRPr="00CE0913" w:rsidRDefault="003974B2" w:rsidP="0039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E0913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E0913">
        <w:rPr>
          <w:rFonts w:ascii="Times New Roman" w:hAnsi="Times New Roman"/>
          <w:sz w:val="26"/>
          <w:szCs w:val="26"/>
        </w:rPr>
        <w:t>к Порядку</w:t>
      </w:r>
      <w:r w:rsidRPr="007E0ADC">
        <w:rPr>
          <w:rFonts w:ascii="Times New Roman" w:hAnsi="Times New Roman"/>
          <w:b/>
          <w:sz w:val="26"/>
          <w:szCs w:val="26"/>
        </w:rPr>
        <w:t xml:space="preserve"> </w:t>
      </w:r>
      <w:r w:rsidRPr="007E0ADC">
        <w:rPr>
          <w:rFonts w:ascii="Times New Roman" w:hAnsi="Times New Roman"/>
          <w:sz w:val="26"/>
          <w:szCs w:val="26"/>
        </w:rPr>
        <w:t xml:space="preserve">эксплуатации рефрижераторных </w:t>
      </w:r>
    </w:p>
    <w:p w:rsidR="003974B2" w:rsidRPr="001322B5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E0ADC">
        <w:rPr>
          <w:rFonts w:ascii="Times New Roman" w:hAnsi="Times New Roman"/>
          <w:sz w:val="26"/>
          <w:szCs w:val="26"/>
        </w:rPr>
        <w:t>вагонов в международном сообщении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Par333"/>
      <w:bookmarkEnd w:id="10"/>
      <w:r>
        <w:rPr>
          <w:rFonts w:ascii="Times New Roman" w:hAnsi="Times New Roman"/>
          <w:b/>
          <w:bCs/>
          <w:sz w:val="28"/>
          <w:szCs w:val="28"/>
        </w:rPr>
        <w:t>Грузовая характеристика автономных рефрижераторных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вагонов со служебным отделением (АРВ-Э)</w:t>
      </w: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4B2" w:rsidRDefault="003974B2" w:rsidP="003974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1701"/>
      </w:tblGrid>
      <w:tr w:rsidR="003974B2" w:rsidRPr="00BD62B4" w:rsidTr="00C05475">
        <w:tc>
          <w:tcPr>
            <w:tcW w:w="4678" w:type="dxa"/>
            <w:vMerge w:val="restart"/>
            <w:shd w:val="clear" w:color="auto" w:fill="auto"/>
            <w:vAlign w:val="center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Показатели, размерность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С кузовом длиной, м</w:t>
            </w:r>
          </w:p>
        </w:tc>
      </w:tr>
      <w:tr w:rsidR="003974B2" w:rsidRPr="00BD62B4" w:rsidTr="00C05475">
        <w:tc>
          <w:tcPr>
            <w:tcW w:w="4678" w:type="dxa"/>
            <w:vMerge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974B2" w:rsidRPr="00BD62B4" w:rsidTr="00C05475">
        <w:trPr>
          <w:trHeight w:val="346"/>
        </w:trPr>
        <w:tc>
          <w:tcPr>
            <w:tcW w:w="4678" w:type="dxa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Длина вагона по осям автосцепки, м </w:t>
            </w:r>
          </w:p>
        </w:tc>
        <w:tc>
          <w:tcPr>
            <w:tcW w:w="1559" w:type="dxa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20,080</w:t>
            </w:r>
          </w:p>
        </w:tc>
        <w:tc>
          <w:tcPr>
            <w:tcW w:w="1701" w:type="dxa"/>
            <w:shd w:val="clear" w:color="auto" w:fill="auto"/>
          </w:tcPr>
          <w:p w:rsidR="003974B2" w:rsidRPr="00BD62B4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22,080</w:t>
            </w:r>
          </w:p>
        </w:tc>
      </w:tr>
      <w:tr w:rsidR="003974B2" w:rsidRPr="00BD62B4" w:rsidTr="00C05475">
        <w:trPr>
          <w:trHeight w:val="306"/>
        </w:trPr>
        <w:tc>
          <w:tcPr>
            <w:tcW w:w="4678" w:type="dxa"/>
            <w:shd w:val="clear" w:color="auto" w:fill="auto"/>
          </w:tcPr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База вагона, м  </w:t>
            </w:r>
          </w:p>
        </w:tc>
        <w:tc>
          <w:tcPr>
            <w:tcW w:w="1559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  <w:tc>
          <w:tcPr>
            <w:tcW w:w="1701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16,000</w:t>
            </w:r>
          </w:p>
        </w:tc>
      </w:tr>
      <w:tr w:rsidR="003974B2" w:rsidRPr="00BD62B4" w:rsidTr="00C05475">
        <w:trPr>
          <w:trHeight w:val="307"/>
        </w:trPr>
        <w:tc>
          <w:tcPr>
            <w:tcW w:w="4678" w:type="dxa"/>
            <w:shd w:val="clear" w:color="auto" w:fill="auto"/>
          </w:tcPr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Грузоподъемность, т  </w:t>
            </w:r>
          </w:p>
        </w:tc>
        <w:tc>
          <w:tcPr>
            <w:tcW w:w="1559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974B2" w:rsidRPr="00BD62B4" w:rsidTr="00C05475">
        <w:trPr>
          <w:trHeight w:val="585"/>
        </w:trPr>
        <w:tc>
          <w:tcPr>
            <w:tcW w:w="4678" w:type="dxa"/>
            <w:shd w:val="clear" w:color="auto" w:fill="auto"/>
          </w:tcPr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Масса тары вагона в экипированном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состоянии, т </w:t>
            </w:r>
          </w:p>
        </w:tc>
        <w:tc>
          <w:tcPr>
            <w:tcW w:w="1559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974B2" w:rsidRPr="00BD62B4" w:rsidTr="00C05475">
        <w:trPr>
          <w:trHeight w:val="1689"/>
        </w:trPr>
        <w:tc>
          <w:tcPr>
            <w:tcW w:w="4678" w:type="dxa"/>
            <w:shd w:val="clear" w:color="auto" w:fill="auto"/>
          </w:tcPr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Погрузочные размеры: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длина, мм  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ширина, мм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высота, мм 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объем, куб. м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площадь, кв. м  </w:t>
            </w:r>
          </w:p>
        </w:tc>
        <w:tc>
          <w:tcPr>
            <w:tcW w:w="1559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11915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974B2" w:rsidRPr="00BD62B4" w:rsidTr="00C05475">
        <w:trPr>
          <w:trHeight w:val="781"/>
        </w:trPr>
        <w:tc>
          <w:tcPr>
            <w:tcW w:w="4678" w:type="dxa"/>
            <w:shd w:val="clear" w:color="auto" w:fill="auto"/>
          </w:tcPr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Размеры дверного проема, мм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ширина   </w:t>
            </w:r>
          </w:p>
          <w:p w:rsidR="003974B2" w:rsidRPr="00CE0913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913">
              <w:rPr>
                <w:rFonts w:ascii="Times New Roman" w:hAnsi="Times New Roman"/>
                <w:sz w:val="24"/>
                <w:szCs w:val="24"/>
              </w:rPr>
              <w:t xml:space="preserve">высота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shd w:val="clear" w:color="auto" w:fill="auto"/>
          </w:tcPr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74B2" w:rsidRDefault="003974B2" w:rsidP="00C0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3974B2" w:rsidRPr="00566AFE" w:rsidRDefault="003974B2" w:rsidP="003974B2">
      <w:pPr>
        <w:spacing w:after="0" w:line="240" w:lineRule="auto"/>
        <w:ind w:firstLine="709"/>
        <w:rPr>
          <w:strike/>
        </w:rPr>
      </w:pPr>
    </w:p>
    <w:p w:rsidR="00B04906" w:rsidRDefault="00B04906"/>
    <w:sectPr w:rsidR="00B04906" w:rsidSect="00FE5836">
      <w:headerReference w:type="default" r:id="rId8"/>
      <w:pgSz w:w="11905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88" w:rsidRDefault="00642688">
      <w:pPr>
        <w:spacing w:after="0" w:line="240" w:lineRule="auto"/>
      </w:pPr>
      <w:r>
        <w:separator/>
      </w:r>
    </w:p>
  </w:endnote>
  <w:endnote w:type="continuationSeparator" w:id="0">
    <w:p w:rsidR="00642688" w:rsidRDefault="0064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88" w:rsidRDefault="00642688">
      <w:pPr>
        <w:spacing w:after="0" w:line="240" w:lineRule="auto"/>
      </w:pPr>
      <w:r>
        <w:separator/>
      </w:r>
    </w:p>
  </w:footnote>
  <w:footnote w:type="continuationSeparator" w:id="0">
    <w:p w:rsidR="00642688" w:rsidRDefault="0064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B3" w:rsidRDefault="001345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2629">
      <w:rPr>
        <w:noProof/>
      </w:rPr>
      <w:t>12</w:t>
    </w:r>
    <w:r>
      <w:fldChar w:fldCharType="end"/>
    </w:r>
  </w:p>
  <w:p w:rsidR="00B34BB3" w:rsidRDefault="00642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134542"/>
    <w:rsid w:val="002F7C88"/>
    <w:rsid w:val="003974B2"/>
    <w:rsid w:val="00642688"/>
    <w:rsid w:val="006C2629"/>
    <w:rsid w:val="006F1040"/>
    <w:rsid w:val="0079461C"/>
    <w:rsid w:val="008618A6"/>
    <w:rsid w:val="00B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4633-7F2C-4CA9-A103-C4E4352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4B2"/>
    <w:rPr>
      <w:rFonts w:ascii="Calibri" w:eastAsia="Calibri" w:hAnsi="Calibri" w:cs="Times New Roman"/>
    </w:rPr>
  </w:style>
  <w:style w:type="character" w:customStyle="1" w:styleId="3">
    <w:name w:val="Основной текст (3) + Не курсив"/>
    <w:rsid w:val="003974B2"/>
    <w:rPr>
      <w:rFonts w:ascii="Arial" w:eastAsia="Arial" w:hAnsi="Arial" w:cs="Arial"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4E84D51B4828773D19373DF984B07F896918C5AD010575FB27222D576904FB4919BE67BD5t1w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4E84D51B4828773D19373DF984B07F9939788538D1A5F06BE7025tDw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rootwks</dc:creator>
  <cp:lastModifiedBy>user</cp:lastModifiedBy>
  <cp:revision>2</cp:revision>
  <dcterms:created xsi:type="dcterms:W3CDTF">2022-07-20T00:40:00Z</dcterms:created>
  <dcterms:modified xsi:type="dcterms:W3CDTF">2022-07-20T00:40:00Z</dcterms:modified>
</cp:coreProperties>
</file>